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50" w:rsidRPr="00B748A1" w:rsidRDefault="00440150" w:rsidP="00440150">
      <w:pPr>
        <w:tabs>
          <w:tab w:val="left" w:pos="2552"/>
        </w:tabs>
        <w:spacing w:after="0" w:line="240" w:lineRule="auto"/>
        <w:jc w:val="right"/>
        <w:outlineLvl w:val="0"/>
        <w:rPr>
          <w:rFonts w:ascii="Verdana" w:hAnsi="Verdana" w:cs="Tahoma"/>
          <w:b/>
          <w:sz w:val="20"/>
        </w:rPr>
      </w:pPr>
      <w:r w:rsidRPr="00B748A1">
        <w:rPr>
          <w:rFonts w:ascii="Verdana" w:hAnsi="Verdana" w:cs="Tahoma"/>
          <w:b/>
          <w:sz w:val="20"/>
        </w:rPr>
        <w:t xml:space="preserve">Aprobación: </w:t>
      </w:r>
      <w:r w:rsidR="00B748A1" w:rsidRPr="00257724">
        <w:rPr>
          <w:rFonts w:ascii="Verdana" w:hAnsi="Verdana" w:cs="Tahoma"/>
          <w:sz w:val="20"/>
        </w:rPr>
        <w:t xml:space="preserve">26 </w:t>
      </w:r>
      <w:r w:rsidRPr="00257724">
        <w:rPr>
          <w:rFonts w:ascii="Verdana" w:hAnsi="Verdana" w:cs="Tahoma"/>
          <w:sz w:val="20"/>
        </w:rPr>
        <w:t>d</w:t>
      </w:r>
      <w:r w:rsidRPr="00B748A1">
        <w:rPr>
          <w:rFonts w:ascii="Verdana" w:hAnsi="Verdana" w:cs="Tahoma"/>
          <w:sz w:val="20"/>
        </w:rPr>
        <w:t xml:space="preserve">e </w:t>
      </w:r>
      <w:r w:rsidR="00B748A1" w:rsidRPr="00B748A1">
        <w:rPr>
          <w:rFonts w:ascii="Verdana" w:hAnsi="Verdana" w:cs="Tahoma"/>
          <w:sz w:val="20"/>
        </w:rPr>
        <w:t>agosto</w:t>
      </w:r>
      <w:r w:rsidRPr="00B748A1">
        <w:rPr>
          <w:rFonts w:ascii="Verdana" w:hAnsi="Verdana" w:cs="Tahoma"/>
          <w:sz w:val="20"/>
        </w:rPr>
        <w:t xml:space="preserve"> de 20</w:t>
      </w:r>
      <w:r w:rsidR="00B748A1" w:rsidRPr="00B748A1">
        <w:rPr>
          <w:rFonts w:ascii="Verdana" w:hAnsi="Verdana" w:cs="Tahoma"/>
          <w:sz w:val="20"/>
        </w:rPr>
        <w:t>2</w:t>
      </w:r>
      <w:r w:rsidRPr="00B748A1">
        <w:rPr>
          <w:rFonts w:ascii="Verdana" w:hAnsi="Verdana" w:cs="Tahoma"/>
          <w:sz w:val="20"/>
        </w:rPr>
        <w:t>1.</w:t>
      </w:r>
      <w:r w:rsidRPr="00B748A1">
        <w:rPr>
          <w:rFonts w:ascii="Verdana" w:hAnsi="Verdana" w:cs="Tahoma"/>
          <w:b/>
          <w:sz w:val="20"/>
        </w:rPr>
        <w:t xml:space="preserve"> </w:t>
      </w:r>
    </w:p>
    <w:p w:rsidR="00440150" w:rsidRPr="00B748A1" w:rsidRDefault="00440150" w:rsidP="00440150">
      <w:pPr>
        <w:tabs>
          <w:tab w:val="left" w:pos="2552"/>
        </w:tabs>
        <w:spacing w:after="0" w:line="240" w:lineRule="auto"/>
        <w:ind w:firstLine="709"/>
        <w:jc w:val="right"/>
        <w:outlineLvl w:val="0"/>
        <w:rPr>
          <w:rFonts w:ascii="Verdana" w:hAnsi="Verdana" w:cs="Tahoma"/>
          <w:b/>
          <w:sz w:val="20"/>
        </w:rPr>
      </w:pPr>
      <w:r w:rsidRPr="00B748A1">
        <w:rPr>
          <w:rFonts w:ascii="Verdana" w:hAnsi="Verdana" w:cs="Tahoma"/>
          <w:b/>
          <w:sz w:val="20"/>
        </w:rPr>
        <w:t xml:space="preserve">Publicado: </w:t>
      </w:r>
      <w:r w:rsidR="00B748A1" w:rsidRPr="00B748A1">
        <w:rPr>
          <w:rFonts w:ascii="Verdana" w:hAnsi="Verdana" w:cs="Tahoma"/>
          <w:sz w:val="20"/>
        </w:rPr>
        <w:t>13</w:t>
      </w:r>
      <w:r w:rsidRPr="00B748A1">
        <w:rPr>
          <w:rFonts w:ascii="Verdana" w:hAnsi="Verdana" w:cs="Tahoma"/>
          <w:sz w:val="20"/>
        </w:rPr>
        <w:t xml:space="preserve"> de </w:t>
      </w:r>
      <w:r w:rsidR="00B748A1" w:rsidRPr="00B748A1">
        <w:rPr>
          <w:rFonts w:ascii="Verdana" w:hAnsi="Verdana" w:cs="Tahoma"/>
          <w:sz w:val="20"/>
        </w:rPr>
        <w:t>septiem</w:t>
      </w:r>
      <w:r w:rsidRPr="00B748A1">
        <w:rPr>
          <w:rFonts w:ascii="Verdana" w:hAnsi="Verdana" w:cs="Tahoma"/>
          <w:sz w:val="20"/>
        </w:rPr>
        <w:t>bre de 20</w:t>
      </w:r>
      <w:r w:rsidR="00B748A1" w:rsidRPr="00B748A1">
        <w:rPr>
          <w:rFonts w:ascii="Verdana" w:hAnsi="Verdana" w:cs="Tahoma"/>
          <w:sz w:val="20"/>
        </w:rPr>
        <w:t>2</w:t>
      </w:r>
      <w:r w:rsidRPr="00B748A1">
        <w:rPr>
          <w:rFonts w:ascii="Verdana" w:hAnsi="Verdana" w:cs="Tahoma"/>
          <w:sz w:val="20"/>
        </w:rPr>
        <w:t>1.</w:t>
      </w:r>
    </w:p>
    <w:p w:rsidR="00440150" w:rsidRDefault="00440150" w:rsidP="00440150">
      <w:pPr>
        <w:tabs>
          <w:tab w:val="left" w:pos="2552"/>
        </w:tabs>
        <w:spacing w:after="0" w:line="240" w:lineRule="auto"/>
        <w:ind w:firstLine="709"/>
        <w:jc w:val="right"/>
        <w:outlineLvl w:val="0"/>
        <w:rPr>
          <w:rFonts w:ascii="Verdana" w:hAnsi="Verdana" w:cs="Tahoma"/>
          <w:b/>
          <w:sz w:val="20"/>
        </w:rPr>
      </w:pPr>
      <w:r w:rsidRPr="00B748A1">
        <w:rPr>
          <w:rFonts w:ascii="Verdana" w:hAnsi="Verdana" w:cs="Tahoma"/>
          <w:b/>
          <w:sz w:val="20"/>
        </w:rPr>
        <w:t xml:space="preserve">Vigente: </w:t>
      </w:r>
      <w:r w:rsidR="00B748A1" w:rsidRPr="00B748A1">
        <w:rPr>
          <w:rFonts w:ascii="Verdana" w:hAnsi="Verdana" w:cs="Tahoma"/>
          <w:sz w:val="20"/>
        </w:rPr>
        <w:t>14</w:t>
      </w:r>
      <w:r w:rsidRPr="00B748A1">
        <w:rPr>
          <w:rFonts w:ascii="Verdana" w:hAnsi="Verdana" w:cs="Tahoma"/>
          <w:sz w:val="20"/>
        </w:rPr>
        <w:t xml:space="preserve"> de </w:t>
      </w:r>
      <w:r w:rsidR="00B748A1" w:rsidRPr="00B748A1">
        <w:rPr>
          <w:rFonts w:ascii="Verdana" w:hAnsi="Verdana" w:cs="Tahoma"/>
          <w:sz w:val="20"/>
        </w:rPr>
        <w:t>septiemb</w:t>
      </w:r>
      <w:r w:rsidRPr="00B748A1">
        <w:rPr>
          <w:rFonts w:ascii="Verdana" w:hAnsi="Verdana" w:cs="Tahoma"/>
          <w:sz w:val="20"/>
        </w:rPr>
        <w:t>re de 20</w:t>
      </w:r>
      <w:r w:rsidR="00B748A1" w:rsidRPr="00B748A1">
        <w:rPr>
          <w:rFonts w:ascii="Verdana" w:hAnsi="Verdana" w:cs="Tahoma"/>
          <w:sz w:val="20"/>
        </w:rPr>
        <w:t>2</w:t>
      </w:r>
      <w:r w:rsidRPr="00B748A1">
        <w:rPr>
          <w:rFonts w:ascii="Verdana" w:hAnsi="Verdana" w:cs="Tahoma"/>
          <w:sz w:val="20"/>
        </w:rPr>
        <w:t>1.</w:t>
      </w:r>
    </w:p>
    <w:p w:rsidR="00322296" w:rsidRDefault="00440150" w:rsidP="00440150">
      <w:pPr>
        <w:tabs>
          <w:tab w:val="left" w:pos="894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57724" w:rsidRDefault="00257724" w:rsidP="00440150">
      <w:pPr>
        <w:tabs>
          <w:tab w:val="left" w:pos="8940"/>
        </w:tabs>
        <w:spacing w:after="0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Reglamento para el Derecho a la Alimentación y la Agricultura Ur</w:t>
      </w:r>
      <w:r>
        <w:rPr>
          <w:rFonts w:ascii="Arial" w:hAnsi="Arial" w:cs="Arial"/>
          <w:b/>
          <w:sz w:val="24"/>
          <w:szCs w:val="24"/>
        </w:rPr>
        <w:t xml:space="preserve">bana, Periurbana y Rural a pequeña escala del </w:t>
      </w:r>
      <w:r w:rsidR="005636C5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unicipio de Tlajomulco de Zúñiga, Jalisco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Primero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Derecho a la Alimentación en el Municipio de Tlajomulco de Zúñiga, Jalisco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Disposiciones Generales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1.-</w:t>
      </w:r>
      <w:r>
        <w:rPr>
          <w:rFonts w:ascii="Arial" w:hAnsi="Arial" w:cs="Arial"/>
          <w:sz w:val="24"/>
          <w:szCs w:val="24"/>
        </w:rPr>
        <w:t xml:space="preserve"> El presente Reglamento</w:t>
      </w:r>
      <w:r>
        <w:rPr>
          <w:rFonts w:ascii="Arial" w:hAnsi="Arial" w:cs="Arial"/>
          <w:sz w:val="24"/>
          <w:szCs w:val="24"/>
        </w:rPr>
        <w:t xml:space="preserve"> es de orden público e interés social, y tiene como finalidad establecer las políticas, mecanismos y conjunto de procedimientos mediante los cuales el Ayuntamiento del Municipio de Tlajomulco de Zúñiga participará en la planeación y organización para garan</w:t>
      </w:r>
      <w:r>
        <w:rPr>
          <w:rFonts w:ascii="Arial" w:hAnsi="Arial" w:cs="Arial"/>
          <w:sz w:val="24"/>
          <w:szCs w:val="24"/>
        </w:rPr>
        <w:t xml:space="preserve">tizar y velar el Derecho a la Alimentación de la población en materia de promoción de la agricultura urbana, periurbana y rural a pequeña escala con enfoque agroecológico, cooperativista y de la economía solidaria. 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2.-</w:t>
      </w:r>
      <w:r>
        <w:rPr>
          <w:rFonts w:ascii="Arial" w:hAnsi="Arial" w:cs="Arial"/>
          <w:sz w:val="24"/>
          <w:szCs w:val="24"/>
        </w:rPr>
        <w:t xml:space="preserve"> Para efectos del presente </w:t>
      </w:r>
      <w:r>
        <w:rPr>
          <w:rFonts w:ascii="Arial" w:hAnsi="Arial" w:cs="Arial"/>
          <w:sz w:val="24"/>
          <w:szCs w:val="24"/>
        </w:rPr>
        <w:t>Reglamento, se entenderá como: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Agricultura Urbana</w:t>
      </w:r>
      <w:r>
        <w:rPr>
          <w:rFonts w:ascii="Arial" w:hAnsi="Arial" w:cs="Arial"/>
          <w:sz w:val="24"/>
          <w:szCs w:val="24"/>
        </w:rPr>
        <w:t>: El cultivo de hortalizas, árboles frutales, plantas medicinales y comestibles, al interior de los asentamientos urbanos en pequeña escala; actividad que se desarrolla en huertos urbanos de traspatios, tec</w:t>
      </w:r>
      <w:r>
        <w:rPr>
          <w:rFonts w:ascii="Arial" w:hAnsi="Arial" w:cs="Arial"/>
          <w:sz w:val="24"/>
          <w:szCs w:val="24"/>
        </w:rPr>
        <w:t>hos, paredes, balcones, terrazas y espacios públicos o privados;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Agricultura Periurbana</w:t>
      </w:r>
      <w:r>
        <w:rPr>
          <w:rFonts w:ascii="Arial" w:hAnsi="Arial" w:cs="Arial"/>
          <w:sz w:val="24"/>
          <w:szCs w:val="24"/>
        </w:rPr>
        <w:t>: El cultivo de hortalizas, árboles frutales, plantas medicinales y comestibles, más la cría de ganado menor y mayor en la periferia de los asentamientos urbanos en peq</w:t>
      </w:r>
      <w:r>
        <w:rPr>
          <w:rFonts w:ascii="Arial" w:hAnsi="Arial" w:cs="Arial"/>
          <w:sz w:val="24"/>
          <w:szCs w:val="24"/>
        </w:rPr>
        <w:t>ueña escala; actividad que se desarrolla en huertos, parcelas, solares, fincas y espacios públicos, privados, comunales o ejidales;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Agricultura Rural</w:t>
      </w:r>
      <w:r>
        <w:rPr>
          <w:rFonts w:ascii="Arial" w:hAnsi="Arial" w:cs="Arial"/>
          <w:sz w:val="24"/>
          <w:szCs w:val="24"/>
        </w:rPr>
        <w:t xml:space="preserve">: El cultivo de hortalizas, árboles frutales, plantas medicinales y comestibles, más la cría de ganado </w:t>
      </w:r>
      <w:r>
        <w:rPr>
          <w:rFonts w:ascii="Arial" w:hAnsi="Arial" w:cs="Arial"/>
          <w:sz w:val="24"/>
          <w:szCs w:val="24"/>
        </w:rPr>
        <w:t>menor y mayor en las zonas rurales del Municipio en pequeña escala; actividades que se desarrollan en tierras ejidales, privadas, comunales o predios que el municipio destine para ese fin;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Agricultura a Pequeña Escala</w:t>
      </w:r>
      <w:r>
        <w:rPr>
          <w:rFonts w:ascii="Arial" w:hAnsi="Arial" w:cs="Arial"/>
          <w:sz w:val="24"/>
          <w:szCs w:val="24"/>
        </w:rPr>
        <w:t xml:space="preserve">: La actividad agrícola realizada por </w:t>
      </w:r>
      <w:r>
        <w:rPr>
          <w:rFonts w:ascii="Arial" w:hAnsi="Arial" w:cs="Arial"/>
          <w:sz w:val="24"/>
          <w:szCs w:val="24"/>
        </w:rPr>
        <w:t>un individuo o asociación de individuos para producir sus propios alimentos, y comerciar los excedentes bajo el esquema de economía solidaria, mediante formas cooperativistas de organización del trabajo y con alto apego a la tierra;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Agroecología</w:t>
      </w:r>
      <w:r>
        <w:rPr>
          <w:rFonts w:ascii="Arial" w:hAnsi="Arial" w:cs="Arial"/>
          <w:sz w:val="24"/>
          <w:szCs w:val="24"/>
        </w:rPr>
        <w:t>: El conju</w:t>
      </w:r>
      <w:r>
        <w:rPr>
          <w:rFonts w:ascii="Arial" w:hAnsi="Arial" w:cs="Arial"/>
          <w:sz w:val="24"/>
          <w:szCs w:val="24"/>
        </w:rPr>
        <w:t>nto de principios sociales, éticos y técnicos, que tienen sustento en los saberes y experiencias campesinas, indígenas y urbanas sobre la gestión de sistemas alimentarios sostenibles, entendiendo a estos como bienes comunes para una alimentación sana, de f</w:t>
      </w:r>
      <w:r>
        <w:rPr>
          <w:rFonts w:ascii="Arial" w:hAnsi="Arial" w:cs="Arial"/>
          <w:sz w:val="24"/>
          <w:szCs w:val="24"/>
        </w:rPr>
        <w:t>ormas horizontales de organización y de circuitos cortos de comercialización;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Agroecosistema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El espacio físico-social de la producción agrícola a pequeña escala, de la reproducción social de los saberes locales referentes al manejo de los recursos, de la</w:t>
      </w:r>
      <w:r>
        <w:rPr>
          <w:rFonts w:ascii="Arial" w:hAnsi="Arial" w:cs="Arial"/>
          <w:sz w:val="24"/>
          <w:szCs w:val="24"/>
        </w:rPr>
        <w:t xml:space="preserve">s innovaciones eco tecnológicas y </w:t>
      </w:r>
      <w:proofErr w:type="spellStart"/>
      <w:r>
        <w:rPr>
          <w:rFonts w:ascii="Arial" w:hAnsi="Arial" w:cs="Arial"/>
          <w:sz w:val="24"/>
          <w:szCs w:val="24"/>
        </w:rPr>
        <w:t>resilientes</w:t>
      </w:r>
      <w:proofErr w:type="spellEnd"/>
      <w:r w:rsidR="005636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frente al cambio climático y de las nuevas formas de organización social colectivas;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Bancos comunitarios de semillas criollas:</w:t>
      </w:r>
      <w:r>
        <w:rPr>
          <w:rFonts w:ascii="Arial" w:hAnsi="Arial" w:cs="Arial"/>
          <w:sz w:val="24"/>
          <w:szCs w:val="24"/>
        </w:rPr>
        <w:t xml:space="preserve"> El espacio físico-social de los productores urbanos, periurbanos y rurales a peque</w:t>
      </w:r>
      <w:r>
        <w:rPr>
          <w:rFonts w:ascii="Arial" w:hAnsi="Arial" w:cs="Arial"/>
          <w:sz w:val="24"/>
          <w:szCs w:val="24"/>
        </w:rPr>
        <w:t>ña escala donde resguardan, conservan y protegen sus semillas criollas, mediante los principios agroecológicos, sin modificación genética, ni procesos de hibridación;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Circuitos cortos de comercialización</w:t>
      </w:r>
      <w:r>
        <w:rPr>
          <w:rFonts w:ascii="Arial" w:hAnsi="Arial" w:cs="Arial"/>
          <w:sz w:val="24"/>
          <w:szCs w:val="24"/>
        </w:rPr>
        <w:t>: Las formas de comercialización de proximidad, dond</w:t>
      </w:r>
      <w:r>
        <w:rPr>
          <w:rFonts w:ascii="Arial" w:hAnsi="Arial" w:cs="Arial"/>
          <w:sz w:val="24"/>
          <w:szCs w:val="24"/>
        </w:rPr>
        <w:t>e los productores urbanos, periurbanos y rurales a pequeña escala establecen vínculos con los consumidores, bajo los principios de la economía solidaria;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Consejo: </w:t>
      </w:r>
      <w:r>
        <w:rPr>
          <w:rFonts w:ascii="Arial" w:hAnsi="Arial" w:cs="Arial"/>
          <w:sz w:val="24"/>
          <w:szCs w:val="24"/>
        </w:rPr>
        <w:t xml:space="preserve">El Consejo Municipal para el Derecho a la Alimentación como la instancia intersectorial del </w:t>
      </w:r>
      <w:r>
        <w:rPr>
          <w:rFonts w:ascii="Arial" w:hAnsi="Arial" w:cs="Arial"/>
          <w:sz w:val="24"/>
          <w:szCs w:val="24"/>
        </w:rPr>
        <w:t>Municipio, de carácter plural, democrático e incluyente, encargada del seguimiento y evaluación de las políticas, programas y proyectos locales tendientes a garantizar el Derecho a la Alimentación de la población del Municipio de Tlajomulco de Zúñiga;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</w:t>
      </w:r>
      <w:r>
        <w:rPr>
          <w:rFonts w:ascii="Arial" w:hAnsi="Arial" w:cs="Arial"/>
          <w:b/>
          <w:sz w:val="24"/>
          <w:szCs w:val="24"/>
        </w:rPr>
        <w:t xml:space="preserve">perativismo: </w:t>
      </w:r>
      <w:r>
        <w:rPr>
          <w:rFonts w:ascii="Arial" w:hAnsi="Arial" w:cs="Arial"/>
          <w:sz w:val="24"/>
          <w:szCs w:val="24"/>
        </w:rPr>
        <w:t xml:space="preserve">El conjunto de principios sociales y éticos mediante los cuales los individuos establecen sus formas horizontales de organización del trabajo, la producción, el consumo y usufructo de sus bienes comunes; 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Economía solidaria: </w:t>
      </w:r>
      <w:r>
        <w:rPr>
          <w:rFonts w:ascii="Arial" w:hAnsi="Arial" w:cs="Arial"/>
          <w:sz w:val="24"/>
          <w:szCs w:val="24"/>
        </w:rPr>
        <w:t>El conjunto de principios sociales y éticos mediante los cuales los individuos establecen sus mecanismos de intercambio y comercialización de bienes para satisfacer sus requerimientos materiales, biológicos y sociales, desde la reciprocidad y el cuidado de</w:t>
      </w:r>
      <w:r>
        <w:rPr>
          <w:rFonts w:ascii="Arial" w:hAnsi="Arial" w:cs="Arial"/>
          <w:sz w:val="24"/>
          <w:szCs w:val="24"/>
        </w:rPr>
        <w:t>l medio ambiente;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Municipio: </w:t>
      </w:r>
      <w:r>
        <w:rPr>
          <w:rFonts w:ascii="Arial" w:hAnsi="Arial" w:cs="Arial"/>
          <w:sz w:val="24"/>
          <w:szCs w:val="24"/>
        </w:rPr>
        <w:t>Municipio de Tlajomulco de Zúñiga, Jalisco;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F33E2" w:rsidRDefault="005F33E2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Reconfiguración agroecológica</w:t>
      </w:r>
      <w:r>
        <w:rPr>
          <w:rFonts w:ascii="Arial" w:hAnsi="Arial" w:cs="Arial"/>
          <w:sz w:val="24"/>
          <w:szCs w:val="24"/>
        </w:rPr>
        <w:t>: El proceso social y técnico mediante el cual los agricultores urbanos, periurbanos y rurales van dejando atrás las formas convencionales de producció</w:t>
      </w:r>
      <w:r>
        <w:rPr>
          <w:rFonts w:ascii="Arial" w:hAnsi="Arial" w:cs="Arial"/>
          <w:sz w:val="24"/>
          <w:szCs w:val="24"/>
        </w:rPr>
        <w:t>n de la Revolución Verde, entendiéndose por esto el monocultivo más el uso de agroquímicos, para incorporar y asentarse en formas de producción sustentables, ecológicas y amigables con el medio ambiente, la salud de las personas y de resguardo de la biodiv</w:t>
      </w:r>
      <w:r>
        <w:rPr>
          <w:rFonts w:ascii="Arial" w:hAnsi="Arial" w:cs="Arial"/>
          <w:sz w:val="24"/>
          <w:szCs w:val="24"/>
        </w:rPr>
        <w:t>ersidad desde la agroecología;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Reglamento: </w:t>
      </w:r>
      <w:r>
        <w:rPr>
          <w:rFonts w:ascii="Arial" w:hAnsi="Arial" w:cs="Arial"/>
          <w:sz w:val="24"/>
          <w:szCs w:val="24"/>
        </w:rPr>
        <w:t xml:space="preserve">El presente Reglamento para el Derecho a la Alimentación y la Agricultura Urbana, Periurbana y Rural a pequeña escala del </w:t>
      </w:r>
      <w:r w:rsidR="005636C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unicipio de Tlajomulco de Zúñiga, Jalisco;</w:t>
      </w:r>
    </w:p>
    <w:p w:rsidR="005F33E2" w:rsidRDefault="005F33E2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Seguridad alimentaria</w:t>
      </w:r>
      <w:r>
        <w:rPr>
          <w:rFonts w:ascii="Arial" w:hAnsi="Arial" w:cs="Arial"/>
          <w:sz w:val="24"/>
          <w:szCs w:val="24"/>
        </w:rPr>
        <w:t>: El estado en el cual l</w:t>
      </w:r>
      <w:r>
        <w:rPr>
          <w:rFonts w:ascii="Arial" w:hAnsi="Arial" w:cs="Arial"/>
          <w:sz w:val="24"/>
          <w:szCs w:val="24"/>
        </w:rPr>
        <w:t xml:space="preserve">as personas tienen acceso físico y económico a suficientes alimentos nutritivos, saludables y de buena calidad; 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Sistema alimentario sostenible</w:t>
      </w:r>
      <w:r>
        <w:rPr>
          <w:rFonts w:ascii="Arial" w:hAnsi="Arial" w:cs="Arial"/>
          <w:sz w:val="24"/>
          <w:szCs w:val="24"/>
        </w:rPr>
        <w:t xml:space="preserve">: La articulación de todos los elementos como el medioambiente, población, recursos, procesos, instituciones e </w:t>
      </w:r>
      <w:r>
        <w:rPr>
          <w:rFonts w:ascii="Arial" w:hAnsi="Arial" w:cs="Arial"/>
          <w:sz w:val="24"/>
          <w:szCs w:val="24"/>
        </w:rPr>
        <w:t>infraestructuras, y actividades relacionadas con la producción, procesamiento, distribución, preparación y consumo de alimentos, así como los resultados de estas actividades en la nutrición y el estado de salud de las personas, el crecimiento socioeconómic</w:t>
      </w:r>
      <w:r>
        <w:rPr>
          <w:rFonts w:ascii="Arial" w:hAnsi="Arial" w:cs="Arial"/>
          <w:sz w:val="24"/>
          <w:szCs w:val="24"/>
        </w:rPr>
        <w:t>o, la equidad y la sostenibilidad ambiental, en aras de alcanzar la soberanía alimentaria, mediante la agroecología, sin comprometer las bases económicas, sociales y ambientales de las futuras generaciones; y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Soberanía alimentaria:</w:t>
      </w:r>
      <w:r>
        <w:rPr>
          <w:rFonts w:ascii="Arial" w:hAnsi="Arial" w:cs="Arial"/>
          <w:sz w:val="24"/>
          <w:szCs w:val="24"/>
        </w:rPr>
        <w:t xml:space="preserve"> El derecho de todos los</w:t>
      </w:r>
      <w:r>
        <w:rPr>
          <w:rFonts w:ascii="Arial" w:hAnsi="Arial" w:cs="Arial"/>
          <w:sz w:val="24"/>
          <w:szCs w:val="24"/>
        </w:rPr>
        <w:t xml:space="preserve"> pueblos y territorios a definir sus propias políticas y estrategias sustentables de producción, distribución y consumo de alimentos que garanticen el Derecho a la Alimentación para toda la población, con base en la pequeña y mediana producción, respetando</w:t>
      </w:r>
      <w:r>
        <w:rPr>
          <w:rFonts w:ascii="Arial" w:hAnsi="Arial" w:cs="Arial"/>
          <w:sz w:val="24"/>
          <w:szCs w:val="24"/>
        </w:rPr>
        <w:t xml:space="preserve"> sus propias culturas y la diversidad de los modos rurales, indígenas y asociativos locales de producción agropecuaria, de comercialización y de gestión de los espacios urbanos, periurbanos y rurales, en los cuales la mujer desempeña un papel fundamental.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3.-</w:t>
      </w:r>
      <w:r>
        <w:rPr>
          <w:rFonts w:ascii="Arial" w:hAnsi="Arial" w:cs="Arial"/>
          <w:sz w:val="24"/>
          <w:szCs w:val="24"/>
        </w:rPr>
        <w:t xml:space="preserve"> La aplicación de este Reglamento le corresponde a las siguientes dependencias y autoridades municipales: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Ayuntamiento;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Coordinación General de Gestión Integral de la Ciudad;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Coordinadora o Coordinador General de Desarrollo Económi</w:t>
      </w:r>
      <w:r>
        <w:rPr>
          <w:rFonts w:ascii="Arial" w:hAnsi="Arial" w:cs="Arial"/>
          <w:sz w:val="24"/>
          <w:szCs w:val="24"/>
        </w:rPr>
        <w:t>co y Combate a la Desigualdad;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Agua Potable y Saneamiento;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 de Protección y Sustentabilidad Ambiental;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General de Educación; 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de Planeación Ambiental y Sustentabilidad; 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</w:t>
      </w:r>
      <w:r>
        <w:rPr>
          <w:rFonts w:ascii="Arial" w:hAnsi="Arial" w:cs="Arial"/>
          <w:sz w:val="24"/>
          <w:szCs w:val="24"/>
        </w:rPr>
        <w:t>n de Patrimonio Municipal; y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demás Servidores Públicos en los que las autoridades municipales referidas en las fracciones anteriores deleguen sus facultades, para el eficaz cumplimiento de los objetivos del presente Reglamento.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4.-</w:t>
      </w:r>
      <w:r>
        <w:rPr>
          <w:rFonts w:ascii="Arial" w:hAnsi="Arial" w:cs="Arial"/>
          <w:sz w:val="24"/>
          <w:szCs w:val="24"/>
        </w:rPr>
        <w:t xml:space="preserve"> Lo no pre</w:t>
      </w:r>
      <w:r>
        <w:rPr>
          <w:rFonts w:ascii="Arial" w:hAnsi="Arial" w:cs="Arial"/>
          <w:sz w:val="24"/>
          <w:szCs w:val="24"/>
        </w:rPr>
        <w:t xml:space="preserve">visto en el presente reglamento se resolverá aplicando supletoriamente las normativas federales, estatales y los acuerdos internacionales en la materia. 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5.-</w:t>
      </w:r>
      <w:r>
        <w:rPr>
          <w:rFonts w:ascii="Arial" w:hAnsi="Arial" w:cs="Arial"/>
          <w:sz w:val="24"/>
          <w:szCs w:val="24"/>
        </w:rPr>
        <w:t xml:space="preserve"> Las facultades, atribuciones y obligaciones de las autoridades y dependencias señaladas en el artículo que antecede serán las establecidas en el Reglamento de la Administración Pública Municipal de Tlajomulco de Zúñiga, Jalisco.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6.-</w:t>
      </w:r>
      <w:r>
        <w:rPr>
          <w:rFonts w:ascii="Arial" w:hAnsi="Arial" w:cs="Arial"/>
          <w:sz w:val="24"/>
          <w:szCs w:val="24"/>
        </w:rPr>
        <w:t xml:space="preserve"> Las acciones</w:t>
      </w:r>
      <w:r>
        <w:rPr>
          <w:rFonts w:ascii="Arial" w:hAnsi="Arial" w:cs="Arial"/>
          <w:sz w:val="24"/>
          <w:szCs w:val="24"/>
        </w:rPr>
        <w:t xml:space="preserve"> para garantizar y velar por el Derecho a la Alimentación de la población del Municipio serán implementados conforme a las disposiciones normativas vigentes en la materia, así como con base en los decretos, acuerdos, convenios y demás ordenamientos legales</w:t>
      </w:r>
      <w:r>
        <w:rPr>
          <w:rFonts w:ascii="Arial" w:hAnsi="Arial" w:cs="Arial"/>
          <w:sz w:val="24"/>
          <w:szCs w:val="24"/>
        </w:rPr>
        <w:t xml:space="preserve"> aplicables, tanto municipales, estatales, federales e internacionales.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7.-</w:t>
      </w:r>
      <w:r>
        <w:rPr>
          <w:rFonts w:ascii="Arial" w:hAnsi="Arial" w:cs="Arial"/>
          <w:sz w:val="24"/>
          <w:szCs w:val="24"/>
        </w:rPr>
        <w:t xml:space="preserve"> Las acciones a desarrollar considerarán las prioridades en materia del Derecho a la Alimentación definidas en el Plan Municipal de Desarrollo y Gobernanza, el Plan Estata</w:t>
      </w:r>
      <w:r>
        <w:rPr>
          <w:rFonts w:ascii="Arial" w:hAnsi="Arial" w:cs="Arial"/>
          <w:sz w:val="24"/>
          <w:szCs w:val="24"/>
        </w:rPr>
        <w:t>l de Desarrollo y Gobernanza, el Plan Nacional de Desarrollo, las políticas sectoriales y locales formuladas al respecto, así como a los recursos disponibles.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Objetivos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8.- </w:t>
      </w:r>
      <w:r>
        <w:rPr>
          <w:rFonts w:ascii="Arial" w:hAnsi="Arial" w:cs="Arial"/>
          <w:sz w:val="24"/>
          <w:szCs w:val="24"/>
        </w:rPr>
        <w:t xml:space="preserve">Las acciones consideradas en el presente Reglamento, </w:t>
      </w:r>
      <w:r>
        <w:rPr>
          <w:rFonts w:ascii="Arial" w:hAnsi="Arial" w:cs="Arial"/>
          <w:sz w:val="24"/>
          <w:szCs w:val="24"/>
        </w:rPr>
        <w:t>contribuyen a hacer efectivo el Derecho a la Alimentación, para lo cual las autoridades municipales deberán: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Constituir el Consejo Municipal para el Derecho a la Alimentación, el cual será la instancia intersectorial del Municipio que dé seguimiento y eva</w:t>
      </w:r>
      <w:r>
        <w:rPr>
          <w:rFonts w:ascii="Arial" w:hAnsi="Arial" w:cs="Arial"/>
          <w:sz w:val="24"/>
          <w:szCs w:val="24"/>
        </w:rPr>
        <w:t>lúe los planes, programas y acciones municipales tendientes a garantizar el Derecho a la Alimentación en el territorio;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el Plan Municipal para el Derecho a la Alimentación, en el cual se realizará el balance de la situación actual de la alimentac</w:t>
      </w:r>
      <w:r>
        <w:rPr>
          <w:rFonts w:ascii="Arial" w:hAnsi="Arial" w:cs="Arial"/>
          <w:sz w:val="24"/>
          <w:szCs w:val="24"/>
        </w:rPr>
        <w:t>ión de las y los habitantes del Municipio, así como las metas esperadas a 20 años para lograr, garantizar y velar por el Derecho a la Alimentación de la población;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el Programa Municipal de Agricultura Urbana, Periurbana y Rural a pequeña escala en e</w:t>
      </w:r>
      <w:r>
        <w:rPr>
          <w:rFonts w:ascii="Arial" w:hAnsi="Arial" w:cs="Arial"/>
          <w:sz w:val="24"/>
          <w:szCs w:val="24"/>
        </w:rPr>
        <w:t>l que se establezcan los lineamientos, objetivos y acciones a desarrollar para garantizar y velar por el Derecho a la Alimentación de la población del Municipio, tomando como referencia, respetando y fortaleciendo las experiencias agroecológicas locales en</w:t>
      </w:r>
      <w:r>
        <w:rPr>
          <w:rFonts w:ascii="Arial" w:hAnsi="Arial" w:cs="Arial"/>
          <w:sz w:val="24"/>
          <w:szCs w:val="24"/>
        </w:rPr>
        <w:t xml:space="preserve"> materia agroalimentaria;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el Sistema Municipal de Formación en Agroecología, Cooperativismo y Economía Solidaria, que será el instrumento de acompañamiento, asesoría, capacitación y formación del Programa Municipal de Agricultura Urbana, Periurbana </w:t>
      </w:r>
      <w:r>
        <w:rPr>
          <w:rFonts w:ascii="Arial" w:hAnsi="Arial" w:cs="Arial"/>
          <w:sz w:val="24"/>
          <w:szCs w:val="24"/>
        </w:rPr>
        <w:t>y Rural a pequeña escala, el cual deberá emanar desde los agricultores urbanos, periurbanos y rurales, y será aplicado hacia ellos, según sus necesidades y demandas.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Prestar el servicio de abastecimiento agua como uso mixto dentro del uso público urbano, </w:t>
      </w:r>
      <w:r>
        <w:rPr>
          <w:rFonts w:ascii="Arial" w:hAnsi="Arial" w:cs="Arial"/>
          <w:sz w:val="24"/>
          <w:szCs w:val="24"/>
        </w:rPr>
        <w:t>para garantizar la producción de alimentos a pequeña escala en los asentamientos urbanos, mediante la distribución de agua potable, tratada y sistemas de captación y aprovechamiento del agua de lluvia;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el Sistema para el Fomento de Circuitos Cortos </w:t>
      </w:r>
      <w:r>
        <w:rPr>
          <w:rFonts w:ascii="Arial" w:hAnsi="Arial" w:cs="Arial"/>
          <w:sz w:val="24"/>
          <w:szCs w:val="24"/>
        </w:rPr>
        <w:t>de Comercialización donde los agricultores urbanos, periurbanos y rurales a pequeña escala, donde se establezcan vínculos solidarios y económicos con los consumidores, y así construir socialmente un Sistema Alimentario Sostenible en el Municipio;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Otorgar </w:t>
      </w:r>
      <w:r>
        <w:rPr>
          <w:rFonts w:ascii="Arial" w:hAnsi="Arial" w:cs="Arial"/>
          <w:sz w:val="24"/>
          <w:szCs w:val="24"/>
        </w:rPr>
        <w:t>de estímulos para la reconfiguración agroecológica, donde se establezcan los mecanismos y procedimientos de promoción y acompañamiento, mediante los cuales los agricultores urbanos, periurbanos y rurales dejen de aplicar insumos agroquímicos y abandonen pr</w:t>
      </w:r>
      <w:r>
        <w:rPr>
          <w:rFonts w:ascii="Arial" w:hAnsi="Arial" w:cs="Arial"/>
          <w:sz w:val="24"/>
          <w:szCs w:val="24"/>
        </w:rPr>
        <w:t>ácticas de monocultivo, para darle paso al uso de técnicas ecológicas y sustentables de producción;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el Sistema de Bancos Comunitarios de Semillas, el cual debe reconocer y respetar los mecanismos de producción, cuidado y protección de las semillas </w:t>
      </w:r>
      <w:r>
        <w:rPr>
          <w:rFonts w:ascii="Arial" w:hAnsi="Arial" w:cs="Arial"/>
          <w:sz w:val="24"/>
          <w:szCs w:val="24"/>
        </w:rPr>
        <w:t>criollas, sin modificación genética ni procesos de hibridación, reproducidas cultural e históricamente por los agricultores urbanos, periurbanos y rurales a pequeña escala.  A la par de promover mecanismos locales de producción, cuidado y protección de las</w:t>
      </w:r>
      <w:r>
        <w:rPr>
          <w:rFonts w:ascii="Arial" w:hAnsi="Arial" w:cs="Arial"/>
          <w:sz w:val="24"/>
          <w:szCs w:val="24"/>
        </w:rPr>
        <w:t xml:space="preserve"> semillas criollas y nativas dentro del agro ecosistemas urbanos, periurbanos y rurales a pequeña escala, ante la modificación genética y los procesos de hibridación;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Crear el Fondo del Plan Municipal para el Derecho a la Alimentación, donde concurran bol</w:t>
      </w:r>
      <w:r>
        <w:rPr>
          <w:rFonts w:ascii="Arial" w:hAnsi="Arial" w:cs="Arial"/>
          <w:sz w:val="24"/>
          <w:szCs w:val="24"/>
        </w:rPr>
        <w:t>sas económicas de la Federación, el Estado y Municipio, así como de Agencias Internacionales de Desarrollo y Cooperación, y que permitan el logro de las actividades señaladas en los incisos antecedentes;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Fomentar en las instituciones educativas del Munici</w:t>
      </w:r>
      <w:r>
        <w:rPr>
          <w:rFonts w:ascii="Arial" w:hAnsi="Arial" w:cs="Arial"/>
          <w:sz w:val="24"/>
          <w:szCs w:val="24"/>
        </w:rPr>
        <w:t>pio la creación de huertos urbanos en las instalaciones escolares; y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Fomentar la actividad de huertos urbanos de traspatios, techos, paredes, balcones, terrazas y espacios públicos o privados, con perspectiva de género, así como de convivencia familiar.</w:t>
      </w:r>
    </w:p>
    <w:p w:rsidR="005F33E2" w:rsidRDefault="005F33E2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Derechos y Obligaciones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9.-</w:t>
      </w:r>
      <w:r>
        <w:rPr>
          <w:rFonts w:ascii="Arial" w:hAnsi="Arial" w:cs="Arial"/>
          <w:sz w:val="24"/>
          <w:szCs w:val="24"/>
        </w:rPr>
        <w:t xml:space="preserve"> Es un derecho de las y los habitantes del Municipio el acceder, de forma económica o mediante trabajo físico, a alimentos nutritivos, saludables y de buena calidad, sin menoscabo del derecho de las </w:t>
      </w:r>
      <w:r>
        <w:rPr>
          <w:rFonts w:ascii="Arial" w:hAnsi="Arial" w:cs="Arial"/>
          <w:sz w:val="24"/>
          <w:szCs w:val="24"/>
        </w:rPr>
        <w:t>personas a dedicarse la industria o el establecimiento y operación de giros comerciales que libremente escojan.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10.-</w:t>
      </w:r>
      <w:r>
        <w:rPr>
          <w:rFonts w:ascii="Arial" w:hAnsi="Arial" w:cs="Arial"/>
          <w:sz w:val="24"/>
          <w:szCs w:val="24"/>
        </w:rPr>
        <w:t xml:space="preserve"> Todas las personas que habiten el territorio del Municipio tienen el derecho de acceder a los beneficios que se estipulen tanto e</w:t>
      </w:r>
      <w:r>
        <w:rPr>
          <w:rFonts w:ascii="Arial" w:hAnsi="Arial" w:cs="Arial"/>
          <w:sz w:val="24"/>
          <w:szCs w:val="24"/>
        </w:rPr>
        <w:t>n el presente Reglamento, como en el Plan Municipal para el Derecho a la Alimentación y el Programa Municipal de Agricultura Urbana, Periurbana y Rural a pequeña escala, así como la obligación de cumplir con los requerimientos y mandatos que allí se establ</w:t>
      </w:r>
      <w:r>
        <w:rPr>
          <w:rFonts w:ascii="Arial" w:hAnsi="Arial" w:cs="Arial"/>
          <w:sz w:val="24"/>
          <w:szCs w:val="24"/>
        </w:rPr>
        <w:t>ezcan.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11.-</w:t>
      </w:r>
      <w:r>
        <w:rPr>
          <w:rFonts w:ascii="Arial" w:hAnsi="Arial" w:cs="Arial"/>
          <w:sz w:val="24"/>
          <w:szCs w:val="24"/>
        </w:rPr>
        <w:t xml:space="preserve"> Toda persona tiene el derecho de recibir un trato digno y respetuoso por las personas Servidoras Públicas encargadas de la operación del presente Reglamento, el Plan Municipal para el Derecho a la Alimentación y el Programa Municipal </w:t>
      </w:r>
      <w:r>
        <w:rPr>
          <w:rFonts w:ascii="Arial" w:hAnsi="Arial" w:cs="Arial"/>
          <w:sz w:val="24"/>
          <w:szCs w:val="24"/>
        </w:rPr>
        <w:t xml:space="preserve">de Agricultura Urbana, Periurbana y Rural a pequeña escala, a la par de no ser violentados en sus formas de organización sobre el manejo, cuidado y aprovechamiento del agro ecosistema. 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12.-</w:t>
      </w:r>
      <w:r>
        <w:rPr>
          <w:rFonts w:ascii="Arial" w:hAnsi="Arial" w:cs="Arial"/>
          <w:sz w:val="24"/>
          <w:szCs w:val="24"/>
        </w:rPr>
        <w:t xml:space="preserve"> Las personas Servidoras Públicas encargadas de la aplic</w:t>
      </w:r>
      <w:r>
        <w:rPr>
          <w:rFonts w:ascii="Arial" w:hAnsi="Arial" w:cs="Arial"/>
          <w:sz w:val="24"/>
          <w:szCs w:val="24"/>
        </w:rPr>
        <w:t>ación del presente Reglamento y del Programa Municipal de Agricultura Urbana, Periurbana y Rural a pequeña escala, tienen la obligación de seguir el Código de Ética para los Servidores Públicos del Municipio de Tlajomulco de Zúñiga, Jalisco y su Administra</w:t>
      </w:r>
      <w:r>
        <w:rPr>
          <w:rFonts w:ascii="Arial" w:hAnsi="Arial" w:cs="Arial"/>
          <w:sz w:val="24"/>
          <w:szCs w:val="24"/>
        </w:rPr>
        <w:t>ción Pública Paramunicipal.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13.-</w:t>
      </w:r>
      <w:r>
        <w:rPr>
          <w:rFonts w:ascii="Arial" w:hAnsi="Arial" w:cs="Arial"/>
          <w:sz w:val="24"/>
          <w:szCs w:val="24"/>
        </w:rPr>
        <w:t xml:space="preserve"> Toda persona que participe en los programas de Agricultura urbana, Periurbana y Rural tienen la obligación de respetar los lineamientos para la operación del Programa, asimismo a dar manejo y disposición final ade</w:t>
      </w:r>
      <w:r>
        <w:rPr>
          <w:rFonts w:ascii="Arial" w:hAnsi="Arial" w:cs="Arial"/>
          <w:sz w:val="24"/>
          <w:szCs w:val="24"/>
        </w:rPr>
        <w:t>cuada a los residuos que generen en el ejercicio de sus actividades privilegiando su aprovechamiento.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 misma manera estarán obligados a notificar, combatir y atender brotes de plagas que se presenten en los sitios destinados para la Agricultura Urban</w:t>
      </w:r>
      <w:r>
        <w:rPr>
          <w:rFonts w:ascii="Arial" w:hAnsi="Arial" w:cs="Arial"/>
          <w:sz w:val="24"/>
          <w:szCs w:val="24"/>
        </w:rPr>
        <w:t>a, Periurbana y Rural a pequeña escala.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Segundo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Consejo Municipal para el Derecho a la Alimentación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14.- </w:t>
      </w:r>
      <w:r>
        <w:rPr>
          <w:rFonts w:ascii="Arial" w:hAnsi="Arial" w:cs="Arial"/>
          <w:sz w:val="24"/>
          <w:szCs w:val="24"/>
        </w:rPr>
        <w:t xml:space="preserve">El Consejo Municipal para el Derecho a la Alimentación es la instancia intersectorial del Municipio, de carácter </w:t>
      </w:r>
      <w:r>
        <w:rPr>
          <w:rFonts w:ascii="Arial" w:hAnsi="Arial" w:cs="Arial"/>
          <w:sz w:val="24"/>
          <w:szCs w:val="24"/>
        </w:rPr>
        <w:t>plural, democrático e incluyente, encargada del seguimiento y evaluación de las políticas públicas, sistemas, programas y acciones del Ayuntamiento, encaminada a garantizar el Derecho a la Alimentación de la población. Teniendo sus resoluciones carácter vi</w:t>
      </w:r>
      <w:r>
        <w:rPr>
          <w:rFonts w:ascii="Arial" w:hAnsi="Arial" w:cs="Arial"/>
          <w:sz w:val="24"/>
          <w:szCs w:val="24"/>
        </w:rPr>
        <w:t>nculante, pero sujetas a la capacidad presupuestal del Municipio y la disponibilidad de recursos materiales y humanos del mismo.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15.-</w:t>
      </w:r>
      <w:r>
        <w:rPr>
          <w:rFonts w:ascii="Arial" w:hAnsi="Arial" w:cs="Arial"/>
          <w:sz w:val="24"/>
          <w:szCs w:val="24"/>
        </w:rPr>
        <w:t xml:space="preserve"> El Consejo Municipal para el Derecho a la Alimentación estará integrado por: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Presidenta o Presidente Municip</w:t>
      </w:r>
      <w:r>
        <w:rPr>
          <w:rFonts w:ascii="Arial" w:hAnsi="Arial" w:cs="Arial"/>
          <w:sz w:val="24"/>
          <w:szCs w:val="24"/>
        </w:rPr>
        <w:t>al, con voz y voto de calidad;</w:t>
      </w:r>
    </w:p>
    <w:p w:rsidR="005F33E2" w:rsidRDefault="005F33E2">
      <w:pPr>
        <w:pStyle w:val="Prrafodelista"/>
        <w:spacing w:after="0"/>
        <w:ind w:left="7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Presidenta o Presidente de la Comisión Edilicia de Medio Ambiente y Sustentabilidad; con voz y voto;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Coordinadora o Coordinador General de Gestión Integral de la Ciudad, con voz y voto;</w:t>
      </w:r>
    </w:p>
    <w:p w:rsidR="005F33E2" w:rsidRDefault="005F33E2">
      <w:pPr>
        <w:pStyle w:val="Prrafodelista"/>
        <w:spacing w:after="0"/>
        <w:ind w:left="7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Coordinadora o Coordinador </w:t>
      </w:r>
      <w:r>
        <w:rPr>
          <w:rFonts w:ascii="Arial" w:hAnsi="Arial" w:cs="Arial"/>
          <w:sz w:val="24"/>
          <w:szCs w:val="24"/>
        </w:rPr>
        <w:t>General de Desarrollo Económico y Combate a la Desigualdad, con voz y voto;</w:t>
      </w:r>
    </w:p>
    <w:p w:rsidR="005F33E2" w:rsidRDefault="005F33E2">
      <w:pPr>
        <w:pStyle w:val="Prrafodelista"/>
        <w:spacing w:after="0"/>
        <w:ind w:left="7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Directora o Director General de Agua Potable y Saneamiento, con voz y voto;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persona Consejera Ciudadana representante de agricultura urbana, con voz y voto;</w:t>
      </w:r>
    </w:p>
    <w:p w:rsidR="005F33E2" w:rsidRDefault="005F33E2">
      <w:pPr>
        <w:pStyle w:val="Prrafodelista"/>
        <w:spacing w:after="0"/>
        <w:ind w:left="7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persona C</w:t>
      </w:r>
      <w:r>
        <w:rPr>
          <w:rFonts w:ascii="Arial" w:hAnsi="Arial" w:cs="Arial"/>
          <w:sz w:val="24"/>
          <w:szCs w:val="24"/>
        </w:rPr>
        <w:t>onsejera Ciudadana representante de agricultura periurbana, con voz y voto;</w:t>
      </w:r>
    </w:p>
    <w:p w:rsidR="005F33E2" w:rsidRDefault="005F33E2">
      <w:pPr>
        <w:pStyle w:val="Prrafodelista"/>
        <w:spacing w:after="0"/>
        <w:ind w:left="7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persona Consejera Ciudadana representante de los beneficiarios de agricultura rural a pequeña escala, con voz y voto;</w:t>
      </w:r>
    </w:p>
    <w:p w:rsidR="005F33E2" w:rsidRDefault="005F33E2">
      <w:pPr>
        <w:pStyle w:val="Prrafodelista"/>
        <w:spacing w:after="0"/>
        <w:ind w:left="7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persona Consejera Ciudadana representante del sector</w:t>
      </w:r>
      <w:r>
        <w:rPr>
          <w:rFonts w:ascii="Arial" w:hAnsi="Arial" w:cs="Arial"/>
          <w:sz w:val="24"/>
          <w:szCs w:val="24"/>
        </w:rPr>
        <w:t xml:space="preserve"> académico del Estado de Jalisco, con voz y voto; y</w:t>
      </w:r>
    </w:p>
    <w:p w:rsidR="005F33E2" w:rsidRDefault="005F33E2">
      <w:pPr>
        <w:pStyle w:val="Prrafodelista"/>
        <w:spacing w:after="0"/>
        <w:ind w:left="7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persona Consejera Ciudadana representante de la sociedad civil con impacto en el Municipio, con voz y voto.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16.- </w:t>
      </w:r>
      <w:r>
        <w:rPr>
          <w:rFonts w:ascii="Arial" w:hAnsi="Arial" w:cs="Arial"/>
          <w:sz w:val="24"/>
          <w:szCs w:val="24"/>
        </w:rPr>
        <w:t xml:space="preserve">Los representantes ciudadanos serán elegidos con perspectiva de género, </w:t>
      </w:r>
      <w:r>
        <w:rPr>
          <w:rFonts w:ascii="Arial" w:hAnsi="Arial" w:cs="Arial"/>
          <w:sz w:val="24"/>
          <w:szCs w:val="24"/>
        </w:rPr>
        <w:t>mediante convocatoria pública y abierta</w:t>
      </w:r>
      <w:r w:rsidR="005636C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los términos de los dispuestos por el Reglamento de Participación Ciudadana para la Gobernanza del Municipio de Tlajomulco de Zúñiga, Jalisco.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17.- </w:t>
      </w:r>
      <w:r>
        <w:rPr>
          <w:rFonts w:ascii="Arial" w:hAnsi="Arial" w:cs="Arial"/>
          <w:sz w:val="24"/>
          <w:szCs w:val="24"/>
        </w:rPr>
        <w:t>La duración del Consejo Municipal para el Derecho a la</w:t>
      </w:r>
      <w:r>
        <w:rPr>
          <w:rFonts w:ascii="Arial" w:hAnsi="Arial" w:cs="Arial"/>
          <w:sz w:val="24"/>
          <w:szCs w:val="24"/>
        </w:rPr>
        <w:t xml:space="preserve"> Alimentación será de tiempo indefinido. Las y los integrantes del Consejo durarán en sus funciones el término de tres años. </w:t>
      </w:r>
    </w:p>
    <w:p w:rsidR="005F33E2" w:rsidRDefault="005F33E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las Facultades y Atribuciones del Consejo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18.-</w:t>
      </w:r>
      <w:r>
        <w:rPr>
          <w:rFonts w:ascii="Arial" w:hAnsi="Arial" w:cs="Arial"/>
          <w:sz w:val="24"/>
          <w:szCs w:val="24"/>
        </w:rPr>
        <w:t xml:space="preserve"> Al Consejo le corresponde: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y presentar para su </w:t>
      </w:r>
      <w:r>
        <w:rPr>
          <w:rFonts w:ascii="Arial" w:hAnsi="Arial" w:cs="Arial"/>
          <w:sz w:val="24"/>
          <w:szCs w:val="24"/>
        </w:rPr>
        <w:t>aprobación por el Ayuntamiento, el Plan Municipal para el Derecho a la Alimentación, así como llevar sus actualizaciones;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Diseñar y presentar para su aprobación por el Ayuntamiento el Programa Municipal de Agricultura Urbana, Periurbana y Rural a pequeña </w:t>
      </w:r>
      <w:r>
        <w:rPr>
          <w:rFonts w:ascii="Arial" w:hAnsi="Arial" w:cs="Arial"/>
          <w:sz w:val="24"/>
          <w:szCs w:val="24"/>
        </w:rPr>
        <w:t>escala, así como llevar sus actualizaciones;</w:t>
      </w:r>
    </w:p>
    <w:p w:rsidR="005F33E2" w:rsidRDefault="005F33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Gestionar ante la Tesorería Municipal, para que sean incluidos en el Presupuesto de Egresos del Municipio, las asignaciones presupuestales para el Fondo Municipal para el Derecho a la Alimentación;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Encauzar la</w:t>
      </w:r>
      <w:r>
        <w:rPr>
          <w:rFonts w:ascii="Arial" w:hAnsi="Arial" w:cs="Arial"/>
          <w:sz w:val="24"/>
          <w:szCs w:val="24"/>
        </w:rPr>
        <w:t xml:space="preserve">s acciones, programas y recursos que destinen los tres órdenes de Gobierno </w:t>
      </w:r>
      <w:r>
        <w:rPr>
          <w:rFonts w:ascii="Century Gothic" w:hAnsi="Century Gothic"/>
          <w:sz w:val="24"/>
          <w:szCs w:val="24"/>
        </w:rPr>
        <w:t>y las Agencias Internacionales de Desarrollo y Cooperación</w:t>
      </w:r>
      <w:r>
        <w:rPr>
          <w:rFonts w:ascii="Arial" w:hAnsi="Arial" w:cs="Arial"/>
          <w:sz w:val="24"/>
          <w:szCs w:val="24"/>
        </w:rPr>
        <w:t>, así como las Gestiones Concurrentes para el cumplimiento de los planteamientos formulados en el Plan Municipal para el De</w:t>
      </w:r>
      <w:r>
        <w:rPr>
          <w:rFonts w:ascii="Arial" w:hAnsi="Arial" w:cs="Arial"/>
          <w:sz w:val="24"/>
          <w:szCs w:val="24"/>
        </w:rPr>
        <w:t>recho a la Alimentación y el Programa Municipal de Agricultura Urbana, Periurbana y Rural a pequeña escala;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 en la difusión de la normatividad y apoyos que ofrecen el Programa Municipal de Agricultura Urbana, Periurbana y Rural a pequeña escala,</w:t>
      </w:r>
      <w:r>
        <w:rPr>
          <w:rFonts w:ascii="Arial" w:hAnsi="Arial" w:cs="Arial"/>
          <w:sz w:val="24"/>
          <w:szCs w:val="24"/>
        </w:rPr>
        <w:t xml:space="preserve"> así como los Sistemas que lo integran;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Analizar, promover y participar en los proyectos que emanen tanto del Gobierno Estatal como del Federal, y las Agencias Internacionales de Desarrollo y Cooperación</w:t>
      </w:r>
      <w:r>
        <w:rPr>
          <w:rFonts w:ascii="Arial" w:hAnsi="Arial" w:cs="Arial"/>
          <w:sz w:val="24"/>
          <w:szCs w:val="24"/>
        </w:rPr>
        <w:t xml:space="preserve">, y que aporten al cumplimiento del Derecho a la Alimentación.  Esto aplicando criterios de equidad social, de género y de pluralidad, a fin de corregir disparidades estructurales, mediante la atención diferenciada a las regiones y grupos de mayor rezago, </w:t>
      </w:r>
      <w:r>
        <w:rPr>
          <w:rFonts w:ascii="Arial" w:hAnsi="Arial" w:cs="Arial"/>
          <w:sz w:val="24"/>
          <w:szCs w:val="24"/>
        </w:rPr>
        <w:t xml:space="preserve">sin distinción política o religiosa; 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Participar en todas aquellas acciones relacionadas con la conservación y la salvaguarda del medio ambiente y los recursos naturales, para garantizar la integridad del patrimonio, la biodiversidad y su aprovechamiento </w:t>
      </w:r>
      <w:r>
        <w:rPr>
          <w:rFonts w:ascii="Arial" w:hAnsi="Arial" w:cs="Arial"/>
          <w:sz w:val="24"/>
          <w:szCs w:val="24"/>
        </w:rPr>
        <w:t xml:space="preserve">sustentable, así como en la defensa de los derechos de propiedad intelectual de los agricultores urbanos, periurbanos y rurales a pequeña escala; 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Recomendar acciones de mejora tanto al Plan Municipal para el Derecho a la Alimentación como al Programa Mun</w:t>
      </w:r>
      <w:r>
        <w:rPr>
          <w:rFonts w:ascii="Arial" w:hAnsi="Arial" w:cs="Arial"/>
          <w:sz w:val="24"/>
          <w:szCs w:val="24"/>
        </w:rPr>
        <w:t xml:space="preserve">icipal de Agricultura Urbana, Periurbana y Rural a pequeña escala; 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el otorgamiento de los estímulos a que se refiere el presente Reglamento;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 en programas de cultura del cuidado del agua y el aprovechamiento sustentable de la misma;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Impulsar la capacitación de las personas beneficiarias de los programas previsto en el presente Reglamento;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Fomentar la formación de cadenas productivas, de comercialización, cooperativas y la innovación para el fortalecimiento de un sistema alimentario s</w:t>
      </w:r>
      <w:r>
        <w:rPr>
          <w:rFonts w:ascii="Arial" w:hAnsi="Arial" w:cs="Arial"/>
          <w:sz w:val="24"/>
          <w:szCs w:val="24"/>
        </w:rPr>
        <w:t>ostenible para la población del Municipio; y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demás que establezca el presente Reglamento o que el encomiende el Ayuntamiento.</w:t>
      </w:r>
    </w:p>
    <w:p w:rsidR="005F33E2" w:rsidRDefault="005F33E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36C5" w:rsidRDefault="005636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las Facultades y Responsabilidades de las Personas que Integran del Consejo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19.-</w:t>
      </w:r>
      <w:r>
        <w:rPr>
          <w:rFonts w:ascii="Arial" w:hAnsi="Arial" w:cs="Arial"/>
          <w:sz w:val="24"/>
          <w:szCs w:val="24"/>
        </w:rPr>
        <w:t xml:space="preserve"> La investidura de</w:t>
      </w:r>
      <w:r>
        <w:rPr>
          <w:rFonts w:ascii="Arial" w:hAnsi="Arial" w:cs="Arial"/>
          <w:sz w:val="24"/>
          <w:szCs w:val="24"/>
        </w:rPr>
        <w:t xml:space="preserve"> Presidente del Consejo recaerá en la Presidenta o Presidente Municipal, siendo sus funciones y facultades las siguientes: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Presidir las reuniones del Consejo;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Convocar a las personas que integran del Consejo, por conducto del Secretario Técnico, a la </w:t>
      </w:r>
      <w:r>
        <w:rPr>
          <w:rFonts w:ascii="Arial" w:hAnsi="Arial" w:cs="Arial"/>
          <w:sz w:val="24"/>
          <w:szCs w:val="24"/>
        </w:rPr>
        <w:t>celebración de sesiones ordinarias y extraordinarias, poniendo a su consideración el orden del día de dichas sesiones;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Presidir las sesiones del Consejo, encauzando los debates hacia los puntos propuestos en la agenda de trabajo;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lo conducente para</w:t>
      </w:r>
      <w:r>
        <w:rPr>
          <w:rFonts w:ascii="Arial" w:hAnsi="Arial" w:cs="Arial"/>
          <w:sz w:val="24"/>
          <w:szCs w:val="24"/>
        </w:rPr>
        <w:t xml:space="preserve"> el cumplimiento de los acuerdos del Consejo;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Decidir en caso de empate de la votación de un asunto a través de su voto de calidad, la solución de los asuntos tratados en las sesiones del Consejo;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Proponer al Consejo para seleccionar, entre sus integrant</w:t>
      </w:r>
      <w:r>
        <w:rPr>
          <w:rFonts w:ascii="Arial" w:hAnsi="Arial" w:cs="Arial"/>
          <w:sz w:val="24"/>
          <w:szCs w:val="24"/>
        </w:rPr>
        <w:t xml:space="preserve">es, a quien represente al organismo, tanto en eventos gubernamentales como privados o sociales; 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Invitar a participar en las sesiones del Consejo y por acuerdo expreso del mismo a personas y grupos especialistas en los temas que sean competencia del Conse</w:t>
      </w:r>
      <w:r>
        <w:rPr>
          <w:rFonts w:ascii="Arial" w:hAnsi="Arial" w:cs="Arial"/>
          <w:sz w:val="24"/>
          <w:szCs w:val="24"/>
        </w:rPr>
        <w:t>jo que deseen colaborar con los objetivos del mismo;</w:t>
      </w:r>
    </w:p>
    <w:p w:rsidR="00440150" w:rsidRDefault="00440150" w:rsidP="00440150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los asuntos que le competen al Consejo y que requieren ser atendidos en forma inmediata, dando cuenta a éste de las decisiones tomadas, en la sesión inmediata; y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demás que sean necesarias p</w:t>
      </w:r>
      <w:r>
        <w:rPr>
          <w:rFonts w:ascii="Arial" w:hAnsi="Arial" w:cs="Arial"/>
          <w:sz w:val="24"/>
          <w:szCs w:val="24"/>
        </w:rPr>
        <w:t>ara el cumplimiento del presente Reglamento.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20.-</w:t>
      </w:r>
      <w:r>
        <w:rPr>
          <w:rFonts w:ascii="Arial" w:hAnsi="Arial" w:cs="Arial"/>
          <w:sz w:val="24"/>
          <w:szCs w:val="24"/>
        </w:rPr>
        <w:t xml:space="preserve"> La investidura del Secretario Técnico del Consejo recaerá en la Coordinadora o Coordinador General de Gestión Integral de la Ciudad. Son funciones y facultades del Secretario Técnico: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y </w:t>
      </w:r>
      <w:r>
        <w:rPr>
          <w:rFonts w:ascii="Arial" w:hAnsi="Arial" w:cs="Arial"/>
          <w:sz w:val="24"/>
          <w:szCs w:val="24"/>
        </w:rPr>
        <w:t>presentar al Presidente el proyecto de Orden del día a que deberá ajustarse las sesiones del Consejo;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Notificar la convocatoria a las Sesiones Ordinarias y Extraordinarias, con aprobación del Presidente por escrito o mediante el uso de medios electrónicos</w:t>
      </w:r>
      <w:r>
        <w:rPr>
          <w:rFonts w:ascii="Arial" w:hAnsi="Arial" w:cs="Arial"/>
          <w:sz w:val="24"/>
          <w:szCs w:val="24"/>
        </w:rPr>
        <w:t>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Coordinar las actividades del Consejo que se llevarán a cabo dentro de las reuniones ordinarias y extraordinarias;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Consultar con el Consejo los asuntos competencia de las diversas instancias Federal, Estatal y Municipal, relativos al derecho a la alime</w:t>
      </w:r>
      <w:r>
        <w:rPr>
          <w:rFonts w:ascii="Arial" w:hAnsi="Arial" w:cs="Arial"/>
          <w:sz w:val="24"/>
          <w:szCs w:val="24"/>
        </w:rPr>
        <w:t>ntación y al presente Reglamento;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seguimiento a los Acuerdos y Recomendaciones del Consejo;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a las autoridades competentes los acuerdos y recomendaciones emitidos por el Consejo;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 cumplimiento a las obligaciones en materia de transparencia </w:t>
      </w:r>
      <w:r>
        <w:rPr>
          <w:rFonts w:ascii="Arial" w:hAnsi="Arial" w:cs="Arial"/>
          <w:sz w:val="24"/>
          <w:szCs w:val="24"/>
        </w:rPr>
        <w:t>y archivos que se deriven del presente Reglamento; y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demás que le confiera el Consejo o su Presidente.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21.-</w:t>
      </w:r>
      <w:r>
        <w:rPr>
          <w:rFonts w:ascii="Arial" w:hAnsi="Arial" w:cs="Arial"/>
          <w:sz w:val="24"/>
          <w:szCs w:val="24"/>
        </w:rPr>
        <w:t xml:space="preserve"> Los representantes Consejeros de los diferentes sectores tienen las siguientes funciones: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Asistir a las sesiones del Consejo a las </w:t>
      </w:r>
      <w:r>
        <w:rPr>
          <w:rFonts w:ascii="Arial" w:hAnsi="Arial" w:cs="Arial"/>
          <w:sz w:val="24"/>
          <w:szCs w:val="24"/>
        </w:rPr>
        <w:t>que sean convocados;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aviso oportuno a su suplente para que asista a las sesiones del Consejo en su ausencia;</w:t>
      </w:r>
    </w:p>
    <w:p w:rsidR="005F33E2" w:rsidRDefault="005F33E2">
      <w:pPr>
        <w:pStyle w:val="Prrafode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 con voz y voto en las reuniones, proponer acciones y soluciones, canalizar al Consejo y éste a quien corresponda, las denuncias re</w:t>
      </w:r>
      <w:r>
        <w:rPr>
          <w:rFonts w:ascii="Arial" w:hAnsi="Arial" w:cs="Arial"/>
          <w:sz w:val="24"/>
          <w:szCs w:val="24"/>
        </w:rPr>
        <w:t xml:space="preserve">cibidas. 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22</w:t>
      </w:r>
      <w:r>
        <w:rPr>
          <w:rFonts w:ascii="Arial" w:hAnsi="Arial" w:cs="Arial"/>
          <w:sz w:val="24"/>
          <w:szCs w:val="24"/>
        </w:rPr>
        <w:t>.- Para el funcionamiento interno del Consejo se estará a las disposiciones establecidas en el Reglamento de Participación Ciudadana para la Gobernanza del Municipio de Tlajomulco de Zúñiga, Jalisco, relativas a los consejos consultiv</w:t>
      </w:r>
      <w:r>
        <w:rPr>
          <w:rFonts w:ascii="Arial" w:hAnsi="Arial" w:cs="Arial"/>
          <w:sz w:val="24"/>
          <w:szCs w:val="24"/>
        </w:rPr>
        <w:t>os ciudadanos.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Tercero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Plan Municipal para el Derecho a la Alimentación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23</w:t>
      </w:r>
      <w:r>
        <w:rPr>
          <w:rFonts w:ascii="Arial" w:hAnsi="Arial" w:cs="Arial"/>
          <w:sz w:val="24"/>
          <w:szCs w:val="24"/>
        </w:rPr>
        <w:t>.- El Plan Municipal para el Derecho a la Alimentación será el instrumento rector que guiará los programas, sistemas y acciones para garantizar y ve</w:t>
      </w:r>
      <w:r>
        <w:rPr>
          <w:rFonts w:ascii="Arial" w:hAnsi="Arial" w:cs="Arial"/>
          <w:sz w:val="24"/>
          <w:szCs w:val="24"/>
        </w:rPr>
        <w:t>lar el Derecho a la Alimentación de la población del Municipio.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24.-</w:t>
      </w:r>
      <w:r>
        <w:rPr>
          <w:rFonts w:ascii="Arial" w:hAnsi="Arial" w:cs="Arial"/>
          <w:sz w:val="24"/>
          <w:szCs w:val="24"/>
        </w:rPr>
        <w:t xml:space="preserve"> El Plan Municipal para el Derecho a la Alimentación deberá estar sustentado en los indicadores establecidos por la Organización de las Naciones Unidas para la Alimentación y la Agricultura en materia de seguridad alimentaria, en los establecidos por la Or</w:t>
      </w:r>
      <w:r>
        <w:rPr>
          <w:rFonts w:ascii="Arial" w:hAnsi="Arial" w:cs="Arial"/>
          <w:sz w:val="24"/>
          <w:szCs w:val="24"/>
        </w:rPr>
        <w:t>ganización de las Naciones Unidas con relación a los Objetivos para el Desarrollo Sostenible y alineado a los instrumentos de planeación Federal, Estatal y Municipal vigentes.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25.- </w:t>
      </w:r>
      <w:r>
        <w:rPr>
          <w:rFonts w:ascii="Arial" w:hAnsi="Arial" w:cs="Arial"/>
          <w:sz w:val="24"/>
          <w:szCs w:val="24"/>
        </w:rPr>
        <w:t>Los rubros que deberán ser analizados para elaborar el Plan Munic</w:t>
      </w:r>
      <w:r>
        <w:rPr>
          <w:rFonts w:ascii="Arial" w:hAnsi="Arial" w:cs="Arial"/>
          <w:sz w:val="24"/>
          <w:szCs w:val="24"/>
        </w:rPr>
        <w:t>ipal para el Derecho a la Alimentación, mediante la consulta de información estadística municipal, estatal y federal, fuentes primarias y secundarias de información, investigaciones académicas y técnicas etnográficas, son los siguientes: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suelo, cre</w:t>
      </w:r>
      <w:r>
        <w:rPr>
          <w:rFonts w:ascii="Arial" w:hAnsi="Arial" w:cs="Arial"/>
          <w:sz w:val="24"/>
          <w:szCs w:val="24"/>
        </w:rPr>
        <w:t>cimiento urbano y economía;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Biodiversidad, agua, suelo y cambio climático;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Formas de producción, comercialización y consumo;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Acceso a, y disponibilidad de, alimentos;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Población, nutrición y salud;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Organización agrícola, equidad de género y conocimient</w:t>
      </w:r>
      <w:r>
        <w:rPr>
          <w:rFonts w:ascii="Arial" w:hAnsi="Arial" w:cs="Arial"/>
          <w:sz w:val="24"/>
          <w:szCs w:val="24"/>
        </w:rPr>
        <w:t>os locales;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Articulación intersectorial, intergubernamental e intermunicipal;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Viabilidad financiera; 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impacto regulatorio; y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Aquellos que considere necesarios el Consejo.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26.- </w:t>
      </w:r>
      <w:r>
        <w:rPr>
          <w:rFonts w:ascii="Arial" w:hAnsi="Arial" w:cs="Arial"/>
          <w:sz w:val="24"/>
          <w:szCs w:val="24"/>
        </w:rPr>
        <w:t>Por cada rubro que se analice, se deberán establecer i</w:t>
      </w:r>
      <w:r>
        <w:rPr>
          <w:rFonts w:ascii="Arial" w:hAnsi="Arial" w:cs="Arial"/>
          <w:sz w:val="24"/>
          <w:szCs w:val="24"/>
        </w:rPr>
        <w:t>ndicadores que permitan medir el avance y grado de impacto de las acciones realizadas por el Municipio en el territorio. Esto es, la información y resultados del análisis podrán ser tomados como referencia en los diversos Planes Municipales, así como en el</w:t>
      </w:r>
      <w:r>
        <w:rPr>
          <w:rFonts w:ascii="Arial" w:hAnsi="Arial" w:cs="Arial"/>
          <w:sz w:val="24"/>
          <w:szCs w:val="24"/>
        </w:rPr>
        <w:t xml:space="preserve"> Programa de Ordenamiento Ecológico Local.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27.- </w:t>
      </w:r>
      <w:r>
        <w:rPr>
          <w:rFonts w:ascii="Arial" w:hAnsi="Arial" w:cs="Arial"/>
          <w:sz w:val="24"/>
          <w:szCs w:val="24"/>
        </w:rPr>
        <w:t>El Plan Municipal para el Derecho a la Alimentación deberá ser realizado y en su caso actualizado, durante el primer año del periodo constitucional del Gobierno Municipal en turno.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28.-</w:t>
      </w:r>
      <w:r>
        <w:rPr>
          <w:rFonts w:ascii="Arial" w:hAnsi="Arial" w:cs="Arial"/>
          <w:sz w:val="24"/>
          <w:szCs w:val="24"/>
        </w:rPr>
        <w:t xml:space="preserve"> El presupuesto para elaborar, y en su caso actualizar, el Plan Municipal para el Derecho a la Alimentación debe ser contemplado en el Presupuesto de Egresos del Municipio y será parte del Fondo Municipal para el Derecho a la Alimentación.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Cuarto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Programa Municipal de Agricultura Urbana, Periurbana y Rural a Pequeña Escala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29.-</w:t>
      </w:r>
      <w:r>
        <w:rPr>
          <w:rFonts w:ascii="Arial" w:hAnsi="Arial" w:cs="Arial"/>
          <w:sz w:val="24"/>
          <w:szCs w:val="24"/>
        </w:rPr>
        <w:t xml:space="preserve"> El Programa Municipal de Agricultura Urbana, Periurbana y Rural a pequeña escala será el instrumento operativo del Plan Municipal para el Derecho a </w:t>
      </w:r>
      <w:r>
        <w:rPr>
          <w:rFonts w:ascii="Arial" w:hAnsi="Arial" w:cs="Arial"/>
          <w:sz w:val="24"/>
          <w:szCs w:val="24"/>
        </w:rPr>
        <w:t xml:space="preserve">la Alimentación. 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30.-</w:t>
      </w:r>
      <w:r>
        <w:rPr>
          <w:rFonts w:ascii="Arial" w:hAnsi="Arial" w:cs="Arial"/>
          <w:sz w:val="24"/>
          <w:szCs w:val="24"/>
        </w:rPr>
        <w:t xml:space="preserve"> El objetivo principal del Programa Municipal de Agricultura Urbana, Periurbana y Rural a pequeña escala será contribuir a garantizar el Derecho a la Alimentación mediante el fomento y articulación de un Sistema Alimentario </w:t>
      </w:r>
      <w:r>
        <w:rPr>
          <w:rFonts w:ascii="Arial" w:hAnsi="Arial" w:cs="Arial"/>
          <w:sz w:val="24"/>
          <w:szCs w:val="24"/>
        </w:rPr>
        <w:t>Sostenible, donde la producción a pequeña escala en zonas urbanas, periurbanas y rurales, huertos urbanos de traspatios, techos, paredes, balcones, terrazas y espacios públicos o privados, así como en las instituciones educativas,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 la conformación de ci</w:t>
      </w:r>
      <w:r>
        <w:rPr>
          <w:rFonts w:ascii="Arial" w:hAnsi="Arial" w:cs="Arial"/>
          <w:sz w:val="24"/>
          <w:szCs w:val="24"/>
        </w:rPr>
        <w:t>rcuitos cortos de comercialización, la puesta en marcha de procesos formativos y de generación de conocimientos en agroecología, economía solidaria y cooperativismo, y la creación de bancos comunitarios de semilla criolla, garanticen el acceso de la poblac</w:t>
      </w:r>
      <w:r>
        <w:rPr>
          <w:rFonts w:ascii="Arial" w:hAnsi="Arial" w:cs="Arial"/>
          <w:sz w:val="24"/>
          <w:szCs w:val="24"/>
        </w:rPr>
        <w:t>ión a alimentos sanos, de buena calidad y libres de agroquímicos y de modificación genética, esto sin comprometer las condiciones alimentarias y ambientales de las nuevas generaciones.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31.-</w:t>
      </w:r>
      <w:r>
        <w:rPr>
          <w:rFonts w:ascii="Arial" w:hAnsi="Arial" w:cs="Arial"/>
          <w:sz w:val="24"/>
          <w:szCs w:val="24"/>
        </w:rPr>
        <w:t xml:space="preserve"> La duración del Programa Municipal de Agricultura Urbana, Periurbana y Rural a pequeña escala deberá ser permanente y tendrá que abarcar todo el territorio del Municipio.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32.-</w:t>
      </w:r>
      <w:r>
        <w:rPr>
          <w:rFonts w:ascii="Arial" w:hAnsi="Arial" w:cs="Arial"/>
          <w:sz w:val="24"/>
          <w:szCs w:val="24"/>
        </w:rPr>
        <w:t xml:space="preserve"> El Programa Municipal de Agricultura Urbana, Periurbana y Rural a peq</w:t>
      </w:r>
      <w:r>
        <w:rPr>
          <w:rFonts w:ascii="Arial" w:hAnsi="Arial" w:cs="Arial"/>
          <w:sz w:val="24"/>
          <w:szCs w:val="24"/>
        </w:rPr>
        <w:t xml:space="preserve">ueña escala tendrá sus metas y acciones orientadas a mejorar las condiciones de la población en situación de inseguridad alimentaria: infancia, mujeres, personas adultas mayores o con alguna discapacidad. 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32.-</w:t>
      </w:r>
      <w:r>
        <w:rPr>
          <w:rFonts w:ascii="Arial" w:hAnsi="Arial" w:cs="Arial"/>
          <w:sz w:val="24"/>
          <w:szCs w:val="24"/>
        </w:rPr>
        <w:t xml:space="preserve"> El diseño del Programa Municipal de</w:t>
      </w:r>
      <w:r>
        <w:rPr>
          <w:rFonts w:ascii="Arial" w:hAnsi="Arial" w:cs="Arial"/>
          <w:sz w:val="24"/>
          <w:szCs w:val="24"/>
        </w:rPr>
        <w:t xml:space="preserve"> Agricultura Urbana, Periurbana y Rural a pequeña escala deberá tomar en cuenta los resultados del Plan Municipal para el Derecho a la Alimentación. Ante esto, se sustentará en la diversidad cultural de la población y a la biodiversidad de los territorios;</w:t>
      </w:r>
      <w:r>
        <w:rPr>
          <w:rFonts w:ascii="Arial" w:hAnsi="Arial" w:cs="Arial"/>
          <w:sz w:val="24"/>
          <w:szCs w:val="24"/>
        </w:rPr>
        <w:t xml:space="preserve"> a la par de que respetará y fortalecerá las experiencias locales de agricultura a pequeña escala; proporcionará elementos para impulsar procesos endógenos de desarrollo y mecanismos para el ordenamiento ecológico territorial. 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33.-</w:t>
      </w:r>
      <w:r>
        <w:rPr>
          <w:rFonts w:ascii="Arial" w:hAnsi="Arial" w:cs="Arial"/>
          <w:sz w:val="24"/>
          <w:szCs w:val="24"/>
        </w:rPr>
        <w:t xml:space="preserve"> El Programa M</w:t>
      </w:r>
      <w:r>
        <w:rPr>
          <w:rFonts w:ascii="Arial" w:hAnsi="Arial" w:cs="Arial"/>
          <w:sz w:val="24"/>
          <w:szCs w:val="24"/>
        </w:rPr>
        <w:t>unicipal de Agricultura Urbana, Periurbana y Rural a pequeña escala deberá considerar acciones y metas diferenciadas a partir de los siguientes criterios: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Gradación de conocimientos y técnicas sobre agricultura a pequeña escala;</w:t>
      </w:r>
    </w:p>
    <w:p w:rsidR="005F33E2" w:rsidRDefault="005F33E2">
      <w:pPr>
        <w:pStyle w:val="Prrafodelista"/>
        <w:spacing w:after="0"/>
        <w:ind w:left="7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 de los pr</w:t>
      </w:r>
      <w:r>
        <w:rPr>
          <w:rFonts w:ascii="Arial" w:hAnsi="Arial" w:cs="Arial"/>
          <w:sz w:val="24"/>
          <w:szCs w:val="24"/>
        </w:rPr>
        <w:t>edios públicos y privados potenciales, y destinados, para la producción agrícola;</w:t>
      </w:r>
    </w:p>
    <w:p w:rsidR="005F33E2" w:rsidRDefault="005F33E2">
      <w:pPr>
        <w:pStyle w:val="Prrafodelista"/>
        <w:spacing w:after="0"/>
        <w:ind w:left="7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Condiciones del suelo de los predios públicos y privados potenciales, y destinados, para la producción agrícola;</w:t>
      </w:r>
    </w:p>
    <w:p w:rsidR="005F33E2" w:rsidRDefault="005F33E2">
      <w:pPr>
        <w:pStyle w:val="Prrafodelista"/>
        <w:spacing w:after="0"/>
        <w:ind w:left="78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Disponibilidad de agua y necesidad de generación de infraestructura para su abastecimiento a los predios potenciales; 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Viabilidad financiera; 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impacto regulatorio; y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Niveles de inseguridad alimentaria por colonia, fraccionamiento</w:t>
      </w:r>
      <w:r>
        <w:rPr>
          <w:rFonts w:ascii="Arial" w:hAnsi="Arial" w:cs="Arial"/>
          <w:color w:val="C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agencia o </w:t>
      </w:r>
      <w:r>
        <w:rPr>
          <w:rFonts w:ascii="Arial" w:hAnsi="Arial" w:cs="Arial"/>
          <w:sz w:val="24"/>
          <w:szCs w:val="24"/>
        </w:rPr>
        <w:t>delegación municipal.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34</w:t>
      </w:r>
      <w:r>
        <w:rPr>
          <w:rFonts w:ascii="Arial" w:hAnsi="Arial" w:cs="Arial"/>
          <w:sz w:val="24"/>
          <w:szCs w:val="24"/>
        </w:rPr>
        <w:t>.- Las Reglas de Operación del Programa Municipal de Agricultura Urbana, Periurbana y Rural a Pequeña Escala, podrá abarcar lo siguiente: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elementos generales y componentes del Programa;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Requisitos y criterios de sele</w:t>
      </w:r>
      <w:r>
        <w:rPr>
          <w:rFonts w:ascii="Arial" w:hAnsi="Arial" w:cs="Arial"/>
          <w:sz w:val="24"/>
          <w:szCs w:val="24"/>
        </w:rPr>
        <w:t>cción de la población beneficiaria, priorizando a grupos vulnerables;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Padrón de agricultores diferenciado por el grado de conocimientos (inicial intermedia, avanzado) en agricultura a pequeña escala y forma de organización social del trabajo;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Padrón de p</w:t>
      </w:r>
      <w:r>
        <w:rPr>
          <w:rFonts w:ascii="Arial" w:hAnsi="Arial" w:cs="Arial"/>
          <w:sz w:val="24"/>
          <w:szCs w:val="24"/>
        </w:rPr>
        <w:t>redios públicos y privados potenciales para la producción agrícola a pequeña escala, diferenciado por vocación, tamaño, módulos de trabajo y potencial productivo;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Padrón de huertos urbanos de traspatios, techos, paredes, balcones, terrazas y espacios públ</w:t>
      </w:r>
      <w:r>
        <w:rPr>
          <w:rFonts w:ascii="Arial" w:hAnsi="Arial" w:cs="Arial"/>
          <w:sz w:val="24"/>
          <w:szCs w:val="24"/>
        </w:rPr>
        <w:t>icos o privados;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Mecanismos de promoción y fomento de formas </w:t>
      </w:r>
      <w:proofErr w:type="spellStart"/>
      <w:r>
        <w:rPr>
          <w:rFonts w:ascii="Arial" w:hAnsi="Arial" w:cs="Arial"/>
          <w:sz w:val="24"/>
          <w:szCs w:val="24"/>
        </w:rPr>
        <w:t>autogestivas</w:t>
      </w:r>
      <w:proofErr w:type="spellEnd"/>
      <w:r>
        <w:rPr>
          <w:rFonts w:ascii="Arial" w:hAnsi="Arial" w:cs="Arial"/>
          <w:sz w:val="24"/>
          <w:szCs w:val="24"/>
        </w:rPr>
        <w:t xml:space="preserve"> de organización y manejo de los agro ecosistemas;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recolección y aprovechamiento de desechos urbanos orgánicos para la generación de composta;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Instrumentos de recolección </w:t>
      </w:r>
      <w:r>
        <w:rPr>
          <w:rFonts w:ascii="Arial" w:hAnsi="Arial" w:cs="Arial"/>
          <w:sz w:val="24"/>
          <w:szCs w:val="24"/>
        </w:rPr>
        <w:t>de información, análisis, sistematización de experiencias y bases de datos;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Protocolos de protección y valorización de conocimientos y experiencias locales de agricultura urbana, periurbana y rural a pequeña escala;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 de participación social, c</w:t>
      </w:r>
      <w:r>
        <w:rPr>
          <w:rFonts w:ascii="Arial" w:hAnsi="Arial" w:cs="Arial"/>
          <w:sz w:val="24"/>
          <w:szCs w:val="24"/>
        </w:rPr>
        <w:t>oinversión, fomento de la equidad de género y respeto a los derechos humanos;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Procedimientos de distribución equitativa y gradual de los apoyos y transparencia en su manejo;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Esquemas de difusión, comunicación y vinculación de experiencias locales con exp</w:t>
      </w:r>
      <w:r>
        <w:rPr>
          <w:rFonts w:ascii="Arial" w:hAnsi="Arial" w:cs="Arial"/>
          <w:sz w:val="24"/>
          <w:szCs w:val="24"/>
        </w:rPr>
        <w:t>eriencias regionales e internacionales en agricultura a pequeña escala; y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Mecanismos de evaluación de resultados.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35.- </w:t>
      </w:r>
      <w:r>
        <w:rPr>
          <w:rFonts w:ascii="Arial" w:hAnsi="Arial" w:cs="Arial"/>
          <w:sz w:val="24"/>
          <w:szCs w:val="24"/>
        </w:rPr>
        <w:t>Los tipos de apoyo que otorgue el Programa Municipal de Agricultura Urbana, Periurbana y Rural a pequeña escala deberán cubrir</w:t>
      </w:r>
      <w:r>
        <w:rPr>
          <w:rFonts w:ascii="Arial" w:hAnsi="Arial" w:cs="Arial"/>
          <w:sz w:val="24"/>
          <w:szCs w:val="24"/>
        </w:rPr>
        <w:t xml:space="preserve"> los siguientes rubros: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Convenios de Colaboración para ejecución de acciones en predios potenciales;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Suministro de agua y generación de infraestructura para tal fin;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Infraestructura productiva, para procesamiento de alimentos y para comercio de proximid</w:t>
      </w:r>
      <w:r>
        <w:rPr>
          <w:rFonts w:ascii="Arial" w:hAnsi="Arial" w:cs="Arial"/>
          <w:sz w:val="24"/>
          <w:szCs w:val="24"/>
        </w:rPr>
        <w:t>ad;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Insumos materiales y productivos;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Formación en agroecología, cooperativismo, economía solidaria y emprendimiento;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Recuperación de saberes y conocimientos locales;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Generación de conocimientos y desarrollo técnico agroecológico; y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Estímulos para la </w:t>
      </w:r>
      <w:r>
        <w:rPr>
          <w:rFonts w:ascii="Arial" w:hAnsi="Arial" w:cs="Arial"/>
          <w:sz w:val="24"/>
          <w:szCs w:val="24"/>
        </w:rPr>
        <w:t>Reconfiguración Agroecológica y certeza jurídica.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36.- </w:t>
      </w:r>
      <w:r>
        <w:rPr>
          <w:rFonts w:ascii="Arial" w:hAnsi="Arial" w:cs="Arial"/>
          <w:sz w:val="24"/>
          <w:szCs w:val="24"/>
        </w:rPr>
        <w:t>La cobertura de los apoyos del Programa Municipal de Agricultura Urbana, Periurbana y Rural a pequeña escala, tendrá que estar condicionada al: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personas o grupos de personas inscri</w:t>
      </w:r>
      <w:r>
        <w:rPr>
          <w:rFonts w:ascii="Arial" w:hAnsi="Arial" w:cs="Arial"/>
          <w:sz w:val="24"/>
          <w:szCs w:val="24"/>
        </w:rPr>
        <w:t>tas en el padrón de beneficiarios;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de predios municipales disponibles y susceptibles para uso agrícola a pequeña escala; 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predios privados, ejidales o comunales registrados en el Programa, destinados a la producción de alimentos a pequeñ</w:t>
      </w:r>
      <w:r>
        <w:rPr>
          <w:rFonts w:ascii="Arial" w:hAnsi="Arial" w:cs="Arial"/>
          <w:sz w:val="24"/>
          <w:szCs w:val="24"/>
        </w:rPr>
        <w:t>a escala; y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capacidades presupuestales y materiales del Municipio.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37.- </w:t>
      </w:r>
      <w:r>
        <w:rPr>
          <w:rFonts w:ascii="Arial" w:hAnsi="Arial" w:cs="Arial"/>
          <w:sz w:val="24"/>
          <w:szCs w:val="24"/>
        </w:rPr>
        <w:t>El Programa Municipal de Agricultura Urbana, Periurbana y Rural a pequeña escala deberá estar integrado por los siguientes Sistemas: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de Predios Potenciales par</w:t>
      </w:r>
      <w:r>
        <w:rPr>
          <w:rFonts w:ascii="Arial" w:hAnsi="Arial" w:cs="Arial"/>
          <w:sz w:val="24"/>
          <w:szCs w:val="24"/>
        </w:rPr>
        <w:t>a la Actividad Agrícola;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Municipal de Formación en Agroecología, Cooperativismo y Economía Solidaria;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para el Fomento de Circuitos Cortos de Comercialización; y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Bancos Comunitarios de Semillas.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38.-</w:t>
      </w:r>
      <w:r>
        <w:rPr>
          <w:rFonts w:ascii="Arial" w:hAnsi="Arial" w:cs="Arial"/>
          <w:sz w:val="24"/>
          <w:szCs w:val="24"/>
        </w:rPr>
        <w:t xml:space="preserve"> El Programa Municipal de Agricultura Urbana, Periurbana y Rural a pequeña escala estará a cargo de un Grupo Operativo, el cual estará integrado por: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 el titular de la Dirección General de Protección y Sustentabilidad Ambiental, quien coordinará el Pr</w:t>
      </w:r>
      <w:r>
        <w:rPr>
          <w:rFonts w:ascii="Arial" w:hAnsi="Arial" w:cs="Arial"/>
          <w:sz w:val="24"/>
          <w:szCs w:val="24"/>
        </w:rPr>
        <w:t xml:space="preserve">ograma y responsable de: </w:t>
      </w:r>
    </w:p>
    <w:p w:rsidR="005F33E2" w:rsidRDefault="005F33E2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5F33E2" w:rsidRDefault="00257724" w:rsidP="005636C5">
      <w:pPr>
        <w:pStyle w:val="Prrafodelista"/>
        <w:numPr>
          <w:ilvl w:val="1"/>
          <w:numId w:val="20"/>
        </w:num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Registro de Predios Potenciales para la Actividad Agrícola;</w:t>
      </w:r>
    </w:p>
    <w:p w:rsidR="005F33E2" w:rsidRDefault="00257724" w:rsidP="005636C5">
      <w:pPr>
        <w:pStyle w:val="Prrafodelista"/>
        <w:numPr>
          <w:ilvl w:val="1"/>
          <w:numId w:val="20"/>
        </w:num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Municipal de Formación en Agroecología, Cooperativismo y Economía Solidaria;</w:t>
      </w:r>
    </w:p>
    <w:p w:rsidR="005F33E2" w:rsidRDefault="00257724" w:rsidP="005636C5">
      <w:pPr>
        <w:pStyle w:val="Prrafodelista"/>
        <w:numPr>
          <w:ilvl w:val="1"/>
          <w:numId w:val="20"/>
        </w:num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para el Fomento de Circuitos Cortos de Comercialización; y</w:t>
      </w:r>
    </w:p>
    <w:p w:rsidR="005F33E2" w:rsidRDefault="00257724" w:rsidP="005636C5">
      <w:pPr>
        <w:pStyle w:val="Prrafodelista"/>
        <w:numPr>
          <w:ilvl w:val="1"/>
          <w:numId w:val="20"/>
        </w:num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</w:t>
      </w:r>
      <w:r>
        <w:rPr>
          <w:rFonts w:ascii="Arial" w:hAnsi="Arial" w:cs="Arial"/>
          <w:sz w:val="24"/>
          <w:szCs w:val="24"/>
        </w:rPr>
        <w:t>ma de Bancos Comunitarios de Semillas;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 el titular de la Coordinación General de Desarrollo Económico y Combate a la Desigualdad, quien coadyuvará y será responsable solidario en la ejecución del Programa;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 el titular de la Dirección General de E</w:t>
      </w:r>
      <w:r>
        <w:rPr>
          <w:rFonts w:ascii="Arial" w:hAnsi="Arial" w:cs="Arial"/>
          <w:sz w:val="24"/>
          <w:szCs w:val="24"/>
        </w:rPr>
        <w:t>ducación, quien coadyuvará y será responsable solidario en la ejecución del Programa; y</w:t>
      </w:r>
    </w:p>
    <w:p w:rsidR="005F33E2" w:rsidRDefault="00257724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F33E2" w:rsidRDefault="00257724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 el titular de la Dirección de Patrimonio Municipal quien coadyuvará y será responsable solidario en la ejecución del Programa.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39.-</w:t>
      </w:r>
      <w:r>
        <w:rPr>
          <w:rFonts w:ascii="Arial" w:hAnsi="Arial" w:cs="Arial"/>
          <w:sz w:val="24"/>
          <w:szCs w:val="24"/>
        </w:rPr>
        <w:t xml:space="preserve"> El presupuesto para</w:t>
      </w:r>
      <w:r>
        <w:rPr>
          <w:rFonts w:ascii="Arial" w:hAnsi="Arial" w:cs="Arial"/>
          <w:sz w:val="24"/>
          <w:szCs w:val="24"/>
        </w:rPr>
        <w:t xml:space="preserve"> implementar el Programa Municipal de Agricultura Urbana, Periurbana y Rural a pequeña escala deberá ser contemplado en el Presupuesto de Egresos del Municipio y será parte del Fondo Municipal para el Derecho a la Alimentación.</w:t>
      </w:r>
    </w:p>
    <w:p w:rsidR="005636C5" w:rsidRDefault="005636C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Registro de </w:t>
      </w:r>
      <w:r>
        <w:rPr>
          <w:rFonts w:ascii="Arial" w:hAnsi="Arial" w:cs="Arial"/>
          <w:b/>
          <w:sz w:val="24"/>
          <w:szCs w:val="24"/>
        </w:rPr>
        <w:t>Predios Potenciales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para la Actividad Agrícola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40.-</w:t>
      </w:r>
      <w:r>
        <w:rPr>
          <w:rFonts w:ascii="Arial" w:hAnsi="Arial" w:cs="Arial"/>
          <w:sz w:val="24"/>
          <w:szCs w:val="24"/>
        </w:rPr>
        <w:t xml:space="preserve"> El Registro de Predios Potenciales para la Actividad Agrícola es el conjunto de procedimientos encaminados a  identificar predios para destinarlo a la actividades agrícolas previstas en el Programa Municipal de Agricultura Urbana, Periurbana y Rural a peq</w:t>
      </w:r>
      <w:r>
        <w:rPr>
          <w:rFonts w:ascii="Arial" w:hAnsi="Arial" w:cs="Arial"/>
          <w:sz w:val="24"/>
          <w:szCs w:val="24"/>
        </w:rPr>
        <w:t xml:space="preserve">ueña escala diferenciado por vocación, tamaño, módulos de trabajo y potencial productivo. 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41.-</w:t>
      </w:r>
      <w:r>
        <w:rPr>
          <w:rFonts w:ascii="Arial" w:hAnsi="Arial" w:cs="Arial"/>
          <w:sz w:val="24"/>
          <w:szCs w:val="24"/>
        </w:rPr>
        <w:t xml:space="preserve"> El registro de predios potenciales para uso agrícola a pequeña escala está limitado a: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disponibilidad de cada predio, que en el caso de predios de</w:t>
      </w:r>
      <w:r>
        <w:rPr>
          <w:rFonts w:ascii="Arial" w:hAnsi="Arial" w:cs="Arial"/>
          <w:sz w:val="24"/>
          <w:szCs w:val="24"/>
        </w:rPr>
        <w:t xml:space="preserve"> propiedad municipal emitirá la Dirección de Patrimonio Municipal, mientras que para el caso de otros predios se estará a las Reglas de Operación del Programa Municipal de Agricultura Urbana, Periurbana y Rural a pequeña escala;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Factibilidad de Agua para </w:t>
      </w:r>
      <w:r>
        <w:rPr>
          <w:rFonts w:ascii="Arial" w:hAnsi="Arial" w:cs="Arial"/>
          <w:sz w:val="24"/>
          <w:szCs w:val="24"/>
        </w:rPr>
        <w:t>el predio emitida por la Dirección General de Agua Potable y Saneamiento; y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del predio por parte de la Dirección de Planeación Ambiental y Sustentabilidad.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636C5" w:rsidRDefault="005636C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Sistema Municipal de Formación en Agroecología, Cooperativismo y Econo</w:t>
      </w:r>
      <w:r>
        <w:rPr>
          <w:rFonts w:ascii="Arial" w:hAnsi="Arial" w:cs="Arial"/>
          <w:b/>
          <w:sz w:val="24"/>
          <w:szCs w:val="24"/>
        </w:rPr>
        <w:t>mía Solidaria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42.-</w:t>
      </w:r>
      <w:r>
        <w:rPr>
          <w:rFonts w:ascii="Arial" w:hAnsi="Arial" w:cs="Arial"/>
          <w:sz w:val="24"/>
          <w:szCs w:val="24"/>
        </w:rPr>
        <w:t xml:space="preserve"> El Sistema Municipal de Formación en Agroecología, Cooperativismo y Economía Solidaria es el mecanismo social de acompañamiento, asesoramiento, capacitación y formación del Programa Municipal de Agricultura Urbana, Periurbana y</w:t>
      </w:r>
      <w:r>
        <w:rPr>
          <w:rFonts w:ascii="Arial" w:hAnsi="Arial" w:cs="Arial"/>
          <w:sz w:val="24"/>
          <w:szCs w:val="24"/>
        </w:rPr>
        <w:t xml:space="preserve"> Rural a pequeña escala.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43.-</w:t>
      </w:r>
      <w:r>
        <w:rPr>
          <w:rFonts w:ascii="Arial" w:hAnsi="Arial" w:cs="Arial"/>
          <w:sz w:val="24"/>
          <w:szCs w:val="24"/>
        </w:rPr>
        <w:t xml:space="preserve"> El conjunto de acciones para la operación del Sistema Municipal de Formación en Agroecología, Cooperativismo y Economía Solidaria estará limitada a: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Suficiencia presupuestal para realizar actividades formativas </w:t>
      </w:r>
      <w:r>
        <w:rPr>
          <w:rFonts w:ascii="Arial" w:hAnsi="Arial" w:cs="Arial"/>
          <w:sz w:val="24"/>
          <w:szCs w:val="24"/>
        </w:rPr>
        <w:t>periódicas: creación de huertos escuela, procesos itinerantes de formación, talleres presenciales, semipresenciales o virtuales, comunidades de aprendizaje y aplicación de la metodología campesino a campesino;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Vinculación con Instituciones de Educación Su</w:t>
      </w:r>
      <w:r>
        <w:rPr>
          <w:rFonts w:ascii="Arial" w:hAnsi="Arial" w:cs="Arial"/>
          <w:sz w:val="24"/>
          <w:szCs w:val="24"/>
        </w:rPr>
        <w:t>perior para la realización de convenios de colaboración, prestación de servicio social y realización de prácticas profesionales tendientes a estudios técnicos, talleres y asesoría técnica, e innovación tecnológica sustentable;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Identificación de las necesi</w:t>
      </w:r>
      <w:r>
        <w:rPr>
          <w:rFonts w:ascii="Arial" w:hAnsi="Arial" w:cs="Arial"/>
          <w:sz w:val="24"/>
          <w:szCs w:val="24"/>
        </w:rPr>
        <w:t>dades e intereses de las personas, colectivos o asociaciones que ejercen la agricultura urbana, periurbana y rural;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Incorporación de las personas beneficiarias del Programa Municipal de Agricultura Urbana, Periurbana y Rural a pequeña escala en el listado</w:t>
      </w:r>
      <w:r>
        <w:rPr>
          <w:rFonts w:ascii="Arial" w:hAnsi="Arial" w:cs="Arial"/>
          <w:sz w:val="24"/>
          <w:szCs w:val="24"/>
        </w:rPr>
        <w:t xml:space="preserve"> de formadores;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Articulación con las dependencias del gobierno federal y estatal en materia agrícola para la obtención de apoyo técnico especializado; y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Creación de huertos escolares en instituciones educativas del Municipio para fomentar la vocación agr</w:t>
      </w:r>
      <w:r>
        <w:rPr>
          <w:rFonts w:ascii="Arial" w:hAnsi="Arial" w:cs="Arial"/>
          <w:sz w:val="24"/>
          <w:szCs w:val="24"/>
        </w:rPr>
        <w:t>ícola en la infancia, a la par de impulsar procesos formativos para el cuidado del medio ambiente, innovación pedagógica y curricular.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IV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Sistema para el Fomento de Circuitos Cortos de Comercialización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44.</w:t>
      </w:r>
      <w:r>
        <w:rPr>
          <w:rFonts w:ascii="Arial" w:hAnsi="Arial" w:cs="Arial"/>
          <w:sz w:val="24"/>
          <w:szCs w:val="24"/>
        </w:rPr>
        <w:t>- El Sistema para el Foment</w:t>
      </w:r>
      <w:r>
        <w:rPr>
          <w:rFonts w:ascii="Arial" w:hAnsi="Arial" w:cs="Arial"/>
          <w:sz w:val="24"/>
          <w:szCs w:val="24"/>
        </w:rPr>
        <w:t>o de Circuitos Cortos de Comercialización de la agricultura urbana, periurbana y rural a pequeña escala, está formado por el conjunto de los mecanismos sociales, productivos y comerciales para alcanzar el Derecho a la Alimentación de la población del Munic</w:t>
      </w:r>
      <w:r>
        <w:rPr>
          <w:rFonts w:ascii="Arial" w:hAnsi="Arial" w:cs="Arial"/>
          <w:sz w:val="24"/>
          <w:szCs w:val="24"/>
        </w:rPr>
        <w:t>ipio.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45</w:t>
      </w:r>
      <w:r>
        <w:rPr>
          <w:rFonts w:ascii="Arial" w:hAnsi="Arial" w:cs="Arial"/>
          <w:sz w:val="24"/>
          <w:szCs w:val="24"/>
        </w:rPr>
        <w:t xml:space="preserve">.- El establecimiento de los Circuitos Cortos de Comercialización estará determinado por el vínculo de los agricultores con las y los consumidores: 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I.-</w:t>
      </w:r>
      <w:r>
        <w:rPr>
          <w:rFonts w:ascii="Arial" w:hAnsi="Arial" w:cs="Arial"/>
          <w:sz w:val="24"/>
          <w:szCs w:val="24"/>
        </w:rPr>
        <w:t xml:space="preserve"> Cada agro-ecosistema deberá contar con un punto de venta que le permita a las o los </w:t>
      </w:r>
      <w:r>
        <w:rPr>
          <w:rFonts w:ascii="Arial" w:hAnsi="Arial" w:cs="Arial"/>
          <w:sz w:val="24"/>
          <w:szCs w:val="24"/>
        </w:rPr>
        <w:t xml:space="preserve">consumidores tener acceso fácil a productos de buena calidad y saludables; y 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II.-</w:t>
      </w:r>
      <w:r>
        <w:rPr>
          <w:rFonts w:ascii="Arial" w:hAnsi="Arial" w:cs="Arial"/>
          <w:sz w:val="24"/>
          <w:szCs w:val="24"/>
        </w:rPr>
        <w:t xml:space="preserve"> Mediante la articulación con grupos de consumidores, las y los productores podrán implementar modalidades de comercialización de proximidad como son las canastas solidarias</w:t>
      </w:r>
      <w:r>
        <w:rPr>
          <w:rFonts w:ascii="Arial" w:hAnsi="Arial" w:cs="Arial"/>
          <w:sz w:val="24"/>
          <w:szCs w:val="24"/>
        </w:rPr>
        <w:t>, tianguis agroecológicos y ferias agroecológicas.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46.</w:t>
      </w:r>
      <w:r>
        <w:rPr>
          <w:rFonts w:ascii="Arial" w:hAnsi="Arial" w:cs="Arial"/>
          <w:sz w:val="24"/>
          <w:szCs w:val="24"/>
        </w:rPr>
        <w:t>- El Consejo, en conjunto con el Grupo Operativo implementarán, y en su caso promoverán, los mecanismos jurídicos y fiscales que más convengan y beneficien a las y los productores y consumidor</w:t>
      </w:r>
      <w:r>
        <w:rPr>
          <w:rFonts w:ascii="Arial" w:hAnsi="Arial" w:cs="Arial"/>
          <w:sz w:val="24"/>
          <w:szCs w:val="24"/>
        </w:rPr>
        <w:t>es para acceder, de forma segura y fácil, a alimentos de buena calidad, saludables y nutritivos.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los Estímulos para la Transición Agroecológica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47</w:t>
      </w:r>
      <w:r>
        <w:rPr>
          <w:rFonts w:ascii="Arial" w:hAnsi="Arial" w:cs="Arial"/>
          <w:sz w:val="24"/>
          <w:szCs w:val="24"/>
        </w:rPr>
        <w:t>.- Los estímulos para la transición agroecológica formarán parte de los beneficios qu</w:t>
      </w:r>
      <w:r>
        <w:rPr>
          <w:rFonts w:ascii="Arial" w:hAnsi="Arial" w:cs="Arial"/>
          <w:sz w:val="24"/>
          <w:szCs w:val="24"/>
        </w:rPr>
        <w:t>e otorga el Ayuntamiento, mediante el Programa Municipal de Agricultura Urbana, Periurbana y Rural a pequeña escala, a todos aquellos agricultores que buscan transitar de la agricultura convencional, monocultivo y agroquímicos, hacia una agricultura ecológ</w:t>
      </w:r>
      <w:r>
        <w:rPr>
          <w:rFonts w:ascii="Arial" w:hAnsi="Arial" w:cs="Arial"/>
          <w:sz w:val="24"/>
          <w:szCs w:val="24"/>
        </w:rPr>
        <w:t>ica, sustentable y amable con el medio ambiente y la salud de las personas.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Sistema de Bancos Comunitarios de Semilla 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48</w:t>
      </w:r>
      <w:r>
        <w:rPr>
          <w:rFonts w:ascii="Arial" w:hAnsi="Arial" w:cs="Arial"/>
          <w:sz w:val="24"/>
          <w:szCs w:val="24"/>
        </w:rPr>
        <w:t>.- Los Bancos Comunitarios de Semilla son los espacios físico-sociales de producción, resguardo y cuidado de</w:t>
      </w:r>
      <w:r>
        <w:rPr>
          <w:rFonts w:ascii="Arial" w:hAnsi="Arial" w:cs="Arial"/>
          <w:sz w:val="24"/>
          <w:szCs w:val="24"/>
        </w:rPr>
        <w:t xml:space="preserve"> las semillas criollas de los agricultores urbanos, periurbanos y rurales a pequeña escala, frente a las semillas modificadas genéticamente o sometidas a procesos de hibridación. Los Bancos Comunitarios de Semilla son los garantes de la calidad de los alim</w:t>
      </w:r>
      <w:r>
        <w:rPr>
          <w:rFonts w:ascii="Arial" w:hAnsi="Arial" w:cs="Arial"/>
          <w:sz w:val="24"/>
          <w:szCs w:val="24"/>
        </w:rPr>
        <w:t>entos y se sujetarán la legislación y normas que emita la Federación y el Estado para su funcionamiento.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49</w:t>
      </w:r>
      <w:r>
        <w:rPr>
          <w:rFonts w:ascii="Arial" w:hAnsi="Arial" w:cs="Arial"/>
          <w:sz w:val="24"/>
          <w:szCs w:val="24"/>
        </w:rPr>
        <w:t>.- El Grupo Operativo, en coordinación con las dependencias del gobierno federal y estatal, implementarán acciones de protección y capacita</w:t>
      </w:r>
      <w:r>
        <w:rPr>
          <w:rFonts w:ascii="Arial" w:hAnsi="Arial" w:cs="Arial"/>
          <w:sz w:val="24"/>
          <w:szCs w:val="24"/>
        </w:rPr>
        <w:t>ción hacia los beneficiarios del Programa Municipal de Agricultura Urbana, Periurbana y Rural a pequeña escala para implementar Bancos Comunitarios de Semillas.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50</w:t>
      </w:r>
      <w:r>
        <w:rPr>
          <w:rFonts w:ascii="Arial" w:hAnsi="Arial" w:cs="Arial"/>
          <w:sz w:val="24"/>
          <w:szCs w:val="24"/>
        </w:rPr>
        <w:t>.- El Consejo velará por la continuidad y protección de las semillas criollas resgu</w:t>
      </w:r>
      <w:r>
        <w:rPr>
          <w:rFonts w:ascii="Arial" w:hAnsi="Arial" w:cs="Arial"/>
          <w:sz w:val="24"/>
          <w:szCs w:val="24"/>
        </w:rPr>
        <w:t>ardadas en los Bancos Comunitarios de Semilla, ante las empresas que promueven las semillas genéticamente modificadas y las producidas mediante procesos de hibridación, pues tanto los agricultores como las semillas criollas son parte del patrimonio aliment</w:t>
      </w:r>
      <w:r>
        <w:rPr>
          <w:rFonts w:ascii="Arial" w:hAnsi="Arial" w:cs="Arial"/>
          <w:sz w:val="24"/>
          <w:szCs w:val="24"/>
        </w:rPr>
        <w:t>ario de la población del Municipio.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VII</w:t>
      </w: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Fondo del Plan Municipal para el Derecho a la Alimentación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.- El Presupuesto de Egresos del Municipio de cada ejercicio fiscal asignará recursos suficientes a las partidas correspondientes, </w:t>
      </w:r>
      <w:r>
        <w:rPr>
          <w:rFonts w:ascii="Arial" w:hAnsi="Arial" w:cs="Arial"/>
          <w:sz w:val="24"/>
          <w:szCs w:val="24"/>
        </w:rPr>
        <w:t>donde se abrirán destinos que se denominarán como  Fondo del Plan Municipal para el Derecho a la Alimentación con el que garantizará las acciones establecidas tanto en el Plan Municipal para el Derecho a la Alimentación y el Programa Municipal de Agricultu</w:t>
      </w:r>
      <w:r>
        <w:rPr>
          <w:rFonts w:ascii="Arial" w:hAnsi="Arial" w:cs="Arial"/>
          <w:sz w:val="24"/>
          <w:szCs w:val="24"/>
        </w:rPr>
        <w:t>ra Urbana, Periurbana y Rural a pequeña escala del Municipio.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>.- El Fondo del Plan Municipal para el Derecho a la Alimentación contará con recursos en las partidas que encuadren en los siguientes rubros: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del Consejo;</w:t>
      </w:r>
    </w:p>
    <w:p w:rsidR="005F33E2" w:rsidRDefault="005F33E2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y</w:t>
      </w:r>
      <w:r>
        <w:rPr>
          <w:rFonts w:ascii="Arial" w:hAnsi="Arial" w:cs="Arial"/>
          <w:sz w:val="24"/>
          <w:szCs w:val="24"/>
        </w:rPr>
        <w:t xml:space="preserve"> actualización del Plan Municipal para el Derecho a la Alimentación según corresponda; 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Implementación del Programa Municipal de Agricultura Urbana, Periurbana y Rural a pequeña escala; y</w:t>
      </w:r>
    </w:p>
    <w:p w:rsidR="005F33E2" w:rsidRDefault="005F33E2">
      <w:pPr>
        <w:pStyle w:val="Prrafodelista"/>
        <w:rPr>
          <w:rFonts w:ascii="Arial" w:hAnsi="Arial" w:cs="Arial"/>
          <w:sz w:val="24"/>
          <w:szCs w:val="24"/>
        </w:rPr>
      </w:pPr>
    </w:p>
    <w:p w:rsidR="005F33E2" w:rsidRDefault="00257724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Infraestructura para el abastecimiento y captación de agua a los p</w:t>
      </w:r>
      <w:r>
        <w:rPr>
          <w:rFonts w:ascii="Arial" w:hAnsi="Arial" w:cs="Arial"/>
          <w:sz w:val="24"/>
          <w:szCs w:val="24"/>
        </w:rPr>
        <w:t>redios potenciales, cuando sea factible.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53.- </w:t>
      </w:r>
      <w:r>
        <w:rPr>
          <w:rFonts w:ascii="Arial" w:hAnsi="Arial" w:cs="Arial"/>
          <w:sz w:val="24"/>
          <w:szCs w:val="24"/>
        </w:rPr>
        <w:t xml:space="preserve">La Dirección General de Protección y Sustentabilidad Ambiental deberá gestionar ante la Tesorería Municipal los recursos presupuestales necesarios para la implementación del Programa Municipal de </w:t>
      </w:r>
      <w:r>
        <w:rPr>
          <w:rFonts w:ascii="Arial" w:hAnsi="Arial" w:cs="Arial"/>
          <w:sz w:val="24"/>
          <w:szCs w:val="24"/>
        </w:rPr>
        <w:t>Agricultura Urbana, Periurbana y Rural a pequeña escala, en los plazos que establezca la misma y ejercerá dicho gasto según lo establecido en la legislación y normatividad en las materias de contabilidad gubernamental, disciplina financiera, ahorro y auste</w:t>
      </w:r>
      <w:r>
        <w:rPr>
          <w:rFonts w:ascii="Arial" w:hAnsi="Arial" w:cs="Arial"/>
          <w:sz w:val="24"/>
          <w:szCs w:val="24"/>
        </w:rPr>
        <w:t>ridad, así como políticas presupuestales.</w:t>
      </w:r>
    </w:p>
    <w:p w:rsidR="005F33E2" w:rsidRDefault="005F33E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Artículos Transitorios</w:t>
      </w:r>
    </w:p>
    <w:p w:rsidR="005F33E2" w:rsidRDefault="005F33E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Primero</w:t>
      </w:r>
      <w:r>
        <w:rPr>
          <w:rFonts w:ascii="Arial" w:hAnsi="Arial" w:cs="Arial"/>
          <w:sz w:val="24"/>
          <w:szCs w:val="24"/>
        </w:rPr>
        <w:t>.- El presente Reglamento entrará en vigor al día siguiente de su publicación en la Gaceta Municipal, salvo lo dispuesto en el artículo cuarto transitorio.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 xml:space="preserve">.- Se derogan </w:t>
      </w:r>
      <w:r>
        <w:rPr>
          <w:rFonts w:ascii="Arial" w:hAnsi="Arial" w:cs="Arial"/>
          <w:sz w:val="24"/>
          <w:szCs w:val="24"/>
        </w:rPr>
        <w:t>todas aquellas disposiciones que se opongan al presente Reglamento.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Tercero</w:t>
      </w:r>
      <w:r>
        <w:rPr>
          <w:rFonts w:ascii="Arial" w:hAnsi="Arial" w:cs="Arial"/>
          <w:sz w:val="24"/>
          <w:szCs w:val="24"/>
        </w:rPr>
        <w:t xml:space="preserve">.- Se faculta a los ciudadanos Presidente Municipal, Síndico Municipal, Secretario General y Tesorera Municipal, así como a los demás servidores Auxiliares, a suscribir convenios, </w:t>
      </w:r>
      <w:r>
        <w:rPr>
          <w:rFonts w:ascii="Arial" w:hAnsi="Arial" w:cs="Arial"/>
          <w:sz w:val="24"/>
          <w:szCs w:val="24"/>
        </w:rPr>
        <w:t>acuerdos y demás documentos inherentes al cumplimiento del presente Reglamento.</w:t>
      </w:r>
    </w:p>
    <w:p w:rsidR="005F33E2" w:rsidRDefault="005F33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3E2" w:rsidRDefault="0025772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Cuarto.-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Fondo del Plan Municipal para el Derecho a la Alimentación operará una vez que se lleven a cabo las asignaciones de recursos necesarias y sujeto a la capacidad pre</w:t>
      </w:r>
      <w:r>
        <w:rPr>
          <w:rFonts w:ascii="Arial" w:hAnsi="Arial" w:cs="Arial"/>
          <w:sz w:val="24"/>
          <w:szCs w:val="24"/>
        </w:rPr>
        <w:t>supuestal y sin que se comprometa el balanc</w:t>
      </w:r>
      <w:r w:rsidR="005636C5">
        <w:rPr>
          <w:rFonts w:ascii="Arial" w:hAnsi="Arial" w:cs="Arial"/>
          <w:sz w:val="24"/>
          <w:szCs w:val="24"/>
        </w:rPr>
        <w:t>e presupuestario del Municipio.</w:t>
      </w:r>
    </w:p>
    <w:p w:rsidR="005636C5" w:rsidRDefault="005636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36C5" w:rsidRDefault="005636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36C5" w:rsidRDefault="005636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36C5" w:rsidRDefault="005636C5" w:rsidP="005636C5">
      <w:pPr>
        <w:ind w:right="21"/>
        <w:jc w:val="both"/>
        <w:rPr>
          <w:rFonts w:ascii="Tahoma" w:hAnsi="Tahoma" w:cs="Tahoma"/>
          <w:u w:val="single"/>
        </w:rPr>
      </w:pPr>
      <w:r>
        <w:rPr>
          <w:rStyle w:val="Fuentedeprrafopredeter2"/>
          <w:rFonts w:ascii="Tahoma" w:hAnsi="Tahoma" w:cs="Tahoma"/>
          <w:b/>
          <w:u w:val="single"/>
        </w:rPr>
        <w:t xml:space="preserve">Nota: </w:t>
      </w:r>
      <w:r>
        <w:rPr>
          <w:rStyle w:val="Fuentedeprrafopredeter2"/>
          <w:rFonts w:ascii="Tahoma" w:hAnsi="Tahoma" w:cs="Tahoma"/>
          <w:u w:val="single"/>
        </w:rPr>
        <w:t xml:space="preserve">La presente versión fue elaborada en cumplimiento a lo dispuesto en el artículo 197 fracción I inciso e) del Reglamento del Ayuntamiento del Municipio de Tlajomulco de Zúñiga, Jalisco, sin </w:t>
      </w:r>
      <w:r>
        <w:rPr>
          <w:rStyle w:val="Fuentedeprrafopredeter2"/>
          <w:rFonts w:ascii="Tahoma" w:hAnsi="Tahoma" w:cs="Tahoma"/>
          <w:u w:val="single"/>
        </w:rPr>
        <w:t>embargo,</w:t>
      </w:r>
      <w:r>
        <w:rPr>
          <w:rStyle w:val="Fuentedeprrafopredeter2"/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>la versión oficial es aquella que aparece publicada en la Gaceta Municipal.</w:t>
      </w:r>
    </w:p>
    <w:p w:rsidR="005F33E2" w:rsidRDefault="005F33E2">
      <w:pPr>
        <w:spacing w:after="0" w:line="240" w:lineRule="auto"/>
        <w:ind w:right="86"/>
        <w:jc w:val="both"/>
        <w:rPr>
          <w:rFonts w:ascii="Arial" w:hAnsi="Arial" w:cs="Arial"/>
          <w:i/>
          <w:sz w:val="24"/>
          <w:szCs w:val="24"/>
        </w:rPr>
      </w:pPr>
    </w:p>
    <w:p w:rsidR="005636C5" w:rsidRDefault="005636C5">
      <w:pPr>
        <w:spacing w:after="0" w:line="240" w:lineRule="auto"/>
        <w:ind w:right="86"/>
        <w:jc w:val="both"/>
        <w:rPr>
          <w:rFonts w:ascii="Arial" w:hAnsi="Arial" w:cs="Arial"/>
          <w:i/>
          <w:sz w:val="24"/>
          <w:szCs w:val="24"/>
        </w:rPr>
      </w:pPr>
    </w:p>
    <w:sectPr w:rsidR="005636C5" w:rsidSect="00322296">
      <w:headerReference w:type="default" r:id="rId8"/>
      <w:type w:val="continuous"/>
      <w:pgSz w:w="12240" w:h="15840" w:code="1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E2" w:rsidRDefault="00257724">
      <w:pPr>
        <w:spacing w:after="0" w:line="240" w:lineRule="auto"/>
      </w:pPr>
      <w:r>
        <w:separator/>
      </w:r>
    </w:p>
  </w:endnote>
  <w:endnote w:type="continuationSeparator" w:id="0">
    <w:p w:rsidR="005F33E2" w:rsidRDefault="0025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E2" w:rsidRDefault="00257724">
      <w:pPr>
        <w:spacing w:after="0" w:line="240" w:lineRule="auto"/>
      </w:pPr>
      <w:r>
        <w:separator/>
      </w:r>
    </w:p>
  </w:footnote>
  <w:footnote w:type="continuationSeparator" w:id="0">
    <w:p w:rsidR="005F33E2" w:rsidRDefault="0025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C5" w:rsidRDefault="00322296">
    <w:pPr>
      <w:pStyle w:val="Encabezado"/>
    </w:pPr>
    <w:r>
      <w:rPr>
        <w:rFonts w:ascii="Tahoma" w:hAnsi="Tahoma" w:cs="Tahoma"/>
        <w:noProof/>
        <w:lang w:eastAsia="es-MX"/>
      </w:rPr>
      <w:drawing>
        <wp:inline distT="0" distB="0" distL="0" distR="0" wp14:anchorId="68E550FF" wp14:editId="40613588">
          <wp:extent cx="551815" cy="617855"/>
          <wp:effectExtent l="0" t="0" r="635" b="0"/>
          <wp:docPr id="1" name="Imagen 1" descr="Descripción: Escudo - 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Escudo - T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="005636C5">
      <w:t xml:space="preserve">    </w:t>
    </w:r>
    <w:r>
      <w:t xml:space="preserve">    </w:t>
    </w:r>
    <w:r w:rsidR="005636C5">
      <w:rPr>
        <w:noProof/>
        <w:lang w:eastAsia="es-MX"/>
      </w:rPr>
      <w:drawing>
        <wp:inline distT="0" distB="0" distL="0" distR="0" wp14:anchorId="691EAE23" wp14:editId="590B737E">
          <wp:extent cx="3219450" cy="568960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23425" cy="5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36C5" w:rsidRDefault="005636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0E1"/>
    <w:multiLevelType w:val="hybridMultilevel"/>
    <w:tmpl w:val="87B4A2E0"/>
    <w:lvl w:ilvl="0" w:tplc="3904A8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641A"/>
    <w:multiLevelType w:val="hybridMultilevel"/>
    <w:tmpl w:val="13420DB4"/>
    <w:lvl w:ilvl="0" w:tplc="15BAE7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C05"/>
    <w:multiLevelType w:val="hybridMultilevel"/>
    <w:tmpl w:val="311A16BC"/>
    <w:lvl w:ilvl="0" w:tplc="A29CE4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165D"/>
    <w:multiLevelType w:val="hybridMultilevel"/>
    <w:tmpl w:val="8A36AB7A"/>
    <w:lvl w:ilvl="0" w:tplc="04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EF8"/>
    <w:multiLevelType w:val="hybridMultilevel"/>
    <w:tmpl w:val="8BACBD28"/>
    <w:lvl w:ilvl="0" w:tplc="4C84ED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64DC"/>
    <w:multiLevelType w:val="hybridMultilevel"/>
    <w:tmpl w:val="53CE94BC"/>
    <w:lvl w:ilvl="0" w:tplc="040A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A544EA3"/>
    <w:multiLevelType w:val="hybridMultilevel"/>
    <w:tmpl w:val="F4167940"/>
    <w:lvl w:ilvl="0" w:tplc="A29CE4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74809"/>
    <w:multiLevelType w:val="hybridMultilevel"/>
    <w:tmpl w:val="94B2ECA2"/>
    <w:lvl w:ilvl="0" w:tplc="A29CE4AC">
      <w:start w:val="1"/>
      <w:numFmt w:val="upperRoman"/>
      <w:lvlText w:val="%1."/>
      <w:lvlJc w:val="right"/>
      <w:pPr>
        <w:ind w:left="7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4BD2234"/>
    <w:multiLevelType w:val="hybridMultilevel"/>
    <w:tmpl w:val="A970AAA0"/>
    <w:lvl w:ilvl="0" w:tplc="C1CE752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A095811"/>
    <w:multiLevelType w:val="hybridMultilevel"/>
    <w:tmpl w:val="764EF310"/>
    <w:lvl w:ilvl="0" w:tplc="A29CE4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1590"/>
    <w:multiLevelType w:val="hybridMultilevel"/>
    <w:tmpl w:val="A8E87D7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D4BED"/>
    <w:multiLevelType w:val="hybridMultilevel"/>
    <w:tmpl w:val="78FAB458"/>
    <w:lvl w:ilvl="0" w:tplc="3904A8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54D83"/>
    <w:multiLevelType w:val="hybridMultilevel"/>
    <w:tmpl w:val="E1ECA47A"/>
    <w:lvl w:ilvl="0" w:tplc="A29CE4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D03DC"/>
    <w:multiLevelType w:val="hybridMultilevel"/>
    <w:tmpl w:val="89B68060"/>
    <w:lvl w:ilvl="0" w:tplc="73FAA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16922"/>
    <w:multiLevelType w:val="hybridMultilevel"/>
    <w:tmpl w:val="B9D227F0"/>
    <w:lvl w:ilvl="0" w:tplc="A036E9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7D89"/>
    <w:multiLevelType w:val="hybridMultilevel"/>
    <w:tmpl w:val="4FB2E7A6"/>
    <w:lvl w:ilvl="0" w:tplc="6580553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D4E51D3"/>
    <w:multiLevelType w:val="hybridMultilevel"/>
    <w:tmpl w:val="BCBC0502"/>
    <w:lvl w:ilvl="0" w:tplc="657A79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52B15"/>
    <w:multiLevelType w:val="hybridMultilevel"/>
    <w:tmpl w:val="5838C2C0"/>
    <w:lvl w:ilvl="0" w:tplc="EAB85D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5283A"/>
    <w:multiLevelType w:val="hybridMultilevel"/>
    <w:tmpl w:val="779E5ADA"/>
    <w:lvl w:ilvl="0" w:tplc="A29CE4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53D0E"/>
    <w:multiLevelType w:val="hybridMultilevel"/>
    <w:tmpl w:val="20C21F4C"/>
    <w:lvl w:ilvl="0" w:tplc="085055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E279B"/>
    <w:multiLevelType w:val="hybridMultilevel"/>
    <w:tmpl w:val="0C2E9F4A"/>
    <w:lvl w:ilvl="0" w:tplc="A29CE4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D7D"/>
    <w:multiLevelType w:val="hybridMultilevel"/>
    <w:tmpl w:val="9934CB38"/>
    <w:lvl w:ilvl="0" w:tplc="A29CE4A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27129"/>
    <w:multiLevelType w:val="hybridMultilevel"/>
    <w:tmpl w:val="6178B8D6"/>
    <w:lvl w:ilvl="0" w:tplc="153A97A0">
      <w:numFmt w:val="bullet"/>
      <w:lvlText w:val="-"/>
      <w:lvlJc w:val="left"/>
      <w:pPr>
        <w:ind w:left="1647" w:hanging="360"/>
      </w:pPr>
      <w:rPr>
        <w:rFonts w:ascii="Segoe UI" w:eastAsia="Verdana" w:hAnsi="Segoe UI" w:cs="Segoe UI" w:hint="default"/>
      </w:rPr>
    </w:lvl>
    <w:lvl w:ilvl="1" w:tplc="0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6C64121D"/>
    <w:multiLevelType w:val="hybridMultilevel"/>
    <w:tmpl w:val="5F78F354"/>
    <w:lvl w:ilvl="0" w:tplc="906022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D4C18"/>
    <w:multiLevelType w:val="hybridMultilevel"/>
    <w:tmpl w:val="3E2A30A6"/>
    <w:lvl w:ilvl="0" w:tplc="3904A8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3AB9"/>
    <w:multiLevelType w:val="hybridMultilevel"/>
    <w:tmpl w:val="8A80BB54"/>
    <w:lvl w:ilvl="0" w:tplc="3904A8C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963162C"/>
    <w:multiLevelType w:val="hybridMultilevel"/>
    <w:tmpl w:val="7E982ED6"/>
    <w:lvl w:ilvl="0" w:tplc="1902A9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22"/>
  </w:num>
  <w:num w:numId="5">
    <w:abstractNumId w:val="11"/>
  </w:num>
  <w:num w:numId="6">
    <w:abstractNumId w:val="1"/>
  </w:num>
  <w:num w:numId="7">
    <w:abstractNumId w:val="10"/>
  </w:num>
  <w:num w:numId="8">
    <w:abstractNumId w:val="19"/>
  </w:num>
  <w:num w:numId="9">
    <w:abstractNumId w:val="15"/>
  </w:num>
  <w:num w:numId="10">
    <w:abstractNumId w:val="17"/>
  </w:num>
  <w:num w:numId="11">
    <w:abstractNumId w:val="26"/>
  </w:num>
  <w:num w:numId="12">
    <w:abstractNumId w:val="4"/>
  </w:num>
  <w:num w:numId="13">
    <w:abstractNumId w:val="14"/>
  </w:num>
  <w:num w:numId="14">
    <w:abstractNumId w:val="21"/>
  </w:num>
  <w:num w:numId="15">
    <w:abstractNumId w:val="24"/>
  </w:num>
  <w:num w:numId="16">
    <w:abstractNumId w:val="7"/>
  </w:num>
  <w:num w:numId="17">
    <w:abstractNumId w:val="20"/>
  </w:num>
  <w:num w:numId="18">
    <w:abstractNumId w:val="9"/>
  </w:num>
  <w:num w:numId="19">
    <w:abstractNumId w:val="2"/>
  </w:num>
  <w:num w:numId="20">
    <w:abstractNumId w:val="6"/>
  </w:num>
  <w:num w:numId="21">
    <w:abstractNumId w:val="18"/>
  </w:num>
  <w:num w:numId="22">
    <w:abstractNumId w:val="12"/>
  </w:num>
  <w:num w:numId="23">
    <w:abstractNumId w:val="0"/>
  </w:num>
  <w:num w:numId="24">
    <w:abstractNumId w:val="25"/>
  </w:num>
  <w:num w:numId="25">
    <w:abstractNumId w:val="3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E2"/>
    <w:rsid w:val="00257724"/>
    <w:rsid w:val="00260194"/>
    <w:rsid w:val="00322296"/>
    <w:rsid w:val="00440150"/>
    <w:rsid w:val="005636C5"/>
    <w:rsid w:val="005F33E2"/>
    <w:rsid w:val="00B748A1"/>
    <w:rsid w:val="00F5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1BDF"/>
  <w15:docId w15:val="{442A6307-97D1-47DC-8E6A-87DE2AF4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uentedeprrafopredeter1">
    <w:name w:val="Fuente de párrafo predeter.1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2"/>
      <w:szCs w:val="22"/>
    </w:rPr>
  </w:style>
  <w:style w:type="paragraph" w:customStyle="1" w:styleId="Standard">
    <w:name w:val="Standard"/>
    <w:link w:val="StandardCar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Fuentedeprrafopredeter2">
    <w:name w:val="Fuente de párrafo predeter.2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StandardCar">
    <w:name w:val="Standard Car"/>
    <w:link w:val="Standard"/>
    <w:rPr>
      <w:rFonts w:ascii="Times New Roman" w:eastAsia="SimSun" w:hAnsi="Times New Roman" w:cs="Mangal"/>
      <w:kern w:val="1"/>
      <w:lang w:eastAsia="zh-CN" w:bidi="hi-IN"/>
    </w:rPr>
  </w:style>
  <w:style w:type="table" w:styleId="Tablaconcuadrcula">
    <w:name w:val="Table Grid"/>
    <w:basedOn w:val="Tablanormal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5AE5A4-F4EE-4C9C-92DF-82D1E5C4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6198</Words>
  <Characters>34091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Likuit Snake</Company>
  <LinksUpToDate>false</LinksUpToDate>
  <CharactersWithSpaces>40209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gerasanchez33@live.com</dc:creator>
  <cp:lastModifiedBy>FRANCISCO RAMON MARISCAL LUGO</cp:lastModifiedBy>
  <cp:revision>4</cp:revision>
  <cp:lastPrinted>2021-07-29T20:20:00Z</cp:lastPrinted>
  <dcterms:created xsi:type="dcterms:W3CDTF">2025-04-01T20:31:00Z</dcterms:created>
  <dcterms:modified xsi:type="dcterms:W3CDTF">2025-04-01T21:25:00Z</dcterms:modified>
</cp:coreProperties>
</file>