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1F88" w:rsidRDefault="005F1F88" w:rsidP="005F1F88">
      <w:pPr>
        <w:tabs>
          <w:tab w:val="left" w:pos="2552"/>
        </w:tabs>
        <w:spacing w:after="0" w:line="240" w:lineRule="auto"/>
        <w:jc w:val="right"/>
        <w:outlineLvl w:val="0"/>
        <w:rPr>
          <w:rFonts w:ascii="Verdana" w:hAnsi="Verdana" w:cs="Tahoma"/>
          <w:b/>
          <w:sz w:val="20"/>
        </w:rPr>
      </w:pPr>
    </w:p>
    <w:p w:rsidR="005F1F88" w:rsidRPr="00623C55" w:rsidRDefault="005F1F88" w:rsidP="005F1F88">
      <w:pPr>
        <w:tabs>
          <w:tab w:val="left" w:pos="2552"/>
        </w:tabs>
        <w:spacing w:after="0" w:line="240" w:lineRule="auto"/>
        <w:jc w:val="right"/>
        <w:outlineLvl w:val="0"/>
        <w:rPr>
          <w:rFonts w:ascii="Verdana" w:hAnsi="Verdana" w:cs="Tahoma"/>
          <w:b/>
          <w:sz w:val="20"/>
        </w:rPr>
      </w:pPr>
      <w:r w:rsidRPr="00623C55">
        <w:rPr>
          <w:rFonts w:ascii="Verdana" w:hAnsi="Verdana" w:cs="Tahoma"/>
          <w:b/>
          <w:sz w:val="20"/>
        </w:rPr>
        <w:t xml:space="preserve">Aprobación: </w:t>
      </w:r>
      <w:r w:rsidRPr="00623C55">
        <w:rPr>
          <w:rFonts w:ascii="Verdana" w:hAnsi="Verdana" w:cs="Tahoma"/>
          <w:sz w:val="20"/>
        </w:rPr>
        <w:t xml:space="preserve">26 de </w:t>
      </w:r>
      <w:r w:rsidR="00623C55" w:rsidRPr="00623C55">
        <w:rPr>
          <w:rFonts w:ascii="Verdana" w:hAnsi="Verdana" w:cs="Tahoma"/>
          <w:sz w:val="20"/>
        </w:rPr>
        <w:t>febrero</w:t>
      </w:r>
      <w:r w:rsidRPr="00623C55">
        <w:rPr>
          <w:rFonts w:ascii="Verdana" w:hAnsi="Verdana" w:cs="Tahoma"/>
          <w:sz w:val="20"/>
        </w:rPr>
        <w:t xml:space="preserve"> de 202</w:t>
      </w:r>
      <w:r w:rsidR="00623C55" w:rsidRPr="00623C55">
        <w:rPr>
          <w:rFonts w:ascii="Verdana" w:hAnsi="Verdana" w:cs="Tahoma"/>
          <w:sz w:val="20"/>
        </w:rPr>
        <w:t>5</w:t>
      </w:r>
      <w:r w:rsidRPr="00623C55">
        <w:rPr>
          <w:rFonts w:ascii="Verdana" w:hAnsi="Verdana" w:cs="Tahoma"/>
          <w:sz w:val="20"/>
        </w:rPr>
        <w:t>.</w:t>
      </w:r>
      <w:r w:rsidRPr="00623C55">
        <w:rPr>
          <w:rFonts w:ascii="Verdana" w:hAnsi="Verdana" w:cs="Tahoma"/>
          <w:b/>
          <w:sz w:val="20"/>
        </w:rPr>
        <w:t xml:space="preserve"> </w:t>
      </w:r>
    </w:p>
    <w:p w:rsidR="005F1F88" w:rsidRPr="00623C55" w:rsidRDefault="005F1F88" w:rsidP="005F1F88">
      <w:pPr>
        <w:tabs>
          <w:tab w:val="left" w:pos="2552"/>
        </w:tabs>
        <w:spacing w:after="0" w:line="240" w:lineRule="auto"/>
        <w:ind w:firstLine="709"/>
        <w:jc w:val="right"/>
        <w:outlineLvl w:val="0"/>
        <w:rPr>
          <w:rFonts w:ascii="Verdana" w:hAnsi="Verdana" w:cs="Tahoma"/>
          <w:b/>
          <w:sz w:val="20"/>
        </w:rPr>
      </w:pPr>
      <w:r w:rsidRPr="00623C55">
        <w:rPr>
          <w:rFonts w:ascii="Verdana" w:hAnsi="Verdana" w:cs="Tahoma"/>
          <w:b/>
          <w:sz w:val="20"/>
        </w:rPr>
        <w:t xml:space="preserve">Publicado: </w:t>
      </w:r>
      <w:r w:rsidR="00623C55" w:rsidRPr="00623C55">
        <w:rPr>
          <w:rFonts w:ascii="Verdana" w:hAnsi="Verdana" w:cs="Tahoma"/>
          <w:sz w:val="20"/>
        </w:rPr>
        <w:t>05</w:t>
      </w:r>
      <w:r w:rsidR="00623C55" w:rsidRPr="00623C55">
        <w:rPr>
          <w:rFonts w:ascii="Verdana" w:hAnsi="Verdana" w:cs="Tahoma"/>
          <w:b/>
          <w:sz w:val="20"/>
        </w:rPr>
        <w:t xml:space="preserve"> </w:t>
      </w:r>
      <w:r w:rsidRPr="00623C55">
        <w:rPr>
          <w:rFonts w:ascii="Verdana" w:hAnsi="Verdana" w:cs="Tahoma"/>
          <w:sz w:val="20"/>
        </w:rPr>
        <w:t xml:space="preserve">de </w:t>
      </w:r>
      <w:r w:rsidR="00623C55" w:rsidRPr="00623C55">
        <w:rPr>
          <w:rFonts w:ascii="Verdana" w:hAnsi="Verdana" w:cs="Tahoma"/>
          <w:sz w:val="20"/>
        </w:rPr>
        <w:t>marzo</w:t>
      </w:r>
      <w:r w:rsidRPr="00623C55">
        <w:rPr>
          <w:rFonts w:ascii="Verdana" w:hAnsi="Verdana" w:cs="Tahoma"/>
          <w:sz w:val="20"/>
        </w:rPr>
        <w:t xml:space="preserve"> de 202</w:t>
      </w:r>
      <w:r w:rsidR="00623C55" w:rsidRPr="00623C55">
        <w:rPr>
          <w:rFonts w:ascii="Verdana" w:hAnsi="Verdana" w:cs="Tahoma"/>
          <w:sz w:val="20"/>
        </w:rPr>
        <w:t>5</w:t>
      </w:r>
      <w:r w:rsidRPr="00623C55">
        <w:rPr>
          <w:rFonts w:ascii="Verdana" w:hAnsi="Verdana" w:cs="Tahoma"/>
          <w:sz w:val="20"/>
        </w:rPr>
        <w:t>.</w:t>
      </w:r>
    </w:p>
    <w:p w:rsidR="005F1F88" w:rsidRDefault="005F1F88" w:rsidP="005F1F88">
      <w:pPr>
        <w:tabs>
          <w:tab w:val="left" w:pos="2552"/>
        </w:tabs>
        <w:spacing w:after="0" w:line="240" w:lineRule="auto"/>
        <w:ind w:firstLine="709"/>
        <w:jc w:val="right"/>
        <w:outlineLvl w:val="0"/>
        <w:rPr>
          <w:rFonts w:ascii="Verdana" w:hAnsi="Verdana" w:cs="Tahoma"/>
          <w:b/>
          <w:sz w:val="20"/>
        </w:rPr>
      </w:pPr>
      <w:r w:rsidRPr="00623C55">
        <w:rPr>
          <w:rFonts w:ascii="Verdana" w:hAnsi="Verdana" w:cs="Tahoma"/>
          <w:b/>
          <w:sz w:val="20"/>
        </w:rPr>
        <w:t xml:space="preserve">Vigente: </w:t>
      </w:r>
      <w:r w:rsidR="00623C55" w:rsidRPr="00623C55">
        <w:rPr>
          <w:rFonts w:ascii="Verdana" w:hAnsi="Verdana" w:cs="Tahoma"/>
          <w:sz w:val="20"/>
        </w:rPr>
        <w:t>06</w:t>
      </w:r>
      <w:r w:rsidRPr="00623C55">
        <w:rPr>
          <w:rFonts w:ascii="Verdana" w:hAnsi="Verdana" w:cs="Tahoma"/>
          <w:sz w:val="20"/>
        </w:rPr>
        <w:t xml:space="preserve"> de </w:t>
      </w:r>
      <w:r w:rsidR="00623C55" w:rsidRPr="00623C55">
        <w:rPr>
          <w:rFonts w:ascii="Verdana" w:hAnsi="Verdana" w:cs="Tahoma"/>
          <w:sz w:val="20"/>
        </w:rPr>
        <w:t>marzo de 2025</w:t>
      </w:r>
      <w:r w:rsidRPr="00623C55">
        <w:rPr>
          <w:rFonts w:ascii="Verdana" w:hAnsi="Verdana" w:cs="Tahoma"/>
          <w:sz w:val="20"/>
        </w:rPr>
        <w:t>.</w:t>
      </w:r>
    </w:p>
    <w:p w:rsidR="005F1F88" w:rsidRDefault="005F1F88" w:rsidP="005F1F88">
      <w:pPr>
        <w:spacing w:after="0" w:line="276" w:lineRule="auto"/>
        <w:jc w:val="center"/>
        <w:rPr>
          <w:rFonts w:ascii="Arial" w:eastAsia="Century Gothic" w:hAnsi="Arial" w:cs="Arial"/>
          <w:b/>
          <w:sz w:val="24"/>
          <w:szCs w:val="24"/>
        </w:rPr>
      </w:pPr>
    </w:p>
    <w:p w:rsidR="005F1F88" w:rsidRDefault="005F1F88" w:rsidP="005F1F88">
      <w:pPr>
        <w:spacing w:after="0" w:line="276" w:lineRule="auto"/>
        <w:jc w:val="center"/>
        <w:rPr>
          <w:rFonts w:ascii="Arial" w:eastAsia="Century Gothic" w:hAnsi="Arial" w:cs="Arial"/>
          <w:b/>
          <w:sz w:val="24"/>
          <w:szCs w:val="24"/>
        </w:rPr>
      </w:pPr>
    </w:p>
    <w:p w:rsidR="00CD083A" w:rsidRPr="002C1197" w:rsidRDefault="00EE641F" w:rsidP="005F1F88">
      <w:pPr>
        <w:spacing w:after="0" w:line="276" w:lineRule="auto"/>
        <w:jc w:val="center"/>
        <w:rPr>
          <w:rFonts w:ascii="Arial" w:eastAsia="Century Gothic" w:hAnsi="Arial" w:cs="Arial"/>
          <w:b/>
          <w:sz w:val="24"/>
          <w:szCs w:val="24"/>
        </w:rPr>
      </w:pPr>
      <w:r w:rsidRPr="002C1197">
        <w:rPr>
          <w:rFonts w:ascii="Arial" w:eastAsia="Century Gothic" w:hAnsi="Arial" w:cs="Arial"/>
          <w:b/>
          <w:sz w:val="24"/>
          <w:szCs w:val="24"/>
        </w:rPr>
        <w:t xml:space="preserve">REGLAMENTO DEL SISTEMA INTEGRAL DE CUIDADOS </w:t>
      </w:r>
      <w:r w:rsidR="001856A7">
        <w:rPr>
          <w:rFonts w:ascii="Arial" w:eastAsia="Century Gothic" w:hAnsi="Arial" w:cs="Arial"/>
          <w:b/>
          <w:sz w:val="24"/>
          <w:szCs w:val="24"/>
        </w:rPr>
        <w:t xml:space="preserve">PARA </w:t>
      </w:r>
      <w:r w:rsidRPr="002C1197">
        <w:rPr>
          <w:rFonts w:ascii="Arial" w:eastAsia="Century Gothic" w:hAnsi="Arial" w:cs="Arial"/>
          <w:b/>
          <w:sz w:val="24"/>
          <w:szCs w:val="24"/>
        </w:rPr>
        <w:t>EL MUNICIPIO DE TLAJOMULCO DE ZÚÑIGA, JALISCO</w:t>
      </w:r>
    </w:p>
    <w:p w:rsidR="00CD083A"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 xml:space="preserve">  </w:t>
      </w:r>
    </w:p>
    <w:p w:rsidR="002C1197" w:rsidRPr="002C1197" w:rsidRDefault="002C1197" w:rsidP="00EE641F">
      <w:pPr>
        <w:spacing w:after="0" w:line="276" w:lineRule="auto"/>
        <w:jc w:val="both"/>
        <w:rPr>
          <w:rFonts w:ascii="Arial" w:eastAsia="Century Gothic" w:hAnsi="Arial" w:cs="Arial"/>
          <w:sz w:val="24"/>
          <w:szCs w:val="24"/>
        </w:rPr>
      </w:pPr>
    </w:p>
    <w:p w:rsidR="00CD083A" w:rsidRPr="002C1197" w:rsidRDefault="00EE641F" w:rsidP="00EE641F">
      <w:pPr>
        <w:spacing w:after="0" w:line="276" w:lineRule="auto"/>
        <w:jc w:val="center"/>
        <w:rPr>
          <w:rFonts w:ascii="Arial" w:eastAsia="Century Gothic" w:hAnsi="Arial" w:cs="Arial"/>
          <w:b/>
          <w:sz w:val="24"/>
          <w:szCs w:val="24"/>
        </w:rPr>
      </w:pPr>
      <w:r w:rsidRPr="002C1197">
        <w:rPr>
          <w:rFonts w:ascii="Arial" w:eastAsia="Century Gothic" w:hAnsi="Arial" w:cs="Arial"/>
          <w:b/>
          <w:sz w:val="24"/>
          <w:szCs w:val="24"/>
        </w:rPr>
        <w:t>CAPÍTULO I</w:t>
      </w:r>
    </w:p>
    <w:p w:rsidR="00CD083A" w:rsidRPr="002C1197" w:rsidRDefault="00EE641F" w:rsidP="00EE641F">
      <w:pPr>
        <w:spacing w:after="0" w:line="276" w:lineRule="auto"/>
        <w:jc w:val="center"/>
        <w:rPr>
          <w:rFonts w:ascii="Arial" w:eastAsia="Century Gothic" w:hAnsi="Arial" w:cs="Arial"/>
          <w:b/>
          <w:sz w:val="24"/>
          <w:szCs w:val="24"/>
        </w:rPr>
      </w:pPr>
      <w:r w:rsidRPr="002C1197">
        <w:rPr>
          <w:rFonts w:ascii="Arial" w:eastAsia="Century Gothic" w:hAnsi="Arial" w:cs="Arial"/>
          <w:b/>
          <w:sz w:val="24"/>
          <w:szCs w:val="24"/>
        </w:rPr>
        <w:t>DISPOSICIONES GENERALES</w:t>
      </w:r>
    </w:p>
    <w:p w:rsidR="00CD083A" w:rsidRPr="002C1197" w:rsidRDefault="00EE641F" w:rsidP="00EE641F">
      <w:pPr>
        <w:spacing w:after="0" w:line="276" w:lineRule="auto"/>
        <w:jc w:val="center"/>
        <w:rPr>
          <w:rFonts w:ascii="Arial" w:eastAsia="Century Gothic" w:hAnsi="Arial" w:cs="Arial"/>
          <w:sz w:val="24"/>
          <w:szCs w:val="24"/>
        </w:rPr>
      </w:pPr>
      <w:r w:rsidRPr="002C1197">
        <w:rPr>
          <w:rFonts w:ascii="Arial" w:eastAsia="Century Gothic" w:hAnsi="Arial" w:cs="Arial"/>
          <w:sz w:val="24"/>
          <w:szCs w:val="24"/>
        </w:rPr>
        <w:t xml:space="preserve"> </w:t>
      </w:r>
    </w:p>
    <w:p w:rsidR="00CD083A" w:rsidRPr="002C1197" w:rsidRDefault="00EE641F" w:rsidP="00EE641F">
      <w:pPr>
        <w:spacing w:after="0" w:line="276" w:lineRule="auto"/>
        <w:jc w:val="both"/>
        <w:rPr>
          <w:rFonts w:ascii="Arial" w:eastAsia="Century Gothic" w:hAnsi="Arial" w:cs="Arial"/>
          <w:b/>
          <w:sz w:val="24"/>
          <w:szCs w:val="24"/>
        </w:rPr>
      </w:pPr>
      <w:r w:rsidRPr="002C1197">
        <w:rPr>
          <w:rFonts w:ascii="Arial" w:eastAsia="Century Gothic" w:hAnsi="Arial" w:cs="Arial"/>
          <w:b/>
          <w:sz w:val="24"/>
          <w:szCs w:val="24"/>
        </w:rPr>
        <w:lastRenderedPageBreak/>
        <w:t>Artículo 1.</w:t>
      </w:r>
    </w:p>
    <w:p w:rsidR="00CD083A" w:rsidRPr="002C1197"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1. El presente Reglamento es de orden público, de interés social y de aplicación obligatoria en el territorio del Municipio de Tlajomulco de Zúñiga, Jalisco, y se expide de conformidad con lo dispuesto por los artículos 1, 4 y 115, fracción II de la Constitución Política de los Estados Unidos Mexicanos, el artículo 3, 4, 77, fracción II de la Constitución Política del Estado de Jalisco y los artículos 2, 37 fracción II, 40, 42, 44 y 60 de la Ley del Gobierno y la Administración Pública Municipal del Estado de Jalisco, los artículos 2, fracción III, 17, 19, fracción VIII, 52, 58 y 60 de la Ley del Sistema Integral de Cuidados para el Estado de Jalisco.</w:t>
      </w:r>
    </w:p>
    <w:p w:rsidR="00CD083A" w:rsidRPr="002C1197"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 xml:space="preserve"> </w:t>
      </w:r>
    </w:p>
    <w:p w:rsidR="00CD083A" w:rsidRPr="002C1197" w:rsidRDefault="00EE641F" w:rsidP="00EE641F">
      <w:pPr>
        <w:spacing w:after="0" w:line="276" w:lineRule="auto"/>
        <w:jc w:val="both"/>
        <w:rPr>
          <w:rFonts w:ascii="Arial" w:eastAsia="Century Gothic" w:hAnsi="Arial" w:cs="Arial"/>
          <w:b/>
          <w:sz w:val="24"/>
          <w:szCs w:val="24"/>
        </w:rPr>
      </w:pPr>
      <w:r w:rsidRPr="002C1197">
        <w:rPr>
          <w:rFonts w:ascii="Arial" w:eastAsia="Century Gothic" w:hAnsi="Arial" w:cs="Arial"/>
          <w:b/>
          <w:sz w:val="24"/>
          <w:szCs w:val="24"/>
        </w:rPr>
        <w:t>Artículo 2.</w:t>
      </w:r>
    </w:p>
    <w:p w:rsidR="00CD083A" w:rsidRPr="002C1197"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1. Las disposiciones de este Reglamento tienen por objeto la creación del Sistema Integral de Cuidados del Municipio de Tlajomulco de Zúñiga, que es el órgano encargado de generar programas y la política pública transversal municipal, con enfoque de género, en materia de cuidados y protección de la niñez, adolescencia, personas adultas mayores con pérdida de autonomía, así como personas con alguna enfermedad crónica, discapacidad, severa o permanente, y como a las personas cuidadoras, llevando a cabo las acciones y medidas que para este fin establezca el Municipio, los cuales están reconocidos en los tratados internacionales y demás disposiciones jurídicas aplicables, mismas que establezcan un modelo de corresponsabilidad entre el Estado, el sector privado, la comunidad y las familias.</w:t>
      </w:r>
    </w:p>
    <w:p w:rsidR="00CD083A" w:rsidRPr="002C1197"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 xml:space="preserve"> </w:t>
      </w:r>
    </w:p>
    <w:p w:rsidR="00CD083A" w:rsidRPr="002C1197" w:rsidRDefault="00EE641F" w:rsidP="00FE75D2">
      <w:pPr>
        <w:spacing w:after="0" w:line="276" w:lineRule="auto"/>
        <w:jc w:val="both"/>
        <w:rPr>
          <w:rFonts w:ascii="Arial" w:eastAsia="Century Gothic" w:hAnsi="Arial" w:cs="Arial"/>
          <w:b/>
          <w:sz w:val="24"/>
          <w:szCs w:val="24"/>
        </w:rPr>
      </w:pPr>
      <w:r w:rsidRPr="002C1197">
        <w:rPr>
          <w:rFonts w:ascii="Arial" w:eastAsia="Century Gothic" w:hAnsi="Arial" w:cs="Arial"/>
          <w:b/>
          <w:sz w:val="24"/>
          <w:szCs w:val="24"/>
        </w:rPr>
        <w:t>Artículo 3.</w:t>
      </w:r>
    </w:p>
    <w:p w:rsidR="00CD083A" w:rsidRPr="002C1197" w:rsidRDefault="00EE641F" w:rsidP="00FE75D2">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 xml:space="preserve">1. Para efectos del presente Reglamento se entiende por: </w:t>
      </w:r>
    </w:p>
    <w:p w:rsidR="00FE75D2" w:rsidRDefault="00EE641F" w:rsidP="00FE75D2">
      <w:pPr>
        <w:spacing w:after="0"/>
      </w:pPr>
      <w:r w:rsidRPr="002C1197">
        <w:t xml:space="preserve"> </w:t>
      </w:r>
    </w:p>
    <w:p w:rsidR="007E7E84" w:rsidRDefault="002C1197" w:rsidP="002E2E5D">
      <w:pPr>
        <w:spacing w:after="0"/>
        <w:jc w:val="both"/>
        <w:rPr>
          <w:rFonts w:ascii="Arial" w:hAnsi="Arial" w:cs="Arial"/>
          <w:sz w:val="24"/>
          <w:szCs w:val="24"/>
        </w:rPr>
      </w:pPr>
      <w:r>
        <w:rPr>
          <w:rFonts w:ascii="Arial" w:hAnsi="Arial" w:cs="Arial"/>
          <w:sz w:val="24"/>
          <w:szCs w:val="24"/>
        </w:rPr>
        <w:tab/>
      </w:r>
      <w:r w:rsidR="00EE641F" w:rsidRPr="002C1197">
        <w:rPr>
          <w:rFonts w:ascii="Arial" w:hAnsi="Arial" w:cs="Arial"/>
          <w:sz w:val="24"/>
          <w:szCs w:val="24"/>
        </w:rPr>
        <w:t>I.</w:t>
      </w:r>
      <w:r w:rsidRPr="002C1197">
        <w:rPr>
          <w:rFonts w:ascii="Arial" w:hAnsi="Arial" w:cs="Arial"/>
          <w:sz w:val="24"/>
          <w:szCs w:val="24"/>
        </w:rPr>
        <w:t xml:space="preserve"> </w:t>
      </w:r>
      <w:r w:rsidR="00EE641F" w:rsidRPr="002C1197">
        <w:rPr>
          <w:rFonts w:ascii="Arial" w:hAnsi="Arial" w:cs="Arial"/>
          <w:sz w:val="24"/>
          <w:szCs w:val="24"/>
        </w:rPr>
        <w:t xml:space="preserve">Grupos prioritarios: Es el conjunto </w:t>
      </w:r>
      <w:r w:rsidRPr="002C1197">
        <w:rPr>
          <w:rFonts w:ascii="Arial" w:hAnsi="Arial" w:cs="Arial"/>
          <w:sz w:val="24"/>
          <w:szCs w:val="24"/>
        </w:rPr>
        <w:t xml:space="preserve">de personas que derivado de sus </w:t>
      </w:r>
      <w:r w:rsidR="002E2E5D">
        <w:rPr>
          <w:rFonts w:ascii="Arial" w:hAnsi="Arial" w:cs="Arial"/>
          <w:sz w:val="24"/>
          <w:szCs w:val="24"/>
        </w:rPr>
        <w:t xml:space="preserve">características o </w:t>
      </w:r>
      <w:r w:rsidR="002E2E5D">
        <w:rPr>
          <w:rFonts w:ascii="Arial" w:hAnsi="Arial" w:cs="Arial"/>
          <w:sz w:val="24"/>
          <w:szCs w:val="24"/>
        </w:rPr>
        <w:tab/>
      </w:r>
      <w:r w:rsidR="00EE641F" w:rsidRPr="002C1197">
        <w:rPr>
          <w:rFonts w:ascii="Arial" w:hAnsi="Arial" w:cs="Arial"/>
          <w:sz w:val="24"/>
          <w:szCs w:val="24"/>
        </w:rPr>
        <w:t xml:space="preserve">condiciones de vida, tienen dificultad para acceder al pleno goce </w:t>
      </w:r>
      <w:r w:rsidR="002E2E5D">
        <w:rPr>
          <w:rFonts w:ascii="Arial" w:hAnsi="Arial" w:cs="Arial"/>
          <w:sz w:val="24"/>
          <w:szCs w:val="24"/>
        </w:rPr>
        <w:t xml:space="preserve">de sus derechos </w:t>
      </w:r>
      <w:r w:rsidR="002E2E5D">
        <w:rPr>
          <w:rFonts w:ascii="Arial" w:hAnsi="Arial" w:cs="Arial"/>
          <w:sz w:val="24"/>
          <w:szCs w:val="24"/>
        </w:rPr>
        <w:tab/>
        <w:t xml:space="preserve">humanos. </w:t>
      </w:r>
      <w:r w:rsidR="00EE641F" w:rsidRPr="002C1197">
        <w:rPr>
          <w:rFonts w:ascii="Arial" w:hAnsi="Arial" w:cs="Arial"/>
          <w:sz w:val="24"/>
          <w:szCs w:val="24"/>
        </w:rPr>
        <w:t>Generalmente son objeto de discriminación, exclusión o violencia;</w:t>
      </w:r>
    </w:p>
    <w:p w:rsidR="002C1197" w:rsidRPr="002C1197" w:rsidRDefault="002C1197" w:rsidP="00FE75D2">
      <w:pPr>
        <w:spacing w:after="0" w:line="276" w:lineRule="auto"/>
        <w:jc w:val="both"/>
        <w:rPr>
          <w:rFonts w:ascii="Arial" w:hAnsi="Arial" w:cs="Arial"/>
          <w:sz w:val="24"/>
          <w:szCs w:val="24"/>
        </w:rPr>
      </w:pPr>
    </w:p>
    <w:p w:rsidR="00CD083A" w:rsidRDefault="002C1197" w:rsidP="00FE75D2">
      <w:pPr>
        <w:spacing w:after="0" w:line="276" w:lineRule="auto"/>
        <w:jc w:val="both"/>
        <w:rPr>
          <w:rFonts w:ascii="Arial" w:hAnsi="Arial" w:cs="Arial"/>
          <w:sz w:val="24"/>
          <w:szCs w:val="24"/>
        </w:rPr>
      </w:pPr>
      <w:r>
        <w:rPr>
          <w:rFonts w:ascii="Arial" w:hAnsi="Arial" w:cs="Arial"/>
          <w:sz w:val="24"/>
          <w:szCs w:val="24"/>
        </w:rPr>
        <w:tab/>
      </w:r>
      <w:r w:rsidR="00EE641F" w:rsidRPr="002C1197">
        <w:rPr>
          <w:rFonts w:ascii="Arial" w:hAnsi="Arial" w:cs="Arial"/>
          <w:sz w:val="24"/>
          <w:szCs w:val="24"/>
        </w:rPr>
        <w:t>II.</w:t>
      </w:r>
      <w:r w:rsidRPr="002C1197">
        <w:rPr>
          <w:rFonts w:ascii="Arial" w:hAnsi="Arial" w:cs="Arial"/>
          <w:sz w:val="24"/>
          <w:szCs w:val="24"/>
        </w:rPr>
        <w:t xml:space="preserve"> </w:t>
      </w:r>
      <w:r w:rsidR="00EE641F" w:rsidRPr="002C1197">
        <w:rPr>
          <w:rFonts w:ascii="Arial" w:hAnsi="Arial" w:cs="Arial"/>
          <w:sz w:val="24"/>
          <w:szCs w:val="24"/>
        </w:rPr>
        <w:t>Personas cuidadoras: Aquella persona que ot</w:t>
      </w:r>
      <w:r w:rsidRPr="002C1197">
        <w:rPr>
          <w:rFonts w:ascii="Arial" w:hAnsi="Arial" w:cs="Arial"/>
          <w:sz w:val="24"/>
          <w:szCs w:val="24"/>
        </w:rPr>
        <w:t xml:space="preserve">orga cuidados, ya sean simples, </w:t>
      </w:r>
      <w:r>
        <w:rPr>
          <w:rFonts w:ascii="Arial" w:hAnsi="Arial" w:cs="Arial"/>
          <w:sz w:val="24"/>
          <w:szCs w:val="24"/>
        </w:rPr>
        <w:tab/>
      </w:r>
      <w:r w:rsidR="00EE641F" w:rsidRPr="002C1197">
        <w:rPr>
          <w:rFonts w:ascii="Arial" w:hAnsi="Arial" w:cs="Arial"/>
          <w:sz w:val="24"/>
          <w:szCs w:val="24"/>
        </w:rPr>
        <w:t>intensos y extensos o especializados y a largo plazo;</w:t>
      </w:r>
    </w:p>
    <w:p w:rsidR="002C1197" w:rsidRPr="002C1197" w:rsidRDefault="002C1197" w:rsidP="00FE75D2">
      <w:pPr>
        <w:spacing w:after="0" w:line="276" w:lineRule="auto"/>
        <w:jc w:val="both"/>
        <w:rPr>
          <w:rFonts w:ascii="Arial" w:hAnsi="Arial" w:cs="Arial"/>
          <w:sz w:val="24"/>
          <w:szCs w:val="24"/>
        </w:rPr>
      </w:pPr>
    </w:p>
    <w:p w:rsidR="00CD083A" w:rsidRPr="002C1197" w:rsidRDefault="002C1197" w:rsidP="00FE75D2">
      <w:pPr>
        <w:spacing w:after="0" w:line="276" w:lineRule="auto"/>
        <w:jc w:val="both"/>
        <w:rPr>
          <w:rFonts w:ascii="Arial" w:hAnsi="Arial" w:cs="Arial"/>
          <w:sz w:val="24"/>
          <w:szCs w:val="24"/>
        </w:rPr>
      </w:pPr>
      <w:r>
        <w:rPr>
          <w:rFonts w:ascii="Arial" w:hAnsi="Arial" w:cs="Arial"/>
          <w:sz w:val="24"/>
          <w:szCs w:val="24"/>
        </w:rPr>
        <w:tab/>
      </w:r>
      <w:r w:rsidR="00EE641F" w:rsidRPr="002C1197">
        <w:rPr>
          <w:rFonts w:ascii="Arial" w:hAnsi="Arial" w:cs="Arial"/>
          <w:sz w:val="24"/>
          <w:szCs w:val="24"/>
        </w:rPr>
        <w:t>III.</w:t>
      </w:r>
      <w:r w:rsidRPr="002C1197">
        <w:rPr>
          <w:rFonts w:ascii="Arial" w:hAnsi="Arial" w:cs="Arial"/>
          <w:sz w:val="24"/>
          <w:szCs w:val="24"/>
        </w:rPr>
        <w:t xml:space="preserve"> </w:t>
      </w:r>
      <w:r w:rsidR="00EE641F" w:rsidRPr="002C1197">
        <w:rPr>
          <w:rFonts w:ascii="Arial" w:hAnsi="Arial" w:cs="Arial"/>
          <w:sz w:val="24"/>
          <w:szCs w:val="24"/>
        </w:rPr>
        <w:t xml:space="preserve">Personas Adultas Mayores con pérdida de autonomía: Personas mayores de 65 </w:t>
      </w:r>
      <w:r>
        <w:rPr>
          <w:rFonts w:ascii="Arial" w:hAnsi="Arial" w:cs="Arial"/>
          <w:sz w:val="24"/>
          <w:szCs w:val="24"/>
        </w:rPr>
        <w:tab/>
      </w:r>
      <w:r w:rsidR="00EE641F" w:rsidRPr="002C1197">
        <w:rPr>
          <w:rFonts w:ascii="Arial" w:hAnsi="Arial" w:cs="Arial"/>
          <w:sz w:val="24"/>
          <w:szCs w:val="24"/>
        </w:rPr>
        <w:t xml:space="preserve">años, que han perdido la habilidad de realizar de forma autónoma las actividades </w:t>
      </w:r>
      <w:r>
        <w:rPr>
          <w:rFonts w:ascii="Arial" w:hAnsi="Arial" w:cs="Arial"/>
          <w:sz w:val="24"/>
          <w:szCs w:val="24"/>
        </w:rPr>
        <w:tab/>
      </w:r>
      <w:r w:rsidR="00EE641F" w:rsidRPr="002C1197">
        <w:rPr>
          <w:rFonts w:ascii="Arial" w:hAnsi="Arial" w:cs="Arial"/>
          <w:sz w:val="24"/>
          <w:szCs w:val="24"/>
        </w:rPr>
        <w:t>de la vida diaria;</w:t>
      </w:r>
    </w:p>
    <w:p w:rsidR="007E7E84" w:rsidRPr="002C1197" w:rsidRDefault="007E7E84" w:rsidP="00FE75D2">
      <w:pPr>
        <w:spacing w:after="0" w:line="276" w:lineRule="auto"/>
        <w:jc w:val="both"/>
        <w:rPr>
          <w:rFonts w:ascii="Arial" w:hAnsi="Arial" w:cs="Arial"/>
          <w:sz w:val="24"/>
          <w:szCs w:val="24"/>
        </w:rPr>
      </w:pPr>
    </w:p>
    <w:p w:rsidR="00CD083A" w:rsidRPr="002C1197" w:rsidRDefault="002C1197" w:rsidP="00FE75D2">
      <w:pPr>
        <w:spacing w:after="0" w:line="276" w:lineRule="auto"/>
        <w:jc w:val="both"/>
        <w:rPr>
          <w:rFonts w:ascii="Arial" w:hAnsi="Arial" w:cs="Arial"/>
          <w:sz w:val="24"/>
          <w:szCs w:val="24"/>
        </w:rPr>
      </w:pPr>
      <w:r>
        <w:rPr>
          <w:rFonts w:ascii="Arial" w:hAnsi="Arial" w:cs="Arial"/>
          <w:sz w:val="24"/>
          <w:szCs w:val="24"/>
        </w:rPr>
        <w:tab/>
      </w:r>
      <w:r w:rsidR="00EE641F" w:rsidRPr="002C1197">
        <w:rPr>
          <w:rFonts w:ascii="Arial" w:hAnsi="Arial" w:cs="Arial"/>
          <w:sz w:val="24"/>
          <w:szCs w:val="24"/>
        </w:rPr>
        <w:t>IV.</w:t>
      </w:r>
      <w:r w:rsidRPr="002C1197">
        <w:rPr>
          <w:rFonts w:ascii="Arial" w:hAnsi="Arial" w:cs="Arial"/>
          <w:sz w:val="24"/>
          <w:szCs w:val="24"/>
        </w:rPr>
        <w:t xml:space="preserve"> </w:t>
      </w:r>
      <w:r w:rsidR="00EE641F" w:rsidRPr="002C1197">
        <w:rPr>
          <w:rFonts w:ascii="Arial" w:hAnsi="Arial" w:cs="Arial"/>
          <w:sz w:val="24"/>
          <w:szCs w:val="24"/>
        </w:rPr>
        <w:t>Niñas y niños o niñez: Son aquellas person</w:t>
      </w:r>
      <w:r w:rsidRPr="002C1197">
        <w:rPr>
          <w:rFonts w:ascii="Arial" w:hAnsi="Arial" w:cs="Arial"/>
          <w:sz w:val="24"/>
          <w:szCs w:val="24"/>
        </w:rPr>
        <w:t>as entre los 0 y los 11 años</w:t>
      </w:r>
      <w:r w:rsidR="00876929">
        <w:rPr>
          <w:rFonts w:ascii="Arial" w:hAnsi="Arial" w:cs="Arial"/>
          <w:sz w:val="24"/>
          <w:szCs w:val="24"/>
        </w:rPr>
        <w:t>,</w:t>
      </w:r>
      <w:r w:rsidRPr="002C1197">
        <w:rPr>
          <w:rFonts w:ascii="Arial" w:hAnsi="Arial" w:cs="Arial"/>
          <w:sz w:val="24"/>
          <w:szCs w:val="24"/>
        </w:rPr>
        <w:t xml:space="preserve"> 11 </w:t>
      </w:r>
      <w:r>
        <w:rPr>
          <w:rFonts w:ascii="Arial" w:hAnsi="Arial" w:cs="Arial"/>
          <w:sz w:val="24"/>
          <w:szCs w:val="24"/>
        </w:rPr>
        <w:tab/>
      </w:r>
      <w:r w:rsidR="00EE641F" w:rsidRPr="002C1197">
        <w:rPr>
          <w:rFonts w:ascii="Arial" w:hAnsi="Arial" w:cs="Arial"/>
          <w:sz w:val="24"/>
          <w:szCs w:val="24"/>
        </w:rPr>
        <w:t>meses, 29 días de vida;</w:t>
      </w:r>
    </w:p>
    <w:p w:rsidR="007E7E84" w:rsidRPr="002C1197" w:rsidRDefault="007E7E84" w:rsidP="00FE75D2">
      <w:pPr>
        <w:spacing w:after="0" w:line="276" w:lineRule="auto"/>
        <w:jc w:val="both"/>
        <w:rPr>
          <w:rFonts w:ascii="Arial" w:hAnsi="Arial" w:cs="Arial"/>
          <w:sz w:val="24"/>
          <w:szCs w:val="24"/>
        </w:rPr>
      </w:pPr>
    </w:p>
    <w:p w:rsidR="00CD083A" w:rsidRPr="002C1197" w:rsidRDefault="002C1197" w:rsidP="00FE75D2">
      <w:pPr>
        <w:spacing w:after="0" w:line="276" w:lineRule="auto"/>
        <w:jc w:val="both"/>
        <w:rPr>
          <w:rFonts w:ascii="Arial" w:hAnsi="Arial" w:cs="Arial"/>
          <w:sz w:val="24"/>
          <w:szCs w:val="24"/>
        </w:rPr>
      </w:pPr>
      <w:r>
        <w:rPr>
          <w:rFonts w:ascii="Arial" w:hAnsi="Arial" w:cs="Arial"/>
          <w:sz w:val="24"/>
          <w:szCs w:val="24"/>
        </w:rPr>
        <w:lastRenderedPageBreak/>
        <w:tab/>
      </w:r>
      <w:r w:rsidR="00EE641F" w:rsidRPr="002C1197">
        <w:rPr>
          <w:rFonts w:ascii="Arial" w:hAnsi="Arial" w:cs="Arial"/>
          <w:sz w:val="24"/>
          <w:szCs w:val="24"/>
        </w:rPr>
        <w:t>V.</w:t>
      </w:r>
      <w:r w:rsidRPr="002C1197">
        <w:rPr>
          <w:rFonts w:ascii="Arial" w:hAnsi="Arial" w:cs="Arial"/>
          <w:sz w:val="24"/>
          <w:szCs w:val="24"/>
        </w:rPr>
        <w:t xml:space="preserve"> </w:t>
      </w:r>
      <w:r w:rsidR="00EE641F" w:rsidRPr="002C1197">
        <w:rPr>
          <w:rFonts w:ascii="Arial" w:hAnsi="Arial" w:cs="Arial"/>
          <w:sz w:val="24"/>
          <w:szCs w:val="24"/>
        </w:rPr>
        <w:t xml:space="preserve">Adolescentes: Se refiere a las personas que tienen 12 años cumplidos y menos </w:t>
      </w:r>
      <w:r>
        <w:rPr>
          <w:rFonts w:ascii="Arial" w:hAnsi="Arial" w:cs="Arial"/>
          <w:sz w:val="24"/>
          <w:szCs w:val="24"/>
        </w:rPr>
        <w:tab/>
      </w:r>
      <w:r w:rsidR="00EE641F" w:rsidRPr="002C1197">
        <w:rPr>
          <w:rFonts w:ascii="Arial" w:hAnsi="Arial" w:cs="Arial"/>
          <w:sz w:val="24"/>
          <w:szCs w:val="24"/>
        </w:rPr>
        <w:t>de 18;</w:t>
      </w:r>
    </w:p>
    <w:p w:rsidR="007E7E84" w:rsidRPr="002C1197" w:rsidRDefault="007E7E84" w:rsidP="00FE75D2">
      <w:pPr>
        <w:spacing w:after="0" w:line="276" w:lineRule="auto"/>
        <w:jc w:val="both"/>
        <w:rPr>
          <w:rFonts w:ascii="Arial" w:hAnsi="Arial" w:cs="Arial"/>
          <w:sz w:val="24"/>
          <w:szCs w:val="24"/>
        </w:rPr>
      </w:pPr>
    </w:p>
    <w:p w:rsidR="00CD083A" w:rsidRPr="002C1197" w:rsidRDefault="002C1197" w:rsidP="00FE75D2">
      <w:pPr>
        <w:spacing w:after="0" w:line="276" w:lineRule="auto"/>
        <w:jc w:val="both"/>
        <w:rPr>
          <w:rFonts w:ascii="Arial" w:hAnsi="Arial" w:cs="Arial"/>
          <w:sz w:val="24"/>
          <w:szCs w:val="24"/>
        </w:rPr>
      </w:pPr>
      <w:r>
        <w:rPr>
          <w:rFonts w:ascii="Arial" w:hAnsi="Arial" w:cs="Arial"/>
          <w:sz w:val="24"/>
          <w:szCs w:val="24"/>
        </w:rPr>
        <w:tab/>
      </w:r>
      <w:r w:rsidR="00EE641F" w:rsidRPr="002C1197">
        <w:rPr>
          <w:rFonts w:ascii="Arial" w:hAnsi="Arial" w:cs="Arial"/>
          <w:sz w:val="24"/>
          <w:szCs w:val="24"/>
        </w:rPr>
        <w:t>VI.</w:t>
      </w:r>
      <w:r w:rsidRPr="002C1197">
        <w:rPr>
          <w:rFonts w:ascii="Arial" w:hAnsi="Arial" w:cs="Arial"/>
          <w:sz w:val="24"/>
          <w:szCs w:val="24"/>
        </w:rPr>
        <w:t xml:space="preserve"> </w:t>
      </w:r>
      <w:r w:rsidR="00EE641F" w:rsidRPr="002C1197">
        <w:rPr>
          <w:rFonts w:ascii="Arial" w:hAnsi="Arial" w:cs="Arial"/>
          <w:sz w:val="24"/>
          <w:szCs w:val="24"/>
        </w:rPr>
        <w:t xml:space="preserve">Personas con discapacidad o diversidad funcional: Personas que, debido a </w:t>
      </w:r>
      <w:r>
        <w:rPr>
          <w:rFonts w:ascii="Arial" w:hAnsi="Arial" w:cs="Arial"/>
          <w:sz w:val="24"/>
          <w:szCs w:val="24"/>
        </w:rPr>
        <w:tab/>
      </w:r>
      <w:r w:rsidR="00EE641F" w:rsidRPr="002C1197">
        <w:rPr>
          <w:rFonts w:ascii="Arial" w:hAnsi="Arial" w:cs="Arial"/>
          <w:sz w:val="24"/>
          <w:szCs w:val="24"/>
        </w:rPr>
        <w:t xml:space="preserve">características físicas o psicológicas, enfrentan barreras para realizar actividades </w:t>
      </w:r>
      <w:r>
        <w:rPr>
          <w:rFonts w:ascii="Arial" w:hAnsi="Arial" w:cs="Arial"/>
          <w:sz w:val="24"/>
          <w:szCs w:val="24"/>
        </w:rPr>
        <w:tab/>
      </w:r>
      <w:r w:rsidR="00EE641F" w:rsidRPr="002C1197">
        <w:rPr>
          <w:rFonts w:ascii="Arial" w:hAnsi="Arial" w:cs="Arial"/>
          <w:sz w:val="24"/>
          <w:szCs w:val="24"/>
        </w:rPr>
        <w:t>de la vida diaria en igualdad de condiciones;</w:t>
      </w:r>
    </w:p>
    <w:p w:rsidR="007E7E84" w:rsidRPr="002C1197" w:rsidRDefault="007E7E84" w:rsidP="00FE75D2">
      <w:pPr>
        <w:spacing w:after="0" w:line="276" w:lineRule="auto"/>
        <w:jc w:val="both"/>
        <w:rPr>
          <w:rFonts w:ascii="Arial" w:hAnsi="Arial" w:cs="Arial"/>
          <w:sz w:val="24"/>
          <w:szCs w:val="24"/>
        </w:rPr>
      </w:pPr>
    </w:p>
    <w:p w:rsidR="00CD083A" w:rsidRPr="002C1197" w:rsidRDefault="002C1197" w:rsidP="00FE75D2">
      <w:pPr>
        <w:spacing w:after="0" w:line="276" w:lineRule="auto"/>
        <w:jc w:val="both"/>
        <w:rPr>
          <w:rFonts w:ascii="Arial" w:hAnsi="Arial" w:cs="Arial"/>
          <w:sz w:val="24"/>
          <w:szCs w:val="24"/>
        </w:rPr>
      </w:pPr>
      <w:r>
        <w:rPr>
          <w:rFonts w:ascii="Arial" w:hAnsi="Arial" w:cs="Arial"/>
          <w:sz w:val="24"/>
          <w:szCs w:val="24"/>
        </w:rPr>
        <w:tab/>
      </w:r>
      <w:r w:rsidR="00EE641F" w:rsidRPr="002C1197">
        <w:rPr>
          <w:rFonts w:ascii="Arial" w:hAnsi="Arial" w:cs="Arial"/>
          <w:sz w:val="24"/>
          <w:szCs w:val="24"/>
        </w:rPr>
        <w:t>VII.</w:t>
      </w:r>
      <w:r w:rsidRPr="002C1197">
        <w:rPr>
          <w:rFonts w:ascii="Arial" w:hAnsi="Arial" w:cs="Arial"/>
          <w:sz w:val="24"/>
          <w:szCs w:val="24"/>
        </w:rPr>
        <w:t xml:space="preserve"> </w:t>
      </w:r>
      <w:r w:rsidR="00EE641F" w:rsidRPr="002C1197">
        <w:rPr>
          <w:rFonts w:ascii="Arial" w:hAnsi="Arial" w:cs="Arial"/>
          <w:sz w:val="24"/>
          <w:szCs w:val="24"/>
        </w:rPr>
        <w:t xml:space="preserve">Personas en situación de vulnerabilidad: Aquellas que tienen dificultades para </w:t>
      </w:r>
      <w:r>
        <w:rPr>
          <w:rFonts w:ascii="Arial" w:hAnsi="Arial" w:cs="Arial"/>
          <w:sz w:val="24"/>
          <w:szCs w:val="24"/>
        </w:rPr>
        <w:tab/>
      </w:r>
      <w:r w:rsidR="00EE641F" w:rsidRPr="002C1197">
        <w:rPr>
          <w:rFonts w:ascii="Arial" w:hAnsi="Arial" w:cs="Arial"/>
          <w:sz w:val="24"/>
          <w:szCs w:val="24"/>
        </w:rPr>
        <w:t xml:space="preserve">ejercer sus derechos y libertades. Se trata de grupos poblacionales que pueden </w:t>
      </w:r>
      <w:r>
        <w:rPr>
          <w:rFonts w:ascii="Arial" w:hAnsi="Arial" w:cs="Arial"/>
          <w:sz w:val="24"/>
          <w:szCs w:val="24"/>
        </w:rPr>
        <w:tab/>
      </w:r>
      <w:r w:rsidR="00EE641F" w:rsidRPr="002C1197">
        <w:rPr>
          <w:rFonts w:ascii="Arial" w:hAnsi="Arial" w:cs="Arial"/>
          <w:sz w:val="24"/>
          <w:szCs w:val="24"/>
        </w:rPr>
        <w:t xml:space="preserve">sufrir </w:t>
      </w:r>
      <w:r w:rsidR="002E2E5D">
        <w:rPr>
          <w:rFonts w:ascii="Arial" w:hAnsi="Arial" w:cs="Arial"/>
          <w:sz w:val="24"/>
          <w:szCs w:val="24"/>
        </w:rPr>
        <w:tab/>
      </w:r>
      <w:r w:rsidR="00EE641F" w:rsidRPr="002C1197">
        <w:rPr>
          <w:rFonts w:ascii="Arial" w:hAnsi="Arial" w:cs="Arial"/>
          <w:sz w:val="24"/>
          <w:szCs w:val="24"/>
        </w:rPr>
        <w:t xml:space="preserve">maltratos a sus derechos humanos debido a sus condiciones sociales, </w:t>
      </w:r>
      <w:r>
        <w:rPr>
          <w:rFonts w:ascii="Arial" w:hAnsi="Arial" w:cs="Arial"/>
          <w:sz w:val="24"/>
          <w:szCs w:val="24"/>
        </w:rPr>
        <w:tab/>
      </w:r>
      <w:r w:rsidR="00EE641F" w:rsidRPr="002C1197">
        <w:rPr>
          <w:rFonts w:ascii="Arial" w:hAnsi="Arial" w:cs="Arial"/>
          <w:sz w:val="24"/>
          <w:szCs w:val="24"/>
        </w:rPr>
        <w:t>económicas, culturales o psicológicas;</w:t>
      </w:r>
    </w:p>
    <w:p w:rsidR="007E7E84" w:rsidRPr="002C1197" w:rsidRDefault="007E7E84" w:rsidP="00FE75D2">
      <w:pPr>
        <w:spacing w:after="0" w:line="276" w:lineRule="auto"/>
        <w:jc w:val="both"/>
        <w:rPr>
          <w:rFonts w:ascii="Arial" w:hAnsi="Arial" w:cs="Arial"/>
          <w:sz w:val="24"/>
          <w:szCs w:val="24"/>
        </w:rPr>
      </w:pPr>
    </w:p>
    <w:p w:rsidR="00CD083A" w:rsidRPr="002C1197" w:rsidRDefault="00FE75D2" w:rsidP="00FE75D2">
      <w:pPr>
        <w:spacing w:after="0" w:line="276" w:lineRule="auto"/>
        <w:jc w:val="both"/>
        <w:rPr>
          <w:rFonts w:ascii="Arial" w:hAnsi="Arial" w:cs="Arial"/>
          <w:sz w:val="24"/>
          <w:szCs w:val="24"/>
        </w:rPr>
      </w:pPr>
      <w:r>
        <w:rPr>
          <w:rFonts w:ascii="Arial" w:hAnsi="Arial" w:cs="Arial"/>
          <w:sz w:val="24"/>
          <w:szCs w:val="24"/>
        </w:rPr>
        <w:tab/>
      </w:r>
      <w:r w:rsidR="00EE641F" w:rsidRPr="002C1197">
        <w:rPr>
          <w:rFonts w:ascii="Arial" w:hAnsi="Arial" w:cs="Arial"/>
          <w:sz w:val="24"/>
          <w:szCs w:val="24"/>
        </w:rPr>
        <w:t>VIII.</w:t>
      </w:r>
      <w:r w:rsidR="002C1197" w:rsidRPr="002C1197">
        <w:rPr>
          <w:rFonts w:ascii="Arial" w:hAnsi="Arial" w:cs="Arial"/>
          <w:sz w:val="24"/>
          <w:szCs w:val="24"/>
        </w:rPr>
        <w:t xml:space="preserve"> </w:t>
      </w:r>
      <w:r w:rsidR="00EE641F" w:rsidRPr="002C1197">
        <w:rPr>
          <w:rFonts w:ascii="Arial" w:hAnsi="Arial" w:cs="Arial"/>
          <w:sz w:val="24"/>
          <w:szCs w:val="24"/>
        </w:rPr>
        <w:t xml:space="preserve">Instancias municipales: todas aquellas que forman parte de la Administración </w:t>
      </w:r>
      <w:r>
        <w:rPr>
          <w:rFonts w:ascii="Arial" w:hAnsi="Arial" w:cs="Arial"/>
          <w:sz w:val="24"/>
          <w:szCs w:val="24"/>
        </w:rPr>
        <w:tab/>
      </w:r>
      <w:r w:rsidR="00EE641F" w:rsidRPr="002C1197">
        <w:rPr>
          <w:rFonts w:ascii="Arial" w:hAnsi="Arial" w:cs="Arial"/>
          <w:sz w:val="24"/>
          <w:szCs w:val="24"/>
        </w:rPr>
        <w:t>Pública del Municipio de Tlajomulco de Zúñiga;</w:t>
      </w:r>
    </w:p>
    <w:p w:rsidR="007E7E84" w:rsidRPr="002C1197" w:rsidRDefault="007E7E84" w:rsidP="00FE75D2">
      <w:pPr>
        <w:spacing w:after="0" w:line="276" w:lineRule="auto"/>
        <w:jc w:val="both"/>
        <w:rPr>
          <w:rFonts w:ascii="Arial" w:hAnsi="Arial" w:cs="Arial"/>
          <w:sz w:val="24"/>
          <w:szCs w:val="24"/>
        </w:rPr>
      </w:pPr>
    </w:p>
    <w:p w:rsidR="00CD083A" w:rsidRPr="002C1197" w:rsidRDefault="00FE75D2" w:rsidP="00FE75D2">
      <w:pPr>
        <w:spacing w:after="0" w:line="276" w:lineRule="auto"/>
        <w:jc w:val="both"/>
        <w:rPr>
          <w:rFonts w:ascii="Arial" w:hAnsi="Arial" w:cs="Arial"/>
          <w:sz w:val="24"/>
          <w:szCs w:val="24"/>
        </w:rPr>
      </w:pPr>
      <w:r>
        <w:rPr>
          <w:rFonts w:ascii="Arial" w:hAnsi="Arial" w:cs="Arial"/>
          <w:sz w:val="24"/>
          <w:szCs w:val="24"/>
        </w:rPr>
        <w:tab/>
      </w:r>
      <w:r w:rsidR="00EE641F" w:rsidRPr="002C1197">
        <w:rPr>
          <w:rFonts w:ascii="Arial" w:hAnsi="Arial" w:cs="Arial"/>
          <w:sz w:val="24"/>
          <w:szCs w:val="24"/>
        </w:rPr>
        <w:t>IX.</w:t>
      </w:r>
      <w:r>
        <w:rPr>
          <w:rFonts w:ascii="Arial" w:hAnsi="Arial" w:cs="Arial"/>
          <w:sz w:val="24"/>
          <w:szCs w:val="24"/>
        </w:rPr>
        <w:t xml:space="preserve"> </w:t>
      </w:r>
      <w:r w:rsidR="00EE641F" w:rsidRPr="002C1197">
        <w:rPr>
          <w:rFonts w:ascii="Arial" w:hAnsi="Arial" w:cs="Arial"/>
          <w:sz w:val="24"/>
          <w:szCs w:val="24"/>
        </w:rPr>
        <w:t>Ayuntamiento: Ayuntamiento del Municipio de Tlajomulco de Zúñiga, Jalisco;</w:t>
      </w:r>
    </w:p>
    <w:p w:rsidR="007E7E84" w:rsidRPr="002C1197" w:rsidRDefault="007E7E84" w:rsidP="00FE75D2">
      <w:pPr>
        <w:spacing w:after="0" w:line="276" w:lineRule="auto"/>
        <w:jc w:val="both"/>
        <w:rPr>
          <w:rFonts w:ascii="Arial" w:hAnsi="Arial" w:cs="Arial"/>
          <w:sz w:val="24"/>
          <w:szCs w:val="24"/>
        </w:rPr>
      </w:pPr>
    </w:p>
    <w:p w:rsidR="00CD083A" w:rsidRPr="002C1197" w:rsidRDefault="00FE75D2" w:rsidP="00FE75D2">
      <w:pPr>
        <w:spacing w:after="0" w:line="276" w:lineRule="auto"/>
        <w:jc w:val="both"/>
        <w:rPr>
          <w:rFonts w:ascii="Arial" w:hAnsi="Arial" w:cs="Arial"/>
          <w:sz w:val="24"/>
          <w:szCs w:val="24"/>
        </w:rPr>
      </w:pPr>
      <w:r>
        <w:rPr>
          <w:rFonts w:ascii="Arial" w:hAnsi="Arial" w:cs="Arial"/>
          <w:sz w:val="24"/>
          <w:szCs w:val="24"/>
        </w:rPr>
        <w:tab/>
      </w:r>
      <w:r w:rsidR="00EE641F" w:rsidRPr="002C1197">
        <w:rPr>
          <w:rFonts w:ascii="Arial" w:hAnsi="Arial" w:cs="Arial"/>
          <w:sz w:val="24"/>
          <w:szCs w:val="24"/>
        </w:rPr>
        <w:t>X.</w:t>
      </w:r>
      <w:r>
        <w:rPr>
          <w:rFonts w:ascii="Arial" w:hAnsi="Arial" w:cs="Arial"/>
          <w:sz w:val="24"/>
          <w:szCs w:val="24"/>
        </w:rPr>
        <w:t xml:space="preserve"> </w:t>
      </w:r>
      <w:r w:rsidR="00EE641F" w:rsidRPr="002C1197">
        <w:rPr>
          <w:rFonts w:ascii="Arial" w:hAnsi="Arial" w:cs="Arial"/>
          <w:sz w:val="24"/>
          <w:szCs w:val="24"/>
        </w:rPr>
        <w:t>Municipio: Tlajomulco de Zúñiga, Jalisco;</w:t>
      </w:r>
    </w:p>
    <w:p w:rsidR="007E7E84" w:rsidRPr="002C1197" w:rsidRDefault="007E7E84" w:rsidP="00FE75D2">
      <w:pPr>
        <w:spacing w:after="0" w:line="276" w:lineRule="auto"/>
        <w:jc w:val="both"/>
        <w:rPr>
          <w:rFonts w:ascii="Arial" w:hAnsi="Arial" w:cs="Arial"/>
          <w:sz w:val="24"/>
          <w:szCs w:val="24"/>
        </w:rPr>
      </w:pPr>
    </w:p>
    <w:p w:rsidR="00CD083A" w:rsidRPr="002C1197" w:rsidRDefault="00FE75D2" w:rsidP="00FE75D2">
      <w:pPr>
        <w:spacing w:after="0" w:line="276" w:lineRule="auto"/>
        <w:jc w:val="both"/>
        <w:rPr>
          <w:rFonts w:ascii="Arial" w:hAnsi="Arial" w:cs="Arial"/>
          <w:sz w:val="24"/>
          <w:szCs w:val="24"/>
        </w:rPr>
      </w:pPr>
      <w:r>
        <w:rPr>
          <w:rFonts w:ascii="Arial" w:hAnsi="Arial" w:cs="Arial"/>
          <w:sz w:val="24"/>
          <w:szCs w:val="24"/>
        </w:rPr>
        <w:tab/>
      </w:r>
      <w:r w:rsidR="00EE641F" w:rsidRPr="002C1197">
        <w:rPr>
          <w:rFonts w:ascii="Arial" w:hAnsi="Arial" w:cs="Arial"/>
          <w:sz w:val="24"/>
          <w:szCs w:val="24"/>
        </w:rPr>
        <w:t>XI.</w:t>
      </w:r>
      <w:r>
        <w:rPr>
          <w:rFonts w:ascii="Arial" w:hAnsi="Arial" w:cs="Arial"/>
          <w:sz w:val="24"/>
          <w:szCs w:val="24"/>
        </w:rPr>
        <w:t xml:space="preserve"> </w:t>
      </w:r>
      <w:r w:rsidR="00EE641F" w:rsidRPr="002C1197">
        <w:rPr>
          <w:rFonts w:ascii="Arial" w:hAnsi="Arial" w:cs="Arial"/>
          <w:sz w:val="24"/>
          <w:szCs w:val="24"/>
        </w:rPr>
        <w:t xml:space="preserve">Reglamento: el presente Reglamento del Sistema Integral de Cuidados </w:t>
      </w:r>
      <w:r w:rsidR="001856A7">
        <w:rPr>
          <w:rFonts w:ascii="Arial" w:hAnsi="Arial" w:cs="Arial"/>
          <w:sz w:val="24"/>
          <w:szCs w:val="24"/>
        </w:rPr>
        <w:t xml:space="preserve">para </w:t>
      </w:r>
      <w:r w:rsidR="00EE641F" w:rsidRPr="002C1197">
        <w:rPr>
          <w:rFonts w:ascii="Arial" w:hAnsi="Arial" w:cs="Arial"/>
          <w:sz w:val="24"/>
          <w:szCs w:val="24"/>
        </w:rPr>
        <w:t xml:space="preserve">el </w:t>
      </w:r>
      <w:r>
        <w:rPr>
          <w:rFonts w:ascii="Arial" w:hAnsi="Arial" w:cs="Arial"/>
          <w:sz w:val="24"/>
          <w:szCs w:val="24"/>
        </w:rPr>
        <w:tab/>
      </w:r>
      <w:r w:rsidR="00EE641F" w:rsidRPr="002C1197">
        <w:rPr>
          <w:rFonts w:ascii="Arial" w:hAnsi="Arial" w:cs="Arial"/>
          <w:sz w:val="24"/>
          <w:szCs w:val="24"/>
        </w:rPr>
        <w:t>Municipio de Tlajomulco de Zúñiga, Jalisco;</w:t>
      </w:r>
    </w:p>
    <w:p w:rsidR="007E7E84" w:rsidRPr="002C1197" w:rsidRDefault="007E7E84" w:rsidP="00FE75D2">
      <w:pPr>
        <w:spacing w:after="0" w:line="276" w:lineRule="auto"/>
        <w:jc w:val="both"/>
        <w:rPr>
          <w:rFonts w:ascii="Arial" w:hAnsi="Arial" w:cs="Arial"/>
          <w:sz w:val="24"/>
          <w:szCs w:val="24"/>
        </w:rPr>
      </w:pPr>
    </w:p>
    <w:p w:rsidR="00CD083A" w:rsidRPr="002C1197" w:rsidRDefault="00FE75D2" w:rsidP="00FE75D2">
      <w:pPr>
        <w:spacing w:after="0" w:line="276" w:lineRule="auto"/>
        <w:jc w:val="both"/>
        <w:rPr>
          <w:rFonts w:ascii="Arial" w:hAnsi="Arial" w:cs="Arial"/>
          <w:sz w:val="24"/>
          <w:szCs w:val="24"/>
        </w:rPr>
      </w:pPr>
      <w:r>
        <w:rPr>
          <w:rFonts w:ascii="Arial" w:hAnsi="Arial" w:cs="Arial"/>
          <w:sz w:val="24"/>
          <w:szCs w:val="24"/>
        </w:rPr>
        <w:tab/>
        <w:t xml:space="preserve">XII. </w:t>
      </w:r>
      <w:r w:rsidR="00EE641F" w:rsidRPr="002C1197">
        <w:rPr>
          <w:rFonts w:ascii="Arial" w:hAnsi="Arial" w:cs="Arial"/>
          <w:sz w:val="24"/>
          <w:szCs w:val="24"/>
        </w:rPr>
        <w:t xml:space="preserve">Sistema: Sistema Integral de Cuidados del Municipio de Tlajomulco de Zúñiga, </w:t>
      </w:r>
      <w:r w:rsidR="002E2E5D">
        <w:rPr>
          <w:rFonts w:ascii="Arial" w:hAnsi="Arial" w:cs="Arial"/>
          <w:sz w:val="24"/>
          <w:szCs w:val="24"/>
        </w:rPr>
        <w:tab/>
      </w:r>
      <w:r w:rsidR="00EE641F" w:rsidRPr="002C1197">
        <w:rPr>
          <w:rFonts w:ascii="Arial" w:hAnsi="Arial" w:cs="Arial"/>
          <w:sz w:val="24"/>
          <w:szCs w:val="24"/>
        </w:rPr>
        <w:t>Jalisco;</w:t>
      </w:r>
    </w:p>
    <w:p w:rsidR="007E7E84" w:rsidRPr="002C1197" w:rsidRDefault="007E7E84" w:rsidP="00FE75D2">
      <w:pPr>
        <w:spacing w:after="0" w:line="276" w:lineRule="auto"/>
        <w:jc w:val="both"/>
        <w:rPr>
          <w:rFonts w:ascii="Arial" w:hAnsi="Arial" w:cs="Arial"/>
          <w:sz w:val="24"/>
          <w:szCs w:val="24"/>
        </w:rPr>
      </w:pPr>
    </w:p>
    <w:p w:rsidR="00CD083A" w:rsidRPr="002C1197" w:rsidRDefault="00FE75D2" w:rsidP="00FE75D2">
      <w:pPr>
        <w:spacing w:after="0" w:line="276" w:lineRule="auto"/>
        <w:jc w:val="both"/>
        <w:rPr>
          <w:rFonts w:ascii="Arial" w:hAnsi="Arial" w:cs="Arial"/>
          <w:sz w:val="24"/>
          <w:szCs w:val="24"/>
        </w:rPr>
      </w:pPr>
      <w:r>
        <w:rPr>
          <w:rFonts w:ascii="Arial" w:hAnsi="Arial" w:cs="Arial"/>
          <w:sz w:val="24"/>
          <w:szCs w:val="24"/>
        </w:rPr>
        <w:tab/>
        <w:t xml:space="preserve">XIII. </w:t>
      </w:r>
      <w:r w:rsidR="00EE641F" w:rsidRPr="002C1197">
        <w:rPr>
          <w:rFonts w:ascii="Arial" w:hAnsi="Arial" w:cs="Arial"/>
          <w:sz w:val="24"/>
          <w:szCs w:val="24"/>
        </w:rPr>
        <w:t xml:space="preserve">Coordinación: Coordinación General de Cercanía y Corresponsabilidad </w:t>
      </w:r>
      <w:r>
        <w:rPr>
          <w:rFonts w:ascii="Arial" w:hAnsi="Arial" w:cs="Arial"/>
          <w:sz w:val="24"/>
          <w:szCs w:val="24"/>
        </w:rPr>
        <w:tab/>
      </w:r>
      <w:r w:rsidR="00EE641F" w:rsidRPr="002C1197">
        <w:rPr>
          <w:rFonts w:ascii="Arial" w:hAnsi="Arial" w:cs="Arial"/>
          <w:sz w:val="24"/>
          <w:szCs w:val="24"/>
        </w:rPr>
        <w:t>Social; y</w:t>
      </w:r>
    </w:p>
    <w:p w:rsidR="007E7E84" w:rsidRPr="002C1197" w:rsidRDefault="007E7E84" w:rsidP="00FE75D2">
      <w:pPr>
        <w:spacing w:after="0" w:line="276" w:lineRule="auto"/>
        <w:jc w:val="both"/>
        <w:rPr>
          <w:rFonts w:ascii="Arial" w:hAnsi="Arial" w:cs="Arial"/>
          <w:sz w:val="24"/>
          <w:szCs w:val="24"/>
        </w:rPr>
      </w:pPr>
    </w:p>
    <w:p w:rsidR="00CD083A" w:rsidRPr="002C1197" w:rsidRDefault="00FE75D2" w:rsidP="00FE75D2">
      <w:pPr>
        <w:spacing w:after="0" w:line="276" w:lineRule="auto"/>
        <w:jc w:val="both"/>
        <w:rPr>
          <w:rFonts w:ascii="Arial" w:hAnsi="Arial" w:cs="Arial"/>
          <w:sz w:val="24"/>
          <w:szCs w:val="24"/>
        </w:rPr>
      </w:pPr>
      <w:r>
        <w:rPr>
          <w:rFonts w:ascii="Arial" w:hAnsi="Arial" w:cs="Arial"/>
          <w:sz w:val="24"/>
          <w:szCs w:val="24"/>
        </w:rPr>
        <w:tab/>
        <w:t xml:space="preserve">XIV. </w:t>
      </w:r>
      <w:r w:rsidR="00EE641F" w:rsidRPr="002C1197">
        <w:rPr>
          <w:rFonts w:ascii="Arial" w:hAnsi="Arial" w:cs="Arial"/>
          <w:sz w:val="24"/>
          <w:szCs w:val="24"/>
        </w:rPr>
        <w:t>Jefatura: Jefatura de Sistema de Cuidados.</w:t>
      </w:r>
    </w:p>
    <w:p w:rsidR="007E7E84" w:rsidRPr="002C1197" w:rsidRDefault="00EE641F" w:rsidP="007E7E84">
      <w:pPr>
        <w:spacing w:after="0" w:line="240" w:lineRule="auto"/>
        <w:ind w:left="360"/>
        <w:jc w:val="both"/>
        <w:rPr>
          <w:rFonts w:ascii="Arial" w:eastAsia="Century Gothic" w:hAnsi="Arial" w:cs="Arial"/>
          <w:sz w:val="24"/>
          <w:szCs w:val="24"/>
        </w:rPr>
      </w:pPr>
      <w:r w:rsidRPr="002C1197">
        <w:rPr>
          <w:rFonts w:ascii="Arial" w:eastAsia="Century Gothic" w:hAnsi="Arial" w:cs="Arial"/>
          <w:sz w:val="24"/>
          <w:szCs w:val="24"/>
        </w:rPr>
        <w:t xml:space="preserve"> </w:t>
      </w:r>
    </w:p>
    <w:p w:rsidR="00CD083A" w:rsidRPr="002C1197" w:rsidRDefault="00EE641F" w:rsidP="007E7E84">
      <w:pPr>
        <w:spacing w:after="0" w:line="276" w:lineRule="auto"/>
        <w:jc w:val="both"/>
        <w:rPr>
          <w:rFonts w:ascii="Arial" w:eastAsia="Century Gothic" w:hAnsi="Arial" w:cs="Arial"/>
          <w:b/>
          <w:sz w:val="24"/>
          <w:szCs w:val="24"/>
        </w:rPr>
      </w:pPr>
      <w:r w:rsidRPr="002C1197">
        <w:rPr>
          <w:rFonts w:ascii="Arial" w:eastAsia="Century Gothic" w:hAnsi="Arial" w:cs="Arial"/>
          <w:b/>
          <w:sz w:val="24"/>
          <w:szCs w:val="24"/>
        </w:rPr>
        <w:t>Artículo 4.</w:t>
      </w:r>
    </w:p>
    <w:p w:rsidR="00CD083A" w:rsidRPr="002C1197" w:rsidRDefault="00EE641F" w:rsidP="007E7E84">
      <w:pPr>
        <w:spacing w:after="0" w:line="276" w:lineRule="auto"/>
        <w:ind w:left="720" w:hanging="720"/>
        <w:jc w:val="both"/>
        <w:rPr>
          <w:rFonts w:ascii="Arial" w:eastAsia="Century Gothic" w:hAnsi="Arial" w:cs="Arial"/>
          <w:sz w:val="24"/>
          <w:szCs w:val="24"/>
        </w:rPr>
      </w:pPr>
      <w:r w:rsidRPr="002C1197">
        <w:rPr>
          <w:rFonts w:ascii="Arial" w:eastAsia="Century Gothic" w:hAnsi="Arial" w:cs="Arial"/>
          <w:sz w:val="24"/>
          <w:szCs w:val="24"/>
        </w:rPr>
        <w:t>1. Son principios rectores del Sistema los siguientes:</w:t>
      </w:r>
    </w:p>
    <w:p w:rsidR="00CD083A" w:rsidRPr="002C1197" w:rsidRDefault="00EE641F" w:rsidP="00EE641F">
      <w:pPr>
        <w:spacing w:after="0" w:line="276" w:lineRule="auto"/>
        <w:ind w:left="360"/>
        <w:jc w:val="both"/>
        <w:rPr>
          <w:rFonts w:ascii="Arial" w:eastAsia="Century Gothic" w:hAnsi="Arial" w:cs="Arial"/>
          <w:sz w:val="24"/>
          <w:szCs w:val="24"/>
        </w:rPr>
      </w:pPr>
      <w:r w:rsidRPr="002C1197">
        <w:rPr>
          <w:rFonts w:ascii="Arial" w:eastAsia="Century Gothic" w:hAnsi="Arial" w:cs="Arial"/>
          <w:sz w:val="24"/>
          <w:szCs w:val="24"/>
        </w:rPr>
        <w:t xml:space="preserve"> </w:t>
      </w:r>
    </w:p>
    <w:p w:rsidR="00CD083A" w:rsidRPr="00FE75D2" w:rsidRDefault="00FE75D2" w:rsidP="00FE75D2">
      <w:pPr>
        <w:spacing w:after="0" w:line="240" w:lineRule="auto"/>
        <w:rPr>
          <w:rFonts w:ascii="Arial" w:hAnsi="Arial" w:cs="Arial"/>
          <w:sz w:val="24"/>
          <w:szCs w:val="24"/>
        </w:rPr>
      </w:pPr>
      <w:r>
        <w:rPr>
          <w:rFonts w:ascii="Arial" w:hAnsi="Arial" w:cs="Arial"/>
          <w:sz w:val="24"/>
          <w:szCs w:val="24"/>
        </w:rPr>
        <w:tab/>
        <w:t xml:space="preserve">I. </w:t>
      </w:r>
      <w:r w:rsidR="00EE641F" w:rsidRPr="00FE75D2">
        <w:rPr>
          <w:rFonts w:ascii="Arial" w:hAnsi="Arial" w:cs="Arial"/>
          <w:sz w:val="24"/>
          <w:szCs w:val="24"/>
        </w:rPr>
        <w:t>Respeto a la dignidad humana;</w:t>
      </w:r>
    </w:p>
    <w:p w:rsidR="007E7E84" w:rsidRPr="00FE75D2" w:rsidRDefault="007E7E84" w:rsidP="00FE75D2">
      <w:pPr>
        <w:spacing w:after="0" w:line="240" w:lineRule="auto"/>
        <w:rPr>
          <w:rFonts w:ascii="Arial" w:hAnsi="Arial" w:cs="Arial"/>
          <w:sz w:val="24"/>
          <w:szCs w:val="24"/>
        </w:rPr>
      </w:pPr>
    </w:p>
    <w:p w:rsidR="00CD083A" w:rsidRPr="00FE75D2" w:rsidRDefault="00FE75D2" w:rsidP="00FE75D2">
      <w:pPr>
        <w:spacing w:after="0" w:line="240" w:lineRule="auto"/>
        <w:rPr>
          <w:rFonts w:ascii="Arial" w:hAnsi="Arial" w:cs="Arial"/>
          <w:sz w:val="24"/>
          <w:szCs w:val="24"/>
        </w:rPr>
      </w:pPr>
      <w:r>
        <w:rPr>
          <w:rFonts w:ascii="Arial" w:hAnsi="Arial" w:cs="Arial"/>
          <w:sz w:val="24"/>
          <w:szCs w:val="24"/>
        </w:rPr>
        <w:tab/>
        <w:t xml:space="preserve">II. </w:t>
      </w:r>
      <w:r w:rsidR="00EE641F" w:rsidRPr="00FE75D2">
        <w:rPr>
          <w:rFonts w:ascii="Arial" w:hAnsi="Arial" w:cs="Arial"/>
          <w:sz w:val="24"/>
          <w:szCs w:val="24"/>
        </w:rPr>
        <w:t>Igualdad;</w:t>
      </w:r>
    </w:p>
    <w:p w:rsidR="007E7E84" w:rsidRPr="00FE75D2" w:rsidRDefault="007E7E84" w:rsidP="00FE75D2">
      <w:pPr>
        <w:spacing w:after="0" w:line="240" w:lineRule="auto"/>
        <w:rPr>
          <w:rFonts w:ascii="Arial" w:hAnsi="Arial" w:cs="Arial"/>
          <w:sz w:val="24"/>
          <w:szCs w:val="24"/>
        </w:rPr>
      </w:pPr>
    </w:p>
    <w:p w:rsidR="00CD083A" w:rsidRPr="00FE75D2" w:rsidRDefault="00FE75D2" w:rsidP="00FE75D2">
      <w:pPr>
        <w:spacing w:after="0" w:line="240" w:lineRule="auto"/>
        <w:rPr>
          <w:rFonts w:ascii="Arial" w:hAnsi="Arial" w:cs="Arial"/>
          <w:sz w:val="24"/>
          <w:szCs w:val="24"/>
        </w:rPr>
      </w:pPr>
      <w:r>
        <w:rPr>
          <w:rFonts w:ascii="Arial" w:hAnsi="Arial" w:cs="Arial"/>
          <w:sz w:val="24"/>
          <w:szCs w:val="24"/>
        </w:rPr>
        <w:tab/>
        <w:t xml:space="preserve">III. </w:t>
      </w:r>
      <w:r w:rsidR="00EE641F" w:rsidRPr="00FE75D2">
        <w:rPr>
          <w:rFonts w:ascii="Arial" w:hAnsi="Arial" w:cs="Arial"/>
          <w:sz w:val="24"/>
          <w:szCs w:val="24"/>
        </w:rPr>
        <w:t>Perspectiva de género;</w:t>
      </w:r>
    </w:p>
    <w:p w:rsidR="007E7E84" w:rsidRPr="00FE75D2" w:rsidRDefault="007E7E84" w:rsidP="00FE75D2">
      <w:pPr>
        <w:spacing w:after="0" w:line="240" w:lineRule="auto"/>
        <w:rPr>
          <w:rFonts w:ascii="Arial" w:hAnsi="Arial" w:cs="Arial"/>
          <w:sz w:val="24"/>
          <w:szCs w:val="24"/>
        </w:rPr>
      </w:pPr>
    </w:p>
    <w:p w:rsidR="00CD083A" w:rsidRPr="00FE75D2" w:rsidRDefault="00FE75D2" w:rsidP="00FE75D2">
      <w:pPr>
        <w:spacing w:after="0" w:line="240" w:lineRule="auto"/>
        <w:rPr>
          <w:rFonts w:ascii="Arial" w:hAnsi="Arial" w:cs="Arial"/>
          <w:sz w:val="24"/>
          <w:szCs w:val="24"/>
        </w:rPr>
      </w:pPr>
      <w:r>
        <w:rPr>
          <w:rFonts w:ascii="Arial" w:hAnsi="Arial" w:cs="Arial"/>
          <w:sz w:val="24"/>
          <w:szCs w:val="24"/>
        </w:rPr>
        <w:tab/>
        <w:t xml:space="preserve">IV. </w:t>
      </w:r>
      <w:proofErr w:type="spellStart"/>
      <w:r w:rsidR="00EE641F" w:rsidRPr="00FE75D2">
        <w:rPr>
          <w:rFonts w:ascii="Arial" w:hAnsi="Arial" w:cs="Arial"/>
          <w:sz w:val="24"/>
          <w:szCs w:val="24"/>
        </w:rPr>
        <w:t>Interseccionalidad</w:t>
      </w:r>
      <w:proofErr w:type="spellEnd"/>
      <w:r w:rsidR="00EE641F" w:rsidRPr="00FE75D2">
        <w:rPr>
          <w:rFonts w:ascii="Arial" w:hAnsi="Arial" w:cs="Arial"/>
          <w:sz w:val="24"/>
          <w:szCs w:val="24"/>
        </w:rPr>
        <w:t>;</w:t>
      </w:r>
    </w:p>
    <w:p w:rsidR="007E7E84" w:rsidRPr="00FE75D2" w:rsidRDefault="007E7E84" w:rsidP="00FE75D2">
      <w:pPr>
        <w:spacing w:after="0" w:line="240" w:lineRule="auto"/>
        <w:rPr>
          <w:rFonts w:ascii="Arial" w:hAnsi="Arial" w:cs="Arial"/>
          <w:sz w:val="24"/>
          <w:szCs w:val="24"/>
        </w:rPr>
      </w:pPr>
    </w:p>
    <w:p w:rsidR="00CD083A" w:rsidRPr="00FE75D2" w:rsidRDefault="00FE75D2" w:rsidP="00FE75D2">
      <w:pPr>
        <w:spacing w:after="0" w:line="240" w:lineRule="auto"/>
        <w:rPr>
          <w:rFonts w:ascii="Arial" w:hAnsi="Arial" w:cs="Arial"/>
          <w:sz w:val="24"/>
          <w:szCs w:val="24"/>
        </w:rPr>
      </w:pPr>
      <w:r>
        <w:rPr>
          <w:rFonts w:ascii="Arial" w:hAnsi="Arial" w:cs="Arial"/>
          <w:sz w:val="24"/>
          <w:szCs w:val="24"/>
        </w:rPr>
        <w:tab/>
        <w:t xml:space="preserve">V. </w:t>
      </w:r>
      <w:r w:rsidR="00EE641F" w:rsidRPr="00FE75D2">
        <w:rPr>
          <w:rFonts w:ascii="Arial" w:hAnsi="Arial" w:cs="Arial"/>
          <w:sz w:val="24"/>
          <w:szCs w:val="24"/>
        </w:rPr>
        <w:t>Progresividad;</w:t>
      </w:r>
    </w:p>
    <w:p w:rsidR="007E7E84" w:rsidRPr="00FE75D2" w:rsidRDefault="007E7E84" w:rsidP="00FE75D2">
      <w:pPr>
        <w:spacing w:after="0" w:line="240" w:lineRule="auto"/>
        <w:rPr>
          <w:rFonts w:ascii="Arial" w:hAnsi="Arial" w:cs="Arial"/>
          <w:sz w:val="24"/>
          <w:szCs w:val="24"/>
        </w:rPr>
      </w:pPr>
    </w:p>
    <w:p w:rsidR="00CD083A" w:rsidRPr="00FE75D2" w:rsidRDefault="00FE75D2" w:rsidP="00FE75D2">
      <w:pPr>
        <w:spacing w:after="0" w:line="240" w:lineRule="auto"/>
        <w:rPr>
          <w:rFonts w:ascii="Arial" w:hAnsi="Arial" w:cs="Arial"/>
          <w:sz w:val="24"/>
          <w:szCs w:val="24"/>
        </w:rPr>
      </w:pPr>
      <w:r>
        <w:rPr>
          <w:rFonts w:ascii="Arial" w:hAnsi="Arial" w:cs="Arial"/>
          <w:sz w:val="24"/>
          <w:szCs w:val="24"/>
        </w:rPr>
        <w:tab/>
        <w:t xml:space="preserve">VI. </w:t>
      </w:r>
      <w:r w:rsidR="00EE641F" w:rsidRPr="00FE75D2">
        <w:rPr>
          <w:rFonts w:ascii="Arial" w:hAnsi="Arial" w:cs="Arial"/>
          <w:sz w:val="24"/>
          <w:szCs w:val="24"/>
        </w:rPr>
        <w:t>Cuidados de calidad y especializados;</w:t>
      </w:r>
    </w:p>
    <w:p w:rsidR="007E7E84" w:rsidRPr="00FE75D2" w:rsidRDefault="007E7E84" w:rsidP="00FE75D2">
      <w:pPr>
        <w:spacing w:after="0" w:line="240" w:lineRule="auto"/>
        <w:rPr>
          <w:rFonts w:ascii="Arial" w:hAnsi="Arial" w:cs="Arial"/>
          <w:sz w:val="24"/>
          <w:szCs w:val="24"/>
        </w:rPr>
      </w:pPr>
    </w:p>
    <w:p w:rsidR="00CD083A" w:rsidRPr="00FE75D2" w:rsidRDefault="00FE75D2" w:rsidP="00FE75D2">
      <w:pPr>
        <w:spacing w:after="0" w:line="240" w:lineRule="auto"/>
        <w:rPr>
          <w:rFonts w:ascii="Arial" w:hAnsi="Arial" w:cs="Arial"/>
          <w:sz w:val="24"/>
          <w:szCs w:val="24"/>
        </w:rPr>
      </w:pPr>
      <w:r>
        <w:rPr>
          <w:rFonts w:ascii="Arial" w:hAnsi="Arial" w:cs="Arial"/>
          <w:sz w:val="24"/>
          <w:szCs w:val="24"/>
        </w:rPr>
        <w:tab/>
        <w:t xml:space="preserve">VII. </w:t>
      </w:r>
      <w:r w:rsidR="00EE641F" w:rsidRPr="00FE75D2">
        <w:rPr>
          <w:rFonts w:ascii="Arial" w:hAnsi="Arial" w:cs="Arial"/>
          <w:sz w:val="24"/>
          <w:szCs w:val="24"/>
        </w:rPr>
        <w:t>Universalidad;</w:t>
      </w:r>
    </w:p>
    <w:p w:rsidR="007E7E84" w:rsidRPr="00FE75D2" w:rsidRDefault="007E7E84" w:rsidP="00FE75D2">
      <w:pPr>
        <w:spacing w:after="0" w:line="240" w:lineRule="auto"/>
        <w:rPr>
          <w:rFonts w:ascii="Arial" w:hAnsi="Arial" w:cs="Arial"/>
          <w:sz w:val="24"/>
          <w:szCs w:val="24"/>
        </w:rPr>
      </w:pPr>
    </w:p>
    <w:p w:rsidR="00CD083A" w:rsidRPr="00FE75D2" w:rsidRDefault="00FE75D2" w:rsidP="00FE75D2">
      <w:pPr>
        <w:spacing w:after="0" w:line="240" w:lineRule="auto"/>
        <w:rPr>
          <w:rFonts w:ascii="Arial" w:hAnsi="Arial" w:cs="Arial"/>
          <w:sz w:val="24"/>
          <w:szCs w:val="24"/>
        </w:rPr>
      </w:pPr>
      <w:r>
        <w:rPr>
          <w:rFonts w:ascii="Arial" w:hAnsi="Arial" w:cs="Arial"/>
          <w:sz w:val="24"/>
          <w:szCs w:val="24"/>
        </w:rPr>
        <w:tab/>
        <w:t xml:space="preserve">VIII. </w:t>
      </w:r>
      <w:r w:rsidR="00EE641F" w:rsidRPr="00FE75D2">
        <w:rPr>
          <w:rFonts w:ascii="Arial" w:hAnsi="Arial" w:cs="Arial"/>
          <w:sz w:val="24"/>
          <w:szCs w:val="24"/>
        </w:rPr>
        <w:t>Corresponsabilidad;</w:t>
      </w:r>
    </w:p>
    <w:p w:rsidR="007E7E84" w:rsidRPr="00FE75D2" w:rsidRDefault="007E7E84" w:rsidP="00FE75D2">
      <w:pPr>
        <w:spacing w:after="0" w:line="240" w:lineRule="auto"/>
        <w:rPr>
          <w:rFonts w:ascii="Arial" w:hAnsi="Arial" w:cs="Arial"/>
          <w:sz w:val="24"/>
          <w:szCs w:val="24"/>
        </w:rPr>
      </w:pPr>
    </w:p>
    <w:p w:rsidR="00CD083A" w:rsidRPr="00FE75D2" w:rsidRDefault="00FE75D2" w:rsidP="00FE75D2">
      <w:pPr>
        <w:spacing w:after="0" w:line="240" w:lineRule="auto"/>
        <w:rPr>
          <w:rFonts w:ascii="Arial" w:hAnsi="Arial" w:cs="Arial"/>
          <w:sz w:val="24"/>
          <w:szCs w:val="24"/>
        </w:rPr>
      </w:pPr>
      <w:r>
        <w:rPr>
          <w:rFonts w:ascii="Arial" w:hAnsi="Arial" w:cs="Arial"/>
          <w:sz w:val="24"/>
          <w:szCs w:val="24"/>
        </w:rPr>
        <w:tab/>
        <w:t xml:space="preserve">IX. </w:t>
      </w:r>
      <w:r w:rsidR="00EE641F" w:rsidRPr="00FE75D2">
        <w:rPr>
          <w:rFonts w:ascii="Arial" w:hAnsi="Arial" w:cs="Arial"/>
          <w:sz w:val="24"/>
          <w:szCs w:val="24"/>
        </w:rPr>
        <w:t>Interdependencia;</w:t>
      </w:r>
    </w:p>
    <w:p w:rsidR="007E7E84" w:rsidRPr="00FE75D2" w:rsidRDefault="007E7E84" w:rsidP="00FE75D2">
      <w:pPr>
        <w:spacing w:after="0" w:line="240" w:lineRule="auto"/>
        <w:rPr>
          <w:rFonts w:ascii="Arial" w:hAnsi="Arial" w:cs="Arial"/>
          <w:sz w:val="24"/>
          <w:szCs w:val="24"/>
        </w:rPr>
      </w:pPr>
    </w:p>
    <w:p w:rsidR="00CD083A" w:rsidRPr="00FE75D2" w:rsidRDefault="00FE75D2" w:rsidP="00FE75D2">
      <w:pPr>
        <w:spacing w:after="0" w:line="240" w:lineRule="auto"/>
        <w:rPr>
          <w:rFonts w:ascii="Arial" w:hAnsi="Arial" w:cs="Arial"/>
          <w:sz w:val="24"/>
          <w:szCs w:val="24"/>
        </w:rPr>
      </w:pPr>
      <w:r>
        <w:rPr>
          <w:rFonts w:ascii="Arial" w:hAnsi="Arial" w:cs="Arial"/>
          <w:sz w:val="24"/>
          <w:szCs w:val="24"/>
        </w:rPr>
        <w:tab/>
        <w:t xml:space="preserve">X. </w:t>
      </w:r>
      <w:r w:rsidR="00EE641F" w:rsidRPr="00FE75D2">
        <w:rPr>
          <w:rFonts w:ascii="Arial" w:hAnsi="Arial" w:cs="Arial"/>
          <w:sz w:val="24"/>
          <w:szCs w:val="24"/>
        </w:rPr>
        <w:t>Sostenibilidad;</w:t>
      </w:r>
    </w:p>
    <w:p w:rsidR="007E7E84" w:rsidRPr="00FE75D2" w:rsidRDefault="007E7E84" w:rsidP="00FE75D2">
      <w:pPr>
        <w:spacing w:after="0" w:line="240" w:lineRule="auto"/>
        <w:rPr>
          <w:rFonts w:ascii="Arial" w:hAnsi="Arial" w:cs="Arial"/>
          <w:sz w:val="24"/>
          <w:szCs w:val="24"/>
        </w:rPr>
      </w:pPr>
    </w:p>
    <w:p w:rsidR="00CD083A" w:rsidRPr="00FE75D2" w:rsidRDefault="00FE75D2" w:rsidP="00FE75D2">
      <w:pPr>
        <w:spacing w:after="0" w:line="240" w:lineRule="auto"/>
        <w:rPr>
          <w:rFonts w:ascii="Arial" w:hAnsi="Arial" w:cs="Arial"/>
          <w:sz w:val="24"/>
          <w:szCs w:val="24"/>
        </w:rPr>
      </w:pPr>
      <w:r>
        <w:rPr>
          <w:rFonts w:ascii="Arial" w:hAnsi="Arial" w:cs="Arial"/>
          <w:sz w:val="24"/>
          <w:szCs w:val="24"/>
        </w:rPr>
        <w:tab/>
        <w:t xml:space="preserve">XI. </w:t>
      </w:r>
      <w:r w:rsidR="00EE641F" w:rsidRPr="00FE75D2">
        <w:rPr>
          <w:rFonts w:ascii="Arial" w:hAnsi="Arial" w:cs="Arial"/>
          <w:sz w:val="24"/>
          <w:szCs w:val="24"/>
        </w:rPr>
        <w:t>Solidaridad; y</w:t>
      </w:r>
    </w:p>
    <w:p w:rsidR="007E7E84" w:rsidRPr="00FE75D2" w:rsidRDefault="007E7E84" w:rsidP="00FE75D2">
      <w:pPr>
        <w:spacing w:after="0" w:line="240" w:lineRule="auto"/>
        <w:rPr>
          <w:rFonts w:ascii="Arial" w:hAnsi="Arial" w:cs="Arial"/>
          <w:sz w:val="24"/>
          <w:szCs w:val="24"/>
        </w:rPr>
      </w:pPr>
    </w:p>
    <w:p w:rsidR="00CD083A" w:rsidRPr="00FE75D2" w:rsidRDefault="00FE75D2" w:rsidP="00FE75D2">
      <w:pPr>
        <w:spacing w:after="0" w:line="240" w:lineRule="auto"/>
        <w:rPr>
          <w:rFonts w:ascii="Arial" w:hAnsi="Arial" w:cs="Arial"/>
          <w:sz w:val="24"/>
          <w:szCs w:val="24"/>
        </w:rPr>
      </w:pPr>
      <w:r>
        <w:rPr>
          <w:rFonts w:ascii="Arial" w:hAnsi="Arial" w:cs="Arial"/>
          <w:sz w:val="24"/>
          <w:szCs w:val="24"/>
        </w:rPr>
        <w:tab/>
        <w:t xml:space="preserve">XII. </w:t>
      </w:r>
      <w:r w:rsidR="00EE641F" w:rsidRPr="00FE75D2">
        <w:rPr>
          <w:rFonts w:ascii="Arial" w:hAnsi="Arial" w:cs="Arial"/>
          <w:sz w:val="24"/>
          <w:szCs w:val="24"/>
        </w:rPr>
        <w:t>Transparencia.</w:t>
      </w:r>
    </w:p>
    <w:p w:rsidR="00CD083A" w:rsidRPr="002C1197" w:rsidRDefault="00EE641F" w:rsidP="00EE641F">
      <w:pPr>
        <w:spacing w:after="0" w:line="276" w:lineRule="auto"/>
        <w:ind w:left="360"/>
        <w:jc w:val="center"/>
        <w:rPr>
          <w:rFonts w:ascii="Arial" w:eastAsia="Century Gothic" w:hAnsi="Arial" w:cs="Arial"/>
          <w:sz w:val="24"/>
          <w:szCs w:val="24"/>
        </w:rPr>
      </w:pPr>
      <w:r w:rsidRPr="002C1197">
        <w:rPr>
          <w:rFonts w:ascii="Arial" w:eastAsia="Century Gothic" w:hAnsi="Arial" w:cs="Arial"/>
          <w:sz w:val="24"/>
          <w:szCs w:val="24"/>
        </w:rPr>
        <w:t xml:space="preserve"> </w:t>
      </w:r>
    </w:p>
    <w:p w:rsidR="00CD083A" w:rsidRPr="002C1197" w:rsidRDefault="00EE641F" w:rsidP="00EE641F">
      <w:pPr>
        <w:spacing w:after="0" w:line="276" w:lineRule="auto"/>
        <w:jc w:val="both"/>
        <w:rPr>
          <w:rFonts w:ascii="Arial" w:eastAsia="Century Gothic" w:hAnsi="Arial" w:cs="Arial"/>
          <w:b/>
          <w:sz w:val="24"/>
          <w:szCs w:val="24"/>
        </w:rPr>
      </w:pPr>
      <w:r w:rsidRPr="002C1197">
        <w:rPr>
          <w:rFonts w:ascii="Arial" w:eastAsia="Century Gothic" w:hAnsi="Arial" w:cs="Arial"/>
          <w:b/>
          <w:sz w:val="24"/>
          <w:szCs w:val="24"/>
        </w:rPr>
        <w:t>Artículo 5.</w:t>
      </w:r>
    </w:p>
    <w:p w:rsidR="00CD083A" w:rsidRPr="002C1197"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1. Son de aplicación supletoria al presente Reglamento:</w:t>
      </w:r>
    </w:p>
    <w:p w:rsidR="00CD083A" w:rsidRPr="002C1197" w:rsidRDefault="00EE641F" w:rsidP="00EE641F">
      <w:pPr>
        <w:spacing w:after="0" w:line="276" w:lineRule="auto"/>
        <w:ind w:left="360"/>
        <w:jc w:val="both"/>
        <w:rPr>
          <w:rFonts w:ascii="Arial" w:eastAsia="Century Gothic" w:hAnsi="Arial" w:cs="Arial"/>
          <w:sz w:val="24"/>
          <w:szCs w:val="24"/>
        </w:rPr>
      </w:pPr>
      <w:r w:rsidRPr="002C1197">
        <w:rPr>
          <w:rFonts w:ascii="Arial" w:eastAsia="Century Gothic" w:hAnsi="Arial" w:cs="Arial"/>
          <w:sz w:val="24"/>
          <w:szCs w:val="24"/>
        </w:rPr>
        <w:t xml:space="preserve"> </w:t>
      </w:r>
    </w:p>
    <w:p w:rsidR="00CD083A" w:rsidRPr="00FE75D2" w:rsidRDefault="00FE75D2" w:rsidP="00FE75D2">
      <w:pPr>
        <w:spacing w:after="0" w:line="240" w:lineRule="auto"/>
        <w:rPr>
          <w:rFonts w:ascii="Arial" w:hAnsi="Arial" w:cs="Arial"/>
          <w:sz w:val="24"/>
          <w:szCs w:val="24"/>
        </w:rPr>
      </w:pPr>
      <w:r>
        <w:rPr>
          <w:rFonts w:ascii="Arial" w:hAnsi="Arial" w:cs="Arial"/>
          <w:sz w:val="24"/>
          <w:szCs w:val="24"/>
        </w:rPr>
        <w:tab/>
        <w:t xml:space="preserve">I. </w:t>
      </w:r>
      <w:r w:rsidR="00EE641F" w:rsidRPr="00FE75D2">
        <w:rPr>
          <w:rFonts w:ascii="Arial" w:hAnsi="Arial" w:cs="Arial"/>
          <w:sz w:val="24"/>
          <w:szCs w:val="24"/>
        </w:rPr>
        <w:t>La Constitución Política de los Estados Unidos Mexicanos;</w:t>
      </w:r>
    </w:p>
    <w:p w:rsidR="002C1197" w:rsidRPr="00FE75D2" w:rsidRDefault="002C1197" w:rsidP="00FE75D2">
      <w:pPr>
        <w:spacing w:after="0" w:line="240" w:lineRule="auto"/>
        <w:rPr>
          <w:rFonts w:ascii="Arial" w:hAnsi="Arial" w:cs="Arial"/>
          <w:sz w:val="24"/>
          <w:szCs w:val="24"/>
        </w:rPr>
      </w:pPr>
    </w:p>
    <w:p w:rsidR="00CD083A" w:rsidRPr="00FE75D2" w:rsidRDefault="00FE75D2" w:rsidP="00FE75D2">
      <w:pPr>
        <w:spacing w:after="0" w:line="240" w:lineRule="auto"/>
        <w:rPr>
          <w:rFonts w:ascii="Arial" w:hAnsi="Arial" w:cs="Arial"/>
          <w:sz w:val="24"/>
          <w:szCs w:val="24"/>
        </w:rPr>
      </w:pPr>
      <w:r>
        <w:rPr>
          <w:rFonts w:ascii="Arial" w:hAnsi="Arial" w:cs="Arial"/>
          <w:sz w:val="24"/>
          <w:szCs w:val="24"/>
        </w:rPr>
        <w:tab/>
        <w:t xml:space="preserve">II. </w:t>
      </w:r>
      <w:r w:rsidR="00EE641F" w:rsidRPr="00FE75D2">
        <w:rPr>
          <w:rFonts w:ascii="Arial" w:hAnsi="Arial" w:cs="Arial"/>
          <w:sz w:val="24"/>
          <w:szCs w:val="24"/>
        </w:rPr>
        <w:t xml:space="preserve">Los tratados internacionales en materia de derechos humanos de los que México </w:t>
      </w:r>
      <w:r>
        <w:rPr>
          <w:rFonts w:ascii="Arial" w:hAnsi="Arial" w:cs="Arial"/>
          <w:sz w:val="24"/>
          <w:szCs w:val="24"/>
        </w:rPr>
        <w:tab/>
      </w:r>
      <w:r w:rsidR="00EE641F" w:rsidRPr="00FE75D2">
        <w:rPr>
          <w:rFonts w:ascii="Arial" w:hAnsi="Arial" w:cs="Arial"/>
          <w:sz w:val="24"/>
          <w:szCs w:val="24"/>
        </w:rPr>
        <w:t>sea parte;</w:t>
      </w:r>
    </w:p>
    <w:p w:rsidR="002C1197" w:rsidRPr="00FE75D2" w:rsidRDefault="002C1197" w:rsidP="00FE75D2">
      <w:pPr>
        <w:spacing w:after="0" w:line="240" w:lineRule="auto"/>
        <w:rPr>
          <w:rFonts w:ascii="Arial" w:hAnsi="Arial" w:cs="Arial"/>
          <w:sz w:val="24"/>
          <w:szCs w:val="24"/>
        </w:rPr>
      </w:pPr>
    </w:p>
    <w:p w:rsidR="00CD083A" w:rsidRPr="00FE75D2" w:rsidRDefault="00FE75D2" w:rsidP="00FE75D2">
      <w:pPr>
        <w:spacing w:after="0" w:line="240" w:lineRule="auto"/>
        <w:rPr>
          <w:rFonts w:ascii="Arial" w:hAnsi="Arial" w:cs="Arial"/>
          <w:sz w:val="24"/>
          <w:szCs w:val="24"/>
        </w:rPr>
      </w:pPr>
      <w:r>
        <w:rPr>
          <w:rFonts w:ascii="Arial" w:hAnsi="Arial" w:cs="Arial"/>
          <w:sz w:val="24"/>
          <w:szCs w:val="24"/>
        </w:rPr>
        <w:tab/>
        <w:t xml:space="preserve">III. </w:t>
      </w:r>
      <w:r w:rsidR="00EE641F" w:rsidRPr="00FE75D2">
        <w:rPr>
          <w:rFonts w:ascii="Arial" w:hAnsi="Arial" w:cs="Arial"/>
          <w:sz w:val="24"/>
          <w:szCs w:val="24"/>
        </w:rPr>
        <w:t>La legislación aplicable en materia de:</w:t>
      </w:r>
    </w:p>
    <w:p w:rsidR="002C1197" w:rsidRPr="00FE75D2" w:rsidRDefault="002C1197" w:rsidP="00FE75D2">
      <w:pPr>
        <w:spacing w:after="0" w:line="240" w:lineRule="auto"/>
        <w:rPr>
          <w:rFonts w:ascii="Arial" w:hAnsi="Arial" w:cs="Arial"/>
          <w:sz w:val="24"/>
          <w:szCs w:val="24"/>
        </w:rPr>
      </w:pPr>
    </w:p>
    <w:p w:rsidR="00CD083A" w:rsidRPr="00FE75D2" w:rsidRDefault="00FE75D2" w:rsidP="00FE75D2">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a</w:t>
      </w:r>
      <w:r w:rsidR="000950C7">
        <w:rPr>
          <w:rFonts w:ascii="Arial" w:hAnsi="Arial" w:cs="Arial"/>
          <w:sz w:val="24"/>
          <w:szCs w:val="24"/>
        </w:rPr>
        <w:t>)</w:t>
      </w:r>
      <w:r>
        <w:rPr>
          <w:rFonts w:ascii="Arial" w:hAnsi="Arial" w:cs="Arial"/>
          <w:sz w:val="24"/>
          <w:szCs w:val="24"/>
        </w:rPr>
        <w:t xml:space="preserve"> </w:t>
      </w:r>
      <w:r w:rsidR="00EE641F" w:rsidRPr="00FE75D2">
        <w:rPr>
          <w:rFonts w:ascii="Arial" w:hAnsi="Arial" w:cs="Arial"/>
          <w:sz w:val="24"/>
          <w:szCs w:val="24"/>
        </w:rPr>
        <w:t>Ahorro y austeridad;</w:t>
      </w:r>
    </w:p>
    <w:p w:rsidR="002C1197" w:rsidRPr="00FE75D2" w:rsidRDefault="002C1197" w:rsidP="00FE75D2">
      <w:pPr>
        <w:spacing w:after="0" w:line="240" w:lineRule="auto"/>
        <w:rPr>
          <w:rFonts w:ascii="Arial" w:hAnsi="Arial" w:cs="Arial"/>
          <w:sz w:val="24"/>
          <w:szCs w:val="24"/>
        </w:rPr>
      </w:pPr>
    </w:p>
    <w:p w:rsidR="00CD083A" w:rsidRPr="00FE75D2" w:rsidRDefault="000950C7" w:rsidP="00FE75D2">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b)</w:t>
      </w:r>
      <w:r w:rsidR="00FE75D2">
        <w:rPr>
          <w:rFonts w:ascii="Arial" w:hAnsi="Arial" w:cs="Arial"/>
          <w:sz w:val="24"/>
          <w:szCs w:val="24"/>
        </w:rPr>
        <w:t xml:space="preserve"> </w:t>
      </w:r>
      <w:r w:rsidR="00EE641F" w:rsidRPr="00FE75D2">
        <w:rPr>
          <w:rFonts w:ascii="Arial" w:hAnsi="Arial" w:cs="Arial"/>
          <w:sz w:val="24"/>
          <w:szCs w:val="24"/>
        </w:rPr>
        <w:t>Contabilidad gubernamental;</w:t>
      </w:r>
    </w:p>
    <w:p w:rsidR="002C1197" w:rsidRPr="00FE75D2" w:rsidRDefault="002C1197" w:rsidP="00FE75D2">
      <w:pPr>
        <w:spacing w:after="0" w:line="240" w:lineRule="auto"/>
        <w:rPr>
          <w:rFonts w:ascii="Arial" w:hAnsi="Arial" w:cs="Arial"/>
          <w:sz w:val="24"/>
          <w:szCs w:val="24"/>
        </w:rPr>
      </w:pPr>
    </w:p>
    <w:p w:rsidR="00CD083A" w:rsidRPr="00FE75D2" w:rsidRDefault="000950C7" w:rsidP="00FE75D2">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c)</w:t>
      </w:r>
      <w:r w:rsidR="00FE75D2">
        <w:rPr>
          <w:rFonts w:ascii="Arial" w:hAnsi="Arial" w:cs="Arial"/>
          <w:sz w:val="24"/>
          <w:szCs w:val="24"/>
        </w:rPr>
        <w:t xml:space="preserve">  </w:t>
      </w:r>
      <w:r w:rsidR="00EE641F" w:rsidRPr="00FE75D2">
        <w:rPr>
          <w:rFonts w:ascii="Arial" w:hAnsi="Arial" w:cs="Arial"/>
          <w:sz w:val="24"/>
          <w:szCs w:val="24"/>
        </w:rPr>
        <w:t>Disciplina financiera;</w:t>
      </w:r>
    </w:p>
    <w:p w:rsidR="002C1197" w:rsidRPr="00FE75D2" w:rsidRDefault="002C1197" w:rsidP="00FE75D2">
      <w:pPr>
        <w:spacing w:after="0" w:line="240" w:lineRule="auto"/>
        <w:rPr>
          <w:rFonts w:ascii="Arial" w:hAnsi="Arial" w:cs="Arial"/>
          <w:sz w:val="24"/>
          <w:szCs w:val="24"/>
        </w:rPr>
      </w:pPr>
    </w:p>
    <w:p w:rsidR="00CD083A" w:rsidRPr="00FE75D2" w:rsidRDefault="000950C7" w:rsidP="00FE75D2">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d)</w:t>
      </w:r>
      <w:r w:rsidR="00FE75D2">
        <w:rPr>
          <w:rFonts w:ascii="Arial" w:hAnsi="Arial" w:cs="Arial"/>
          <w:sz w:val="24"/>
          <w:szCs w:val="24"/>
        </w:rPr>
        <w:t xml:space="preserve"> </w:t>
      </w:r>
      <w:r w:rsidR="00EE641F" w:rsidRPr="00FE75D2">
        <w:rPr>
          <w:rFonts w:ascii="Arial" w:hAnsi="Arial" w:cs="Arial"/>
          <w:sz w:val="24"/>
          <w:szCs w:val="24"/>
        </w:rPr>
        <w:t>Planeación participativa;</w:t>
      </w:r>
    </w:p>
    <w:p w:rsidR="002C1197" w:rsidRPr="00FE75D2" w:rsidRDefault="002C1197" w:rsidP="00FE75D2">
      <w:pPr>
        <w:spacing w:after="0" w:line="240" w:lineRule="auto"/>
        <w:rPr>
          <w:rFonts w:ascii="Arial" w:hAnsi="Arial" w:cs="Arial"/>
          <w:sz w:val="24"/>
          <w:szCs w:val="24"/>
        </w:rPr>
      </w:pPr>
    </w:p>
    <w:p w:rsidR="00CD083A" w:rsidRPr="00FE75D2" w:rsidRDefault="000950C7" w:rsidP="00FE75D2">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e)</w:t>
      </w:r>
      <w:r w:rsidR="00FE75D2">
        <w:rPr>
          <w:rFonts w:ascii="Arial" w:hAnsi="Arial" w:cs="Arial"/>
          <w:sz w:val="24"/>
          <w:szCs w:val="24"/>
        </w:rPr>
        <w:t xml:space="preserve"> </w:t>
      </w:r>
      <w:r w:rsidR="00EE641F" w:rsidRPr="00FE75D2">
        <w:rPr>
          <w:rFonts w:ascii="Arial" w:hAnsi="Arial" w:cs="Arial"/>
          <w:sz w:val="24"/>
          <w:szCs w:val="24"/>
        </w:rPr>
        <w:t>Responsabilidades de servidores públicos;</w:t>
      </w:r>
    </w:p>
    <w:p w:rsidR="002C1197" w:rsidRPr="00FE75D2" w:rsidRDefault="002C1197" w:rsidP="00FE75D2">
      <w:pPr>
        <w:spacing w:after="0" w:line="240" w:lineRule="auto"/>
        <w:rPr>
          <w:rFonts w:ascii="Arial" w:hAnsi="Arial" w:cs="Arial"/>
          <w:sz w:val="24"/>
          <w:szCs w:val="24"/>
        </w:rPr>
      </w:pPr>
    </w:p>
    <w:p w:rsidR="00CD083A" w:rsidRPr="00FE75D2" w:rsidRDefault="00AE1718" w:rsidP="00FE75D2">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f)</w:t>
      </w:r>
      <w:r w:rsidR="00FE75D2">
        <w:rPr>
          <w:rFonts w:ascii="Arial" w:hAnsi="Arial" w:cs="Arial"/>
          <w:sz w:val="24"/>
          <w:szCs w:val="24"/>
        </w:rPr>
        <w:t xml:space="preserve"> </w:t>
      </w:r>
      <w:r w:rsidR="00EE641F" w:rsidRPr="00FE75D2">
        <w:rPr>
          <w:rFonts w:ascii="Arial" w:hAnsi="Arial" w:cs="Arial"/>
          <w:sz w:val="24"/>
          <w:szCs w:val="24"/>
        </w:rPr>
        <w:t>Sistema Integral de Cuidados;</w:t>
      </w:r>
    </w:p>
    <w:p w:rsidR="002C1197" w:rsidRPr="00FE75D2" w:rsidRDefault="002C1197" w:rsidP="00FE75D2">
      <w:pPr>
        <w:spacing w:after="0" w:line="240" w:lineRule="auto"/>
        <w:rPr>
          <w:rFonts w:ascii="Arial" w:hAnsi="Arial" w:cs="Arial"/>
          <w:sz w:val="24"/>
          <w:szCs w:val="24"/>
        </w:rPr>
      </w:pPr>
    </w:p>
    <w:p w:rsidR="00CD083A" w:rsidRPr="00FE75D2" w:rsidRDefault="00FE75D2" w:rsidP="00FE75D2">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g</w:t>
      </w:r>
      <w:r w:rsidR="00AE1718">
        <w:rPr>
          <w:rFonts w:ascii="Arial" w:hAnsi="Arial" w:cs="Arial"/>
          <w:sz w:val="24"/>
          <w:szCs w:val="24"/>
        </w:rPr>
        <w:t>)</w:t>
      </w:r>
      <w:r>
        <w:rPr>
          <w:rFonts w:ascii="Arial" w:hAnsi="Arial" w:cs="Arial"/>
          <w:sz w:val="24"/>
          <w:szCs w:val="24"/>
        </w:rPr>
        <w:t xml:space="preserve"> </w:t>
      </w:r>
      <w:r w:rsidR="00EE641F" w:rsidRPr="00FE75D2">
        <w:rPr>
          <w:rFonts w:ascii="Arial" w:hAnsi="Arial" w:cs="Arial"/>
          <w:sz w:val="24"/>
          <w:szCs w:val="24"/>
        </w:rPr>
        <w:t>Transparencia y protección de datos personales;</w:t>
      </w:r>
    </w:p>
    <w:p w:rsidR="002C1197" w:rsidRPr="00FE75D2" w:rsidRDefault="002C1197" w:rsidP="00FE75D2">
      <w:pPr>
        <w:spacing w:after="0" w:line="240" w:lineRule="auto"/>
        <w:rPr>
          <w:rFonts w:ascii="Arial" w:hAnsi="Arial" w:cs="Arial"/>
          <w:sz w:val="24"/>
          <w:szCs w:val="24"/>
        </w:rPr>
      </w:pPr>
    </w:p>
    <w:p w:rsidR="00CD083A" w:rsidRPr="00FE75D2" w:rsidRDefault="00FE75D2" w:rsidP="00FE75D2">
      <w:pPr>
        <w:spacing w:after="0" w:line="240" w:lineRule="auto"/>
        <w:rPr>
          <w:rFonts w:ascii="Arial" w:hAnsi="Arial" w:cs="Arial"/>
          <w:sz w:val="24"/>
          <w:szCs w:val="24"/>
        </w:rPr>
      </w:pPr>
      <w:r>
        <w:rPr>
          <w:rFonts w:ascii="Arial" w:hAnsi="Arial" w:cs="Arial"/>
          <w:sz w:val="24"/>
          <w:szCs w:val="24"/>
        </w:rPr>
        <w:tab/>
        <w:t xml:space="preserve">IV. </w:t>
      </w:r>
      <w:r w:rsidR="00EE641F" w:rsidRPr="00FE75D2">
        <w:rPr>
          <w:rFonts w:ascii="Arial" w:hAnsi="Arial" w:cs="Arial"/>
          <w:sz w:val="24"/>
          <w:szCs w:val="24"/>
        </w:rPr>
        <w:t>Los reglamentos municipales en materia de:</w:t>
      </w:r>
    </w:p>
    <w:p w:rsidR="002C1197" w:rsidRPr="00FE75D2" w:rsidRDefault="002C1197" w:rsidP="00FE75D2">
      <w:pPr>
        <w:spacing w:after="0" w:line="240" w:lineRule="auto"/>
        <w:rPr>
          <w:rFonts w:ascii="Arial" w:hAnsi="Arial" w:cs="Arial"/>
          <w:sz w:val="24"/>
          <w:szCs w:val="24"/>
        </w:rPr>
      </w:pPr>
    </w:p>
    <w:p w:rsidR="00CD083A" w:rsidRPr="00FE75D2" w:rsidRDefault="00AE1718" w:rsidP="00FE75D2">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a)</w:t>
      </w:r>
      <w:r w:rsidR="00FE75D2">
        <w:rPr>
          <w:rFonts w:ascii="Arial" w:hAnsi="Arial" w:cs="Arial"/>
          <w:sz w:val="24"/>
          <w:szCs w:val="24"/>
        </w:rPr>
        <w:t xml:space="preserve"> </w:t>
      </w:r>
      <w:r w:rsidR="00EE641F" w:rsidRPr="00FE75D2">
        <w:rPr>
          <w:rFonts w:ascii="Arial" w:hAnsi="Arial" w:cs="Arial"/>
          <w:sz w:val="24"/>
          <w:szCs w:val="24"/>
        </w:rPr>
        <w:t>Organización de la administración pública del Municipio;</w:t>
      </w:r>
    </w:p>
    <w:p w:rsidR="002C1197" w:rsidRPr="00FE75D2" w:rsidRDefault="002C1197" w:rsidP="00FE75D2">
      <w:pPr>
        <w:spacing w:after="0" w:line="240" w:lineRule="auto"/>
        <w:rPr>
          <w:rFonts w:ascii="Arial" w:hAnsi="Arial" w:cs="Arial"/>
          <w:sz w:val="24"/>
          <w:szCs w:val="24"/>
        </w:rPr>
      </w:pPr>
    </w:p>
    <w:p w:rsidR="00CD083A" w:rsidRPr="00FE75D2" w:rsidRDefault="00AE1718" w:rsidP="00FE75D2">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b)</w:t>
      </w:r>
      <w:r w:rsidR="00FE75D2">
        <w:rPr>
          <w:rFonts w:ascii="Arial" w:hAnsi="Arial" w:cs="Arial"/>
          <w:sz w:val="24"/>
          <w:szCs w:val="24"/>
        </w:rPr>
        <w:t xml:space="preserve"> </w:t>
      </w:r>
      <w:r w:rsidR="00EE641F" w:rsidRPr="00FE75D2">
        <w:rPr>
          <w:rFonts w:ascii="Arial" w:hAnsi="Arial" w:cs="Arial"/>
          <w:sz w:val="24"/>
          <w:szCs w:val="24"/>
        </w:rPr>
        <w:t xml:space="preserve">Organismos públicos descentralizados a que hace referencia el presente </w:t>
      </w:r>
      <w:r w:rsidR="00FE75D2">
        <w:rPr>
          <w:rFonts w:ascii="Arial" w:hAnsi="Arial" w:cs="Arial"/>
          <w:sz w:val="24"/>
          <w:szCs w:val="24"/>
        </w:rPr>
        <w:tab/>
      </w:r>
      <w:r w:rsidR="00FE75D2">
        <w:rPr>
          <w:rFonts w:ascii="Arial" w:hAnsi="Arial" w:cs="Arial"/>
          <w:sz w:val="24"/>
          <w:szCs w:val="24"/>
        </w:rPr>
        <w:tab/>
      </w:r>
      <w:r w:rsidR="00EE641F" w:rsidRPr="00FE75D2">
        <w:rPr>
          <w:rFonts w:ascii="Arial" w:hAnsi="Arial" w:cs="Arial"/>
          <w:sz w:val="24"/>
          <w:szCs w:val="24"/>
        </w:rPr>
        <w:t>Reglamento; y</w:t>
      </w:r>
    </w:p>
    <w:p w:rsidR="002C1197" w:rsidRPr="00FE75D2" w:rsidRDefault="002C1197" w:rsidP="00FE75D2">
      <w:pPr>
        <w:spacing w:after="0" w:line="240" w:lineRule="auto"/>
        <w:rPr>
          <w:rFonts w:ascii="Arial" w:hAnsi="Arial" w:cs="Arial"/>
          <w:sz w:val="24"/>
          <w:szCs w:val="24"/>
        </w:rPr>
      </w:pPr>
    </w:p>
    <w:p w:rsidR="00CD083A" w:rsidRPr="00FE75D2" w:rsidRDefault="00AE1718" w:rsidP="00FE75D2">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c)</w:t>
      </w:r>
      <w:r w:rsidR="00FE75D2">
        <w:rPr>
          <w:rFonts w:ascii="Arial" w:hAnsi="Arial" w:cs="Arial"/>
          <w:sz w:val="24"/>
          <w:szCs w:val="24"/>
        </w:rPr>
        <w:t xml:space="preserve"> </w:t>
      </w:r>
      <w:r w:rsidR="00EE641F" w:rsidRPr="00FE75D2">
        <w:rPr>
          <w:rFonts w:ascii="Arial" w:hAnsi="Arial" w:cs="Arial"/>
          <w:sz w:val="24"/>
          <w:szCs w:val="24"/>
        </w:rPr>
        <w:t>Participación ciudadana.</w:t>
      </w:r>
    </w:p>
    <w:p w:rsidR="007E7E84" w:rsidRPr="002C1197" w:rsidRDefault="007E7E84" w:rsidP="00EE641F">
      <w:pPr>
        <w:spacing w:after="0" w:line="276" w:lineRule="auto"/>
        <w:ind w:left="360"/>
        <w:jc w:val="center"/>
        <w:rPr>
          <w:rFonts w:ascii="Arial" w:eastAsia="Century Gothic" w:hAnsi="Arial" w:cs="Arial"/>
          <w:sz w:val="24"/>
          <w:szCs w:val="24"/>
        </w:rPr>
      </w:pPr>
    </w:p>
    <w:p w:rsidR="00CD083A" w:rsidRPr="002C1197" w:rsidRDefault="00EE641F" w:rsidP="00EE641F">
      <w:pPr>
        <w:spacing w:after="0" w:line="276" w:lineRule="auto"/>
        <w:ind w:left="360"/>
        <w:jc w:val="center"/>
        <w:rPr>
          <w:rFonts w:ascii="Arial" w:eastAsia="Century Gothic" w:hAnsi="Arial" w:cs="Arial"/>
          <w:sz w:val="24"/>
          <w:szCs w:val="24"/>
        </w:rPr>
      </w:pPr>
      <w:r w:rsidRPr="002C1197">
        <w:rPr>
          <w:rFonts w:ascii="Arial" w:eastAsia="Century Gothic" w:hAnsi="Arial" w:cs="Arial"/>
          <w:sz w:val="24"/>
          <w:szCs w:val="24"/>
        </w:rPr>
        <w:t xml:space="preserve"> </w:t>
      </w:r>
    </w:p>
    <w:p w:rsidR="00CD083A" w:rsidRPr="002C1197" w:rsidRDefault="00EE641F" w:rsidP="00EE641F">
      <w:pPr>
        <w:spacing w:after="0" w:line="276" w:lineRule="auto"/>
        <w:ind w:left="360"/>
        <w:jc w:val="center"/>
        <w:rPr>
          <w:rFonts w:ascii="Arial" w:eastAsia="Century Gothic" w:hAnsi="Arial" w:cs="Arial"/>
          <w:b/>
          <w:sz w:val="24"/>
          <w:szCs w:val="24"/>
        </w:rPr>
      </w:pPr>
      <w:r w:rsidRPr="002C1197">
        <w:rPr>
          <w:rFonts w:ascii="Arial" w:eastAsia="Century Gothic" w:hAnsi="Arial" w:cs="Arial"/>
          <w:b/>
          <w:sz w:val="24"/>
          <w:szCs w:val="24"/>
        </w:rPr>
        <w:t>CAPÍTULO II</w:t>
      </w:r>
    </w:p>
    <w:p w:rsidR="00CD083A" w:rsidRPr="002C1197" w:rsidRDefault="00EE641F" w:rsidP="00EE641F">
      <w:pPr>
        <w:spacing w:after="0" w:line="276" w:lineRule="auto"/>
        <w:ind w:left="360"/>
        <w:jc w:val="center"/>
        <w:rPr>
          <w:rFonts w:ascii="Arial" w:eastAsia="Century Gothic" w:hAnsi="Arial" w:cs="Arial"/>
          <w:b/>
          <w:sz w:val="24"/>
          <w:szCs w:val="24"/>
        </w:rPr>
      </w:pPr>
      <w:r w:rsidRPr="002C1197">
        <w:rPr>
          <w:rFonts w:ascii="Arial" w:eastAsia="Century Gothic" w:hAnsi="Arial" w:cs="Arial"/>
          <w:b/>
          <w:sz w:val="24"/>
          <w:szCs w:val="24"/>
        </w:rPr>
        <w:t>DEL SISTEMA INTEGRAL DE CUIDADOS PARA LAS PERSONAS DEL MUNICIPIO DE TLAJOMULCO DE ZÚÑIGA</w:t>
      </w:r>
    </w:p>
    <w:p w:rsidR="002140AD" w:rsidRPr="002C1197" w:rsidRDefault="00EE641F" w:rsidP="00EE641F">
      <w:pPr>
        <w:spacing w:after="0" w:line="276" w:lineRule="auto"/>
        <w:ind w:left="360"/>
        <w:jc w:val="both"/>
        <w:rPr>
          <w:rFonts w:ascii="Arial" w:eastAsia="Century Gothic" w:hAnsi="Arial" w:cs="Arial"/>
          <w:sz w:val="24"/>
          <w:szCs w:val="24"/>
        </w:rPr>
      </w:pPr>
      <w:r w:rsidRPr="002C1197">
        <w:rPr>
          <w:rFonts w:ascii="Arial" w:eastAsia="Century Gothic" w:hAnsi="Arial" w:cs="Arial"/>
          <w:sz w:val="24"/>
          <w:szCs w:val="24"/>
        </w:rPr>
        <w:t xml:space="preserve"> </w:t>
      </w:r>
    </w:p>
    <w:p w:rsidR="00CD083A" w:rsidRPr="002C1197" w:rsidRDefault="00EE641F" w:rsidP="004A4E65">
      <w:pPr>
        <w:spacing w:after="0" w:line="276" w:lineRule="auto"/>
        <w:jc w:val="both"/>
        <w:rPr>
          <w:rFonts w:ascii="Arial" w:eastAsia="Century Gothic" w:hAnsi="Arial" w:cs="Arial"/>
          <w:b/>
          <w:sz w:val="24"/>
          <w:szCs w:val="24"/>
        </w:rPr>
      </w:pPr>
      <w:r w:rsidRPr="002C1197">
        <w:rPr>
          <w:rFonts w:ascii="Arial" w:eastAsia="Century Gothic" w:hAnsi="Arial" w:cs="Arial"/>
          <w:b/>
          <w:sz w:val="24"/>
          <w:szCs w:val="24"/>
        </w:rPr>
        <w:t>Artículo 6.</w:t>
      </w:r>
    </w:p>
    <w:p w:rsidR="00CD083A" w:rsidRPr="002C1197" w:rsidRDefault="00EE641F" w:rsidP="004A4E65">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1. El Sistema estará integrado:</w:t>
      </w:r>
    </w:p>
    <w:p w:rsidR="00CD083A" w:rsidRPr="002C1197" w:rsidRDefault="00EE641F" w:rsidP="004A4E65">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 xml:space="preserve"> </w:t>
      </w:r>
    </w:p>
    <w:p w:rsidR="00CD083A" w:rsidRPr="00A42450" w:rsidRDefault="009833DF" w:rsidP="00A42450">
      <w:pPr>
        <w:spacing w:after="0" w:line="240" w:lineRule="auto"/>
        <w:jc w:val="both"/>
        <w:rPr>
          <w:rFonts w:ascii="Arial" w:hAnsi="Arial" w:cs="Arial"/>
          <w:sz w:val="24"/>
          <w:szCs w:val="24"/>
        </w:rPr>
      </w:pPr>
      <w:r>
        <w:rPr>
          <w:rFonts w:ascii="Arial" w:hAnsi="Arial" w:cs="Arial"/>
          <w:sz w:val="24"/>
          <w:szCs w:val="24"/>
        </w:rPr>
        <w:tab/>
      </w:r>
      <w:r w:rsidR="00A42450">
        <w:rPr>
          <w:rFonts w:ascii="Arial" w:hAnsi="Arial" w:cs="Arial"/>
          <w:sz w:val="24"/>
          <w:szCs w:val="24"/>
        </w:rPr>
        <w:t xml:space="preserve">I. </w:t>
      </w:r>
      <w:r w:rsidR="00EE641F" w:rsidRPr="00A42450">
        <w:rPr>
          <w:rFonts w:ascii="Arial" w:hAnsi="Arial" w:cs="Arial"/>
          <w:sz w:val="24"/>
          <w:szCs w:val="24"/>
        </w:rPr>
        <w:t>Por las personas titulares de:</w:t>
      </w:r>
    </w:p>
    <w:p w:rsidR="00CD083A" w:rsidRPr="00A42450" w:rsidRDefault="00EE641F" w:rsidP="00A42450">
      <w:pPr>
        <w:spacing w:after="0" w:line="240" w:lineRule="auto"/>
        <w:jc w:val="both"/>
        <w:rPr>
          <w:rFonts w:ascii="Arial" w:hAnsi="Arial" w:cs="Arial"/>
          <w:sz w:val="24"/>
          <w:szCs w:val="24"/>
        </w:rPr>
      </w:pPr>
      <w:r w:rsidRPr="00A42450">
        <w:rPr>
          <w:rFonts w:ascii="Arial" w:hAnsi="Arial" w:cs="Arial"/>
          <w:sz w:val="24"/>
          <w:szCs w:val="24"/>
        </w:rPr>
        <w:t xml:space="preserve"> </w:t>
      </w:r>
    </w:p>
    <w:p w:rsidR="00CD083A" w:rsidRPr="00A42450" w:rsidRDefault="009833DF" w:rsidP="00A42450">
      <w:pPr>
        <w:spacing w:after="0" w:line="240" w:lineRule="auto"/>
        <w:jc w:val="both"/>
        <w:rPr>
          <w:rFonts w:ascii="Arial" w:hAnsi="Arial" w:cs="Arial"/>
          <w:sz w:val="24"/>
          <w:szCs w:val="24"/>
        </w:rPr>
      </w:pPr>
      <w:r>
        <w:rPr>
          <w:rFonts w:ascii="Arial" w:hAnsi="Arial" w:cs="Arial"/>
          <w:sz w:val="24"/>
          <w:szCs w:val="24"/>
        </w:rPr>
        <w:tab/>
      </w:r>
      <w:r w:rsidR="00876929">
        <w:rPr>
          <w:rFonts w:ascii="Arial" w:hAnsi="Arial" w:cs="Arial"/>
          <w:sz w:val="24"/>
          <w:szCs w:val="24"/>
        </w:rPr>
        <w:tab/>
      </w:r>
      <w:r>
        <w:rPr>
          <w:rFonts w:ascii="Arial" w:hAnsi="Arial" w:cs="Arial"/>
          <w:sz w:val="24"/>
          <w:szCs w:val="24"/>
        </w:rPr>
        <w:t xml:space="preserve">a) </w:t>
      </w:r>
      <w:r w:rsidR="00EE641F" w:rsidRPr="00A42450">
        <w:rPr>
          <w:rFonts w:ascii="Arial" w:hAnsi="Arial" w:cs="Arial"/>
          <w:sz w:val="24"/>
          <w:szCs w:val="24"/>
        </w:rPr>
        <w:t>La Presidencia Municipal, quien presidirá el Sistema;</w:t>
      </w:r>
    </w:p>
    <w:p w:rsidR="002C1197" w:rsidRPr="00A42450" w:rsidRDefault="002C1197" w:rsidP="00A42450">
      <w:pPr>
        <w:spacing w:after="0" w:line="240" w:lineRule="auto"/>
        <w:jc w:val="both"/>
        <w:rPr>
          <w:rFonts w:ascii="Arial" w:hAnsi="Arial" w:cs="Arial"/>
          <w:sz w:val="24"/>
          <w:szCs w:val="24"/>
        </w:rPr>
      </w:pPr>
    </w:p>
    <w:p w:rsidR="00CD083A" w:rsidRPr="00A42450" w:rsidRDefault="009833DF" w:rsidP="00A42450">
      <w:pPr>
        <w:spacing w:after="0" w:line="240" w:lineRule="auto"/>
        <w:jc w:val="both"/>
        <w:rPr>
          <w:rFonts w:ascii="Arial" w:hAnsi="Arial" w:cs="Arial"/>
          <w:sz w:val="24"/>
          <w:szCs w:val="24"/>
        </w:rPr>
      </w:pPr>
      <w:r>
        <w:rPr>
          <w:rFonts w:ascii="Arial" w:hAnsi="Arial" w:cs="Arial"/>
          <w:sz w:val="24"/>
          <w:szCs w:val="24"/>
        </w:rPr>
        <w:tab/>
      </w:r>
      <w:r w:rsidR="00876929">
        <w:rPr>
          <w:rFonts w:ascii="Arial" w:hAnsi="Arial" w:cs="Arial"/>
          <w:sz w:val="24"/>
          <w:szCs w:val="24"/>
        </w:rPr>
        <w:tab/>
      </w:r>
      <w:r>
        <w:rPr>
          <w:rFonts w:ascii="Arial" w:hAnsi="Arial" w:cs="Arial"/>
          <w:sz w:val="24"/>
          <w:szCs w:val="24"/>
        </w:rPr>
        <w:t xml:space="preserve">b) </w:t>
      </w:r>
      <w:r w:rsidR="00EE641F" w:rsidRPr="00A42450">
        <w:rPr>
          <w:rFonts w:ascii="Arial" w:hAnsi="Arial" w:cs="Arial"/>
          <w:sz w:val="24"/>
          <w:szCs w:val="24"/>
        </w:rPr>
        <w:t xml:space="preserve">La Presidencia de la Comisión Edilicia de Igualdad de Género y de la </w:t>
      </w:r>
      <w:r>
        <w:rPr>
          <w:rFonts w:ascii="Arial" w:hAnsi="Arial" w:cs="Arial"/>
          <w:sz w:val="24"/>
          <w:szCs w:val="24"/>
        </w:rPr>
        <w:t xml:space="preserve"> </w:t>
      </w:r>
      <w:r w:rsidR="00876929" w:rsidRPr="00876929">
        <w:rPr>
          <w:rFonts w:ascii="Arial" w:hAnsi="Arial" w:cs="Arial"/>
          <w:color w:val="FFFFFF" w:themeColor="background1"/>
          <w:sz w:val="24"/>
          <w:szCs w:val="24"/>
        </w:rPr>
        <w:t xml:space="preserve">Diversidad Sex </w:t>
      </w:r>
      <w:r w:rsidR="00876929">
        <w:rPr>
          <w:rFonts w:ascii="Arial" w:hAnsi="Arial" w:cs="Arial"/>
          <w:sz w:val="24"/>
          <w:szCs w:val="24"/>
        </w:rPr>
        <w:t xml:space="preserve"> </w:t>
      </w:r>
      <w:r w:rsidR="00876929" w:rsidRPr="00A42450">
        <w:rPr>
          <w:rFonts w:ascii="Arial" w:hAnsi="Arial" w:cs="Arial"/>
          <w:sz w:val="24"/>
          <w:szCs w:val="24"/>
        </w:rPr>
        <w:t>Diversidad Sexual;</w:t>
      </w:r>
    </w:p>
    <w:p w:rsidR="002C1197" w:rsidRPr="00A42450" w:rsidRDefault="002C1197" w:rsidP="00A42450">
      <w:pPr>
        <w:spacing w:after="0" w:line="240" w:lineRule="auto"/>
        <w:jc w:val="both"/>
        <w:rPr>
          <w:rFonts w:ascii="Arial" w:hAnsi="Arial" w:cs="Arial"/>
          <w:sz w:val="24"/>
          <w:szCs w:val="24"/>
        </w:rPr>
      </w:pPr>
    </w:p>
    <w:p w:rsidR="00CD083A" w:rsidRPr="00A42450" w:rsidRDefault="009833DF" w:rsidP="00A42450">
      <w:pPr>
        <w:spacing w:after="0" w:line="240" w:lineRule="auto"/>
        <w:jc w:val="both"/>
        <w:rPr>
          <w:rFonts w:ascii="Arial" w:hAnsi="Arial" w:cs="Arial"/>
          <w:sz w:val="24"/>
          <w:szCs w:val="24"/>
        </w:rPr>
      </w:pPr>
      <w:r>
        <w:rPr>
          <w:rFonts w:ascii="Arial" w:hAnsi="Arial" w:cs="Arial"/>
          <w:sz w:val="24"/>
          <w:szCs w:val="24"/>
        </w:rPr>
        <w:tab/>
      </w:r>
      <w:r w:rsidR="00876929">
        <w:rPr>
          <w:rFonts w:ascii="Arial" w:hAnsi="Arial" w:cs="Arial"/>
          <w:sz w:val="24"/>
          <w:szCs w:val="24"/>
        </w:rPr>
        <w:tab/>
      </w:r>
      <w:r>
        <w:rPr>
          <w:rFonts w:ascii="Arial" w:hAnsi="Arial" w:cs="Arial"/>
          <w:sz w:val="24"/>
          <w:szCs w:val="24"/>
        </w:rPr>
        <w:t xml:space="preserve">c) </w:t>
      </w:r>
      <w:r w:rsidR="00EE641F" w:rsidRPr="00A42450">
        <w:rPr>
          <w:rFonts w:ascii="Arial" w:hAnsi="Arial" w:cs="Arial"/>
          <w:sz w:val="24"/>
          <w:szCs w:val="24"/>
        </w:rPr>
        <w:t>La Presidencia de la Comisión Edilicia de Derechos Humanos;</w:t>
      </w:r>
    </w:p>
    <w:p w:rsidR="002C1197" w:rsidRPr="00A42450" w:rsidRDefault="002C1197" w:rsidP="00A42450">
      <w:pPr>
        <w:spacing w:after="0" w:line="240" w:lineRule="auto"/>
        <w:jc w:val="both"/>
        <w:rPr>
          <w:rFonts w:ascii="Arial" w:hAnsi="Arial" w:cs="Arial"/>
          <w:sz w:val="24"/>
          <w:szCs w:val="24"/>
        </w:rPr>
      </w:pPr>
    </w:p>
    <w:p w:rsidR="00CD083A" w:rsidRPr="00A42450" w:rsidRDefault="009833DF" w:rsidP="00A42450">
      <w:pPr>
        <w:spacing w:after="0" w:line="240" w:lineRule="auto"/>
        <w:jc w:val="both"/>
        <w:rPr>
          <w:rFonts w:ascii="Arial" w:hAnsi="Arial" w:cs="Arial"/>
          <w:sz w:val="24"/>
          <w:szCs w:val="24"/>
        </w:rPr>
      </w:pPr>
      <w:r>
        <w:rPr>
          <w:rFonts w:ascii="Arial" w:hAnsi="Arial" w:cs="Arial"/>
          <w:sz w:val="24"/>
          <w:szCs w:val="24"/>
        </w:rPr>
        <w:tab/>
      </w:r>
      <w:r w:rsidR="00876929">
        <w:rPr>
          <w:rFonts w:ascii="Arial" w:hAnsi="Arial" w:cs="Arial"/>
          <w:sz w:val="24"/>
          <w:szCs w:val="24"/>
        </w:rPr>
        <w:tab/>
      </w:r>
      <w:r>
        <w:rPr>
          <w:rFonts w:ascii="Arial" w:hAnsi="Arial" w:cs="Arial"/>
          <w:sz w:val="24"/>
          <w:szCs w:val="24"/>
        </w:rPr>
        <w:t xml:space="preserve">d) </w:t>
      </w:r>
      <w:r w:rsidR="00EE641F" w:rsidRPr="00A42450">
        <w:rPr>
          <w:rFonts w:ascii="Arial" w:hAnsi="Arial" w:cs="Arial"/>
          <w:sz w:val="24"/>
          <w:szCs w:val="24"/>
        </w:rPr>
        <w:t>La Presidencia de la Comisión Edilicia de Política Social;</w:t>
      </w:r>
    </w:p>
    <w:p w:rsidR="002C1197" w:rsidRPr="00A42450" w:rsidRDefault="002C1197" w:rsidP="00A42450">
      <w:pPr>
        <w:spacing w:after="0" w:line="240" w:lineRule="auto"/>
        <w:jc w:val="both"/>
        <w:rPr>
          <w:rFonts w:ascii="Arial" w:hAnsi="Arial" w:cs="Arial"/>
          <w:sz w:val="24"/>
          <w:szCs w:val="24"/>
        </w:rPr>
      </w:pPr>
    </w:p>
    <w:p w:rsidR="00CD083A" w:rsidRPr="00A42450" w:rsidRDefault="009833DF" w:rsidP="00A42450">
      <w:pPr>
        <w:spacing w:after="0" w:line="240" w:lineRule="auto"/>
        <w:jc w:val="both"/>
        <w:rPr>
          <w:rFonts w:ascii="Arial" w:hAnsi="Arial" w:cs="Arial"/>
          <w:sz w:val="24"/>
          <w:szCs w:val="24"/>
        </w:rPr>
      </w:pPr>
      <w:r>
        <w:rPr>
          <w:rFonts w:ascii="Arial" w:hAnsi="Arial" w:cs="Arial"/>
          <w:sz w:val="24"/>
          <w:szCs w:val="24"/>
        </w:rPr>
        <w:tab/>
      </w:r>
      <w:r w:rsidR="00876929">
        <w:rPr>
          <w:rFonts w:ascii="Arial" w:hAnsi="Arial" w:cs="Arial"/>
          <w:sz w:val="24"/>
          <w:szCs w:val="24"/>
        </w:rPr>
        <w:tab/>
      </w:r>
      <w:r>
        <w:rPr>
          <w:rFonts w:ascii="Arial" w:hAnsi="Arial" w:cs="Arial"/>
          <w:sz w:val="24"/>
          <w:szCs w:val="24"/>
        </w:rPr>
        <w:t xml:space="preserve">e) </w:t>
      </w:r>
      <w:r w:rsidR="00EE641F" w:rsidRPr="00A42450">
        <w:rPr>
          <w:rFonts w:ascii="Arial" w:hAnsi="Arial" w:cs="Arial"/>
          <w:sz w:val="24"/>
          <w:szCs w:val="24"/>
        </w:rPr>
        <w:t xml:space="preserve">La Jefatura de Gabinete; </w:t>
      </w:r>
    </w:p>
    <w:p w:rsidR="002C1197" w:rsidRPr="00A42450" w:rsidRDefault="002C1197" w:rsidP="00A42450">
      <w:pPr>
        <w:spacing w:after="0" w:line="240" w:lineRule="auto"/>
        <w:jc w:val="both"/>
        <w:rPr>
          <w:rFonts w:ascii="Arial" w:hAnsi="Arial" w:cs="Arial"/>
          <w:sz w:val="24"/>
          <w:szCs w:val="24"/>
        </w:rPr>
      </w:pPr>
    </w:p>
    <w:p w:rsidR="00CD083A" w:rsidRPr="00A42450" w:rsidRDefault="009833DF" w:rsidP="00A42450">
      <w:pPr>
        <w:spacing w:after="0" w:line="240" w:lineRule="auto"/>
        <w:jc w:val="both"/>
        <w:rPr>
          <w:rFonts w:ascii="Arial" w:hAnsi="Arial" w:cs="Arial"/>
          <w:sz w:val="24"/>
          <w:szCs w:val="24"/>
        </w:rPr>
      </w:pPr>
      <w:r>
        <w:rPr>
          <w:rFonts w:ascii="Arial" w:hAnsi="Arial" w:cs="Arial"/>
          <w:sz w:val="24"/>
          <w:szCs w:val="24"/>
        </w:rPr>
        <w:tab/>
      </w:r>
      <w:r w:rsidR="00876929">
        <w:rPr>
          <w:rFonts w:ascii="Arial" w:hAnsi="Arial" w:cs="Arial"/>
          <w:sz w:val="24"/>
          <w:szCs w:val="24"/>
        </w:rPr>
        <w:tab/>
      </w:r>
      <w:r>
        <w:rPr>
          <w:rFonts w:ascii="Arial" w:hAnsi="Arial" w:cs="Arial"/>
          <w:sz w:val="24"/>
          <w:szCs w:val="24"/>
        </w:rPr>
        <w:t xml:space="preserve">f)  </w:t>
      </w:r>
      <w:r w:rsidR="00EE641F" w:rsidRPr="00A42450">
        <w:rPr>
          <w:rFonts w:ascii="Arial" w:hAnsi="Arial" w:cs="Arial"/>
          <w:sz w:val="24"/>
          <w:szCs w:val="24"/>
        </w:rPr>
        <w:t>La Tesorería Municipal;</w:t>
      </w:r>
    </w:p>
    <w:p w:rsidR="002C1197" w:rsidRPr="00A42450" w:rsidRDefault="002C1197" w:rsidP="00A42450">
      <w:pPr>
        <w:spacing w:after="0" w:line="240" w:lineRule="auto"/>
        <w:jc w:val="both"/>
        <w:rPr>
          <w:rFonts w:ascii="Arial" w:hAnsi="Arial" w:cs="Arial"/>
          <w:sz w:val="24"/>
          <w:szCs w:val="24"/>
        </w:rPr>
      </w:pPr>
    </w:p>
    <w:p w:rsidR="00CD083A" w:rsidRPr="00A42450" w:rsidRDefault="009833DF" w:rsidP="00A42450">
      <w:pPr>
        <w:spacing w:after="0" w:line="240" w:lineRule="auto"/>
        <w:jc w:val="both"/>
        <w:rPr>
          <w:rFonts w:ascii="Arial" w:hAnsi="Arial" w:cs="Arial"/>
          <w:sz w:val="24"/>
          <w:szCs w:val="24"/>
        </w:rPr>
      </w:pPr>
      <w:r>
        <w:rPr>
          <w:rFonts w:ascii="Arial" w:hAnsi="Arial" w:cs="Arial"/>
          <w:sz w:val="24"/>
          <w:szCs w:val="24"/>
        </w:rPr>
        <w:tab/>
      </w:r>
      <w:r w:rsidR="00876929">
        <w:rPr>
          <w:rFonts w:ascii="Arial" w:hAnsi="Arial" w:cs="Arial"/>
          <w:sz w:val="24"/>
          <w:szCs w:val="24"/>
        </w:rPr>
        <w:tab/>
      </w:r>
      <w:r>
        <w:rPr>
          <w:rFonts w:ascii="Arial" w:hAnsi="Arial" w:cs="Arial"/>
          <w:sz w:val="24"/>
          <w:szCs w:val="24"/>
        </w:rPr>
        <w:t xml:space="preserve">g) </w:t>
      </w:r>
      <w:r w:rsidR="00EE641F" w:rsidRPr="00A42450">
        <w:rPr>
          <w:rFonts w:ascii="Arial" w:hAnsi="Arial" w:cs="Arial"/>
          <w:sz w:val="24"/>
          <w:szCs w:val="24"/>
        </w:rPr>
        <w:t>La Coordinación General de Potencia Económica;</w:t>
      </w:r>
    </w:p>
    <w:p w:rsidR="002C1197" w:rsidRPr="00A42450" w:rsidRDefault="002C1197" w:rsidP="00A42450">
      <w:pPr>
        <w:spacing w:after="0" w:line="240" w:lineRule="auto"/>
        <w:jc w:val="both"/>
        <w:rPr>
          <w:rFonts w:ascii="Arial" w:hAnsi="Arial" w:cs="Arial"/>
          <w:sz w:val="24"/>
          <w:szCs w:val="24"/>
        </w:rPr>
      </w:pPr>
    </w:p>
    <w:p w:rsidR="00CD083A" w:rsidRPr="00A42450" w:rsidRDefault="009833DF" w:rsidP="00A42450">
      <w:pPr>
        <w:spacing w:after="0" w:line="240" w:lineRule="auto"/>
        <w:jc w:val="both"/>
        <w:rPr>
          <w:rFonts w:ascii="Arial" w:hAnsi="Arial" w:cs="Arial"/>
          <w:sz w:val="24"/>
          <w:szCs w:val="24"/>
        </w:rPr>
      </w:pPr>
      <w:r>
        <w:rPr>
          <w:rFonts w:ascii="Arial" w:hAnsi="Arial" w:cs="Arial"/>
          <w:sz w:val="24"/>
          <w:szCs w:val="24"/>
        </w:rPr>
        <w:tab/>
      </w:r>
      <w:r w:rsidR="00876929">
        <w:rPr>
          <w:rFonts w:ascii="Arial" w:hAnsi="Arial" w:cs="Arial"/>
          <w:sz w:val="24"/>
          <w:szCs w:val="24"/>
        </w:rPr>
        <w:tab/>
      </w:r>
      <w:r>
        <w:rPr>
          <w:rFonts w:ascii="Arial" w:hAnsi="Arial" w:cs="Arial"/>
          <w:sz w:val="24"/>
          <w:szCs w:val="24"/>
        </w:rPr>
        <w:t xml:space="preserve">h) </w:t>
      </w:r>
      <w:r w:rsidR="00EE641F" w:rsidRPr="00A42450">
        <w:rPr>
          <w:rFonts w:ascii="Arial" w:hAnsi="Arial" w:cs="Arial"/>
          <w:sz w:val="24"/>
          <w:szCs w:val="24"/>
        </w:rPr>
        <w:t xml:space="preserve">El Sistema para el Desarrollo Integral de la Familia de Tlajomulco de </w:t>
      </w:r>
      <w:r w:rsidR="00876929">
        <w:rPr>
          <w:rFonts w:ascii="Arial" w:hAnsi="Arial" w:cs="Arial"/>
          <w:sz w:val="24"/>
          <w:szCs w:val="24"/>
        </w:rPr>
        <w:tab/>
      </w:r>
      <w:r w:rsidR="00876929" w:rsidRPr="00876929">
        <w:rPr>
          <w:rFonts w:ascii="Arial" w:hAnsi="Arial" w:cs="Arial"/>
          <w:color w:val="FFFFFF" w:themeColor="background1"/>
          <w:sz w:val="24"/>
          <w:szCs w:val="24"/>
        </w:rPr>
        <w:t xml:space="preserve">Zúñiga, </w:t>
      </w:r>
      <w:r w:rsidR="00876929">
        <w:rPr>
          <w:rFonts w:ascii="Arial" w:hAnsi="Arial" w:cs="Arial"/>
          <w:sz w:val="24"/>
          <w:szCs w:val="24"/>
        </w:rPr>
        <w:t xml:space="preserve">   </w:t>
      </w:r>
      <w:r w:rsidR="00876929" w:rsidRPr="00A42450">
        <w:rPr>
          <w:rFonts w:ascii="Arial" w:hAnsi="Arial" w:cs="Arial"/>
          <w:sz w:val="24"/>
          <w:szCs w:val="24"/>
        </w:rPr>
        <w:t>Zúñiga, Jalisco;</w:t>
      </w:r>
    </w:p>
    <w:p w:rsidR="002C1197" w:rsidRPr="00A42450" w:rsidRDefault="002C1197" w:rsidP="00A42450">
      <w:pPr>
        <w:spacing w:after="0" w:line="240" w:lineRule="auto"/>
        <w:jc w:val="both"/>
        <w:rPr>
          <w:rFonts w:ascii="Arial" w:hAnsi="Arial" w:cs="Arial"/>
          <w:sz w:val="24"/>
          <w:szCs w:val="24"/>
        </w:rPr>
      </w:pPr>
    </w:p>
    <w:p w:rsidR="00CD083A" w:rsidRPr="00A42450" w:rsidRDefault="009833DF" w:rsidP="00A42450">
      <w:pPr>
        <w:spacing w:after="0" w:line="240" w:lineRule="auto"/>
        <w:jc w:val="both"/>
        <w:rPr>
          <w:rFonts w:ascii="Arial" w:hAnsi="Arial" w:cs="Arial"/>
          <w:sz w:val="24"/>
          <w:szCs w:val="24"/>
        </w:rPr>
      </w:pPr>
      <w:r>
        <w:rPr>
          <w:rFonts w:ascii="Arial" w:hAnsi="Arial" w:cs="Arial"/>
          <w:sz w:val="24"/>
          <w:szCs w:val="24"/>
        </w:rPr>
        <w:tab/>
      </w:r>
      <w:r w:rsidR="00876929">
        <w:rPr>
          <w:rFonts w:ascii="Arial" w:hAnsi="Arial" w:cs="Arial"/>
          <w:sz w:val="24"/>
          <w:szCs w:val="24"/>
        </w:rPr>
        <w:tab/>
      </w:r>
      <w:r>
        <w:rPr>
          <w:rFonts w:ascii="Arial" w:hAnsi="Arial" w:cs="Arial"/>
          <w:sz w:val="24"/>
          <w:szCs w:val="24"/>
        </w:rPr>
        <w:t xml:space="preserve">i)  </w:t>
      </w:r>
      <w:r w:rsidR="00EE641F" w:rsidRPr="00A42450">
        <w:rPr>
          <w:rFonts w:ascii="Arial" w:hAnsi="Arial" w:cs="Arial"/>
          <w:sz w:val="24"/>
          <w:szCs w:val="24"/>
        </w:rPr>
        <w:t>El Centro de Estimulación para Personas con Discapacidad Intelectual;</w:t>
      </w:r>
    </w:p>
    <w:p w:rsidR="002C1197" w:rsidRPr="00A42450" w:rsidRDefault="002C1197" w:rsidP="00A42450">
      <w:pPr>
        <w:spacing w:after="0" w:line="240" w:lineRule="auto"/>
        <w:jc w:val="both"/>
        <w:rPr>
          <w:rFonts w:ascii="Arial" w:hAnsi="Arial" w:cs="Arial"/>
          <w:sz w:val="24"/>
          <w:szCs w:val="24"/>
        </w:rPr>
      </w:pPr>
    </w:p>
    <w:p w:rsidR="00CD083A" w:rsidRPr="00A42450" w:rsidRDefault="009833DF" w:rsidP="00A42450">
      <w:pPr>
        <w:spacing w:after="0" w:line="240" w:lineRule="auto"/>
        <w:jc w:val="both"/>
        <w:rPr>
          <w:rFonts w:ascii="Arial" w:hAnsi="Arial" w:cs="Arial"/>
          <w:sz w:val="24"/>
          <w:szCs w:val="24"/>
        </w:rPr>
      </w:pPr>
      <w:r>
        <w:rPr>
          <w:rFonts w:ascii="Arial" w:hAnsi="Arial" w:cs="Arial"/>
          <w:sz w:val="24"/>
          <w:szCs w:val="24"/>
        </w:rPr>
        <w:tab/>
      </w:r>
      <w:r w:rsidR="00876929">
        <w:rPr>
          <w:rFonts w:ascii="Arial" w:hAnsi="Arial" w:cs="Arial"/>
          <w:sz w:val="24"/>
          <w:szCs w:val="24"/>
        </w:rPr>
        <w:tab/>
      </w:r>
      <w:r>
        <w:rPr>
          <w:rFonts w:ascii="Arial" w:hAnsi="Arial" w:cs="Arial"/>
          <w:sz w:val="24"/>
          <w:szCs w:val="24"/>
        </w:rPr>
        <w:t xml:space="preserve">j)  </w:t>
      </w:r>
      <w:r w:rsidR="00EE641F" w:rsidRPr="00A42450">
        <w:rPr>
          <w:rFonts w:ascii="Arial" w:hAnsi="Arial" w:cs="Arial"/>
          <w:sz w:val="24"/>
          <w:szCs w:val="24"/>
        </w:rPr>
        <w:t>El Instituto Municipal de la Mujer Tlajomulquense;</w:t>
      </w:r>
    </w:p>
    <w:p w:rsidR="002C1197" w:rsidRPr="00A42450" w:rsidRDefault="002C1197" w:rsidP="00A42450">
      <w:pPr>
        <w:spacing w:after="0" w:line="240" w:lineRule="auto"/>
        <w:jc w:val="both"/>
        <w:rPr>
          <w:rFonts w:ascii="Arial" w:hAnsi="Arial" w:cs="Arial"/>
          <w:sz w:val="24"/>
          <w:szCs w:val="24"/>
        </w:rPr>
      </w:pPr>
    </w:p>
    <w:p w:rsidR="00CD083A" w:rsidRPr="00A42450" w:rsidRDefault="009833DF" w:rsidP="00A42450">
      <w:pPr>
        <w:spacing w:after="0" w:line="240" w:lineRule="auto"/>
        <w:jc w:val="both"/>
        <w:rPr>
          <w:rFonts w:ascii="Arial" w:hAnsi="Arial" w:cs="Arial"/>
          <w:sz w:val="24"/>
          <w:szCs w:val="24"/>
        </w:rPr>
      </w:pPr>
      <w:r>
        <w:rPr>
          <w:rFonts w:ascii="Arial" w:hAnsi="Arial" w:cs="Arial"/>
          <w:sz w:val="24"/>
          <w:szCs w:val="24"/>
        </w:rPr>
        <w:tab/>
      </w:r>
      <w:r w:rsidR="00876929">
        <w:rPr>
          <w:rFonts w:ascii="Arial" w:hAnsi="Arial" w:cs="Arial"/>
          <w:sz w:val="24"/>
          <w:szCs w:val="24"/>
        </w:rPr>
        <w:tab/>
      </w:r>
      <w:r>
        <w:rPr>
          <w:rFonts w:ascii="Arial" w:hAnsi="Arial" w:cs="Arial"/>
          <w:sz w:val="24"/>
          <w:szCs w:val="24"/>
        </w:rPr>
        <w:t xml:space="preserve">k) </w:t>
      </w:r>
      <w:r w:rsidR="00EE641F" w:rsidRPr="00A42450">
        <w:rPr>
          <w:rFonts w:ascii="Arial" w:hAnsi="Arial" w:cs="Arial"/>
          <w:sz w:val="24"/>
          <w:szCs w:val="24"/>
        </w:rPr>
        <w:t xml:space="preserve">La Coordinación General de Cercanía y Corresponsabilidad Social, quien </w:t>
      </w:r>
      <w:r w:rsidR="00876929">
        <w:rPr>
          <w:rFonts w:ascii="Arial" w:hAnsi="Arial" w:cs="Arial"/>
          <w:sz w:val="24"/>
          <w:szCs w:val="24"/>
        </w:rPr>
        <w:t xml:space="preserve"> </w:t>
      </w:r>
      <w:r w:rsidR="00876929">
        <w:rPr>
          <w:rFonts w:ascii="Arial" w:hAnsi="Arial" w:cs="Arial"/>
          <w:sz w:val="24"/>
          <w:szCs w:val="24"/>
        </w:rPr>
        <w:tab/>
      </w:r>
      <w:r w:rsidR="00876929">
        <w:rPr>
          <w:rFonts w:ascii="Arial" w:hAnsi="Arial" w:cs="Arial"/>
          <w:sz w:val="24"/>
          <w:szCs w:val="24"/>
        </w:rPr>
        <w:tab/>
        <w:t xml:space="preserve">     </w:t>
      </w:r>
      <w:r w:rsidR="00EE641F" w:rsidRPr="00A42450">
        <w:rPr>
          <w:rFonts w:ascii="Arial" w:hAnsi="Arial" w:cs="Arial"/>
          <w:sz w:val="24"/>
          <w:szCs w:val="24"/>
        </w:rPr>
        <w:t>fungirá como Secretaria Técnica del Sistema;</w:t>
      </w:r>
    </w:p>
    <w:p w:rsidR="002C1197" w:rsidRPr="00A42450" w:rsidRDefault="002C1197" w:rsidP="00A42450">
      <w:pPr>
        <w:spacing w:after="0" w:line="240" w:lineRule="auto"/>
        <w:jc w:val="both"/>
        <w:rPr>
          <w:rFonts w:ascii="Arial" w:hAnsi="Arial" w:cs="Arial"/>
          <w:sz w:val="24"/>
          <w:szCs w:val="24"/>
        </w:rPr>
      </w:pPr>
    </w:p>
    <w:p w:rsidR="00CD083A" w:rsidRPr="00A42450" w:rsidRDefault="009833DF" w:rsidP="00A42450">
      <w:pPr>
        <w:spacing w:after="0" w:line="240" w:lineRule="auto"/>
        <w:jc w:val="both"/>
        <w:rPr>
          <w:rFonts w:ascii="Arial" w:hAnsi="Arial" w:cs="Arial"/>
          <w:sz w:val="24"/>
          <w:szCs w:val="24"/>
        </w:rPr>
      </w:pPr>
      <w:r>
        <w:rPr>
          <w:rFonts w:ascii="Arial" w:hAnsi="Arial" w:cs="Arial"/>
          <w:sz w:val="24"/>
          <w:szCs w:val="24"/>
        </w:rPr>
        <w:tab/>
      </w:r>
      <w:r w:rsidR="00876929">
        <w:rPr>
          <w:rFonts w:ascii="Arial" w:hAnsi="Arial" w:cs="Arial"/>
          <w:sz w:val="24"/>
          <w:szCs w:val="24"/>
        </w:rPr>
        <w:tab/>
      </w:r>
      <w:r>
        <w:rPr>
          <w:rFonts w:ascii="Arial" w:hAnsi="Arial" w:cs="Arial"/>
          <w:sz w:val="24"/>
          <w:szCs w:val="24"/>
        </w:rPr>
        <w:t xml:space="preserve">l)  </w:t>
      </w:r>
      <w:r w:rsidR="00EE641F" w:rsidRPr="00A42450">
        <w:rPr>
          <w:rFonts w:ascii="Arial" w:hAnsi="Arial" w:cs="Arial"/>
          <w:sz w:val="24"/>
          <w:szCs w:val="24"/>
        </w:rPr>
        <w:t>La Dirección de Red de Bases y Colmenas; y</w:t>
      </w:r>
    </w:p>
    <w:p w:rsidR="002C1197" w:rsidRPr="00A42450" w:rsidRDefault="002C1197" w:rsidP="00A42450">
      <w:pPr>
        <w:spacing w:after="0" w:line="240" w:lineRule="auto"/>
        <w:jc w:val="both"/>
        <w:rPr>
          <w:rFonts w:ascii="Arial" w:hAnsi="Arial" w:cs="Arial"/>
          <w:sz w:val="24"/>
          <w:szCs w:val="24"/>
        </w:rPr>
      </w:pPr>
    </w:p>
    <w:p w:rsidR="00CD083A" w:rsidRPr="00A42450" w:rsidRDefault="009833DF" w:rsidP="00A42450">
      <w:pPr>
        <w:spacing w:after="0" w:line="240" w:lineRule="auto"/>
        <w:jc w:val="both"/>
        <w:rPr>
          <w:rFonts w:ascii="Arial" w:hAnsi="Arial" w:cs="Arial"/>
          <w:sz w:val="24"/>
          <w:szCs w:val="24"/>
        </w:rPr>
      </w:pPr>
      <w:r>
        <w:rPr>
          <w:rFonts w:ascii="Arial" w:hAnsi="Arial" w:cs="Arial"/>
          <w:sz w:val="24"/>
          <w:szCs w:val="24"/>
        </w:rPr>
        <w:lastRenderedPageBreak/>
        <w:tab/>
      </w:r>
      <w:r w:rsidR="00876929">
        <w:rPr>
          <w:rFonts w:ascii="Arial" w:hAnsi="Arial" w:cs="Arial"/>
          <w:sz w:val="24"/>
          <w:szCs w:val="24"/>
        </w:rPr>
        <w:tab/>
      </w:r>
      <w:r>
        <w:rPr>
          <w:rFonts w:ascii="Arial" w:hAnsi="Arial" w:cs="Arial"/>
          <w:sz w:val="24"/>
          <w:szCs w:val="24"/>
        </w:rPr>
        <w:t xml:space="preserve">m) </w:t>
      </w:r>
      <w:r w:rsidR="00EE641F" w:rsidRPr="00A42450">
        <w:rPr>
          <w:rFonts w:ascii="Arial" w:hAnsi="Arial" w:cs="Arial"/>
          <w:sz w:val="24"/>
          <w:szCs w:val="24"/>
        </w:rPr>
        <w:t>La Jefatura de Sistema de Cuidados.</w:t>
      </w:r>
    </w:p>
    <w:p w:rsidR="009833DF" w:rsidRPr="00A42450" w:rsidRDefault="009833DF" w:rsidP="00A42450">
      <w:pPr>
        <w:spacing w:after="0" w:line="240" w:lineRule="auto"/>
        <w:jc w:val="both"/>
        <w:rPr>
          <w:rFonts w:ascii="Arial" w:hAnsi="Arial" w:cs="Arial"/>
          <w:sz w:val="24"/>
          <w:szCs w:val="24"/>
        </w:rPr>
      </w:pPr>
    </w:p>
    <w:p w:rsidR="00CD083A" w:rsidRPr="00A42450" w:rsidRDefault="009833DF" w:rsidP="00A42450">
      <w:pPr>
        <w:spacing w:after="0" w:line="240" w:lineRule="auto"/>
        <w:jc w:val="both"/>
        <w:rPr>
          <w:rFonts w:ascii="Arial" w:hAnsi="Arial" w:cs="Arial"/>
          <w:sz w:val="24"/>
          <w:szCs w:val="24"/>
        </w:rPr>
      </w:pPr>
      <w:r>
        <w:rPr>
          <w:rFonts w:ascii="Arial" w:hAnsi="Arial" w:cs="Arial"/>
          <w:sz w:val="24"/>
          <w:szCs w:val="24"/>
        </w:rPr>
        <w:tab/>
      </w:r>
      <w:r w:rsidR="00EE641F" w:rsidRPr="00A42450">
        <w:rPr>
          <w:rFonts w:ascii="Arial" w:hAnsi="Arial" w:cs="Arial"/>
          <w:sz w:val="24"/>
          <w:szCs w:val="24"/>
        </w:rPr>
        <w:t>II. Así como por:</w:t>
      </w:r>
    </w:p>
    <w:p w:rsidR="00CD083A" w:rsidRPr="00A42450" w:rsidRDefault="00EE641F" w:rsidP="00A42450">
      <w:pPr>
        <w:spacing w:after="0" w:line="240" w:lineRule="auto"/>
        <w:jc w:val="both"/>
        <w:rPr>
          <w:rFonts w:ascii="Arial" w:hAnsi="Arial" w:cs="Arial"/>
          <w:sz w:val="24"/>
          <w:szCs w:val="24"/>
        </w:rPr>
      </w:pPr>
      <w:r w:rsidRPr="00A42450">
        <w:rPr>
          <w:rFonts w:ascii="Arial" w:hAnsi="Arial" w:cs="Arial"/>
          <w:sz w:val="24"/>
          <w:szCs w:val="24"/>
        </w:rPr>
        <w:t xml:space="preserve"> </w:t>
      </w:r>
    </w:p>
    <w:p w:rsidR="00CD083A" w:rsidRPr="009833DF" w:rsidRDefault="009833DF" w:rsidP="009833DF">
      <w:pPr>
        <w:spacing w:after="0" w:line="240" w:lineRule="auto"/>
        <w:jc w:val="both"/>
        <w:rPr>
          <w:rFonts w:ascii="Arial" w:hAnsi="Arial" w:cs="Arial"/>
          <w:sz w:val="24"/>
          <w:szCs w:val="24"/>
        </w:rPr>
      </w:pPr>
      <w:r>
        <w:tab/>
      </w:r>
      <w:r w:rsidR="00EE641F" w:rsidRPr="009833DF">
        <w:rPr>
          <w:rFonts w:ascii="Arial" w:hAnsi="Arial" w:cs="Arial"/>
          <w:sz w:val="24"/>
          <w:szCs w:val="24"/>
        </w:rPr>
        <w:t xml:space="preserve">a) Dos Organismos de la Sociedad Civil representados por una persona cada uno, </w:t>
      </w:r>
      <w:r w:rsidRPr="009833DF">
        <w:rPr>
          <w:rFonts w:ascii="Arial" w:hAnsi="Arial" w:cs="Arial"/>
          <w:sz w:val="24"/>
          <w:szCs w:val="24"/>
        </w:rPr>
        <w:tab/>
      </w:r>
      <w:r w:rsidR="00EE641F" w:rsidRPr="009833DF">
        <w:rPr>
          <w:rFonts w:ascii="Arial" w:hAnsi="Arial" w:cs="Arial"/>
          <w:sz w:val="24"/>
          <w:szCs w:val="24"/>
        </w:rPr>
        <w:t xml:space="preserve">enfocados en la atención de la niñez, adolescencia, personas mayores con pérdida </w:t>
      </w:r>
      <w:r w:rsidRPr="009833DF">
        <w:rPr>
          <w:rFonts w:ascii="Arial" w:hAnsi="Arial" w:cs="Arial"/>
          <w:sz w:val="24"/>
          <w:szCs w:val="24"/>
        </w:rPr>
        <w:tab/>
      </w:r>
      <w:r w:rsidR="00EE641F" w:rsidRPr="009833DF">
        <w:rPr>
          <w:rFonts w:ascii="Arial" w:hAnsi="Arial" w:cs="Arial"/>
          <w:sz w:val="24"/>
          <w:szCs w:val="24"/>
        </w:rPr>
        <w:t>d</w:t>
      </w:r>
      <w:r w:rsidR="00EE641F" w:rsidRPr="00876929">
        <w:rPr>
          <w:rFonts w:ascii="Arial" w:hAnsi="Arial" w:cs="Arial"/>
          <w:sz w:val="24"/>
          <w:szCs w:val="24"/>
        </w:rPr>
        <w:t xml:space="preserve">e </w:t>
      </w:r>
      <w:r w:rsidR="004A4E65" w:rsidRPr="00876929">
        <w:rPr>
          <w:rFonts w:ascii="Arial" w:hAnsi="Arial" w:cs="Arial"/>
          <w:sz w:val="24"/>
          <w:szCs w:val="24"/>
        </w:rPr>
        <w:t>autono</w:t>
      </w:r>
      <w:r w:rsidR="00EE641F" w:rsidRPr="00876929">
        <w:rPr>
          <w:rFonts w:ascii="Arial" w:hAnsi="Arial" w:cs="Arial"/>
          <w:sz w:val="24"/>
          <w:szCs w:val="24"/>
        </w:rPr>
        <w:t xml:space="preserve">mía y personas con enfermedades crónicas o </w:t>
      </w:r>
      <w:r w:rsidR="002C1197" w:rsidRPr="00876929">
        <w:rPr>
          <w:rFonts w:ascii="Arial" w:hAnsi="Arial" w:cs="Arial"/>
          <w:sz w:val="24"/>
          <w:szCs w:val="24"/>
        </w:rPr>
        <w:t>discapacidad</w:t>
      </w:r>
      <w:r w:rsidR="00EE641F" w:rsidRPr="00876929">
        <w:rPr>
          <w:rFonts w:ascii="Arial" w:hAnsi="Arial" w:cs="Arial"/>
          <w:sz w:val="24"/>
          <w:szCs w:val="24"/>
        </w:rPr>
        <w:t>;</w:t>
      </w:r>
    </w:p>
    <w:p w:rsidR="002C1197" w:rsidRPr="009833DF" w:rsidRDefault="002C1197" w:rsidP="009833DF">
      <w:pPr>
        <w:spacing w:after="0" w:line="240" w:lineRule="auto"/>
        <w:jc w:val="both"/>
        <w:rPr>
          <w:rFonts w:ascii="Arial" w:hAnsi="Arial" w:cs="Arial"/>
          <w:sz w:val="24"/>
          <w:szCs w:val="24"/>
        </w:rPr>
      </w:pPr>
    </w:p>
    <w:p w:rsidR="00CD083A" w:rsidRPr="009833DF" w:rsidRDefault="009833DF" w:rsidP="009833DF">
      <w:pPr>
        <w:spacing w:after="0" w:line="240" w:lineRule="auto"/>
        <w:jc w:val="both"/>
        <w:rPr>
          <w:rFonts w:ascii="Arial" w:hAnsi="Arial" w:cs="Arial"/>
          <w:sz w:val="24"/>
          <w:szCs w:val="24"/>
        </w:rPr>
      </w:pPr>
      <w:r w:rsidRPr="009833DF">
        <w:rPr>
          <w:rFonts w:ascii="Arial" w:hAnsi="Arial" w:cs="Arial"/>
          <w:sz w:val="24"/>
          <w:szCs w:val="24"/>
        </w:rPr>
        <w:tab/>
      </w:r>
      <w:r w:rsidR="00EE641F" w:rsidRPr="009833DF">
        <w:rPr>
          <w:rFonts w:ascii="Arial" w:hAnsi="Arial" w:cs="Arial"/>
          <w:sz w:val="24"/>
          <w:szCs w:val="24"/>
        </w:rPr>
        <w:t xml:space="preserve">b) Dos personas de la academia, que sean especialistas en los ramos de combate </w:t>
      </w:r>
      <w:r w:rsidRPr="009833DF">
        <w:rPr>
          <w:rFonts w:ascii="Arial" w:hAnsi="Arial" w:cs="Arial"/>
          <w:sz w:val="24"/>
          <w:szCs w:val="24"/>
        </w:rPr>
        <w:tab/>
      </w:r>
      <w:r w:rsidR="00EE641F" w:rsidRPr="009833DF">
        <w:rPr>
          <w:rFonts w:ascii="Arial" w:hAnsi="Arial" w:cs="Arial"/>
          <w:sz w:val="24"/>
          <w:szCs w:val="24"/>
        </w:rPr>
        <w:t xml:space="preserve">a la desigualdad, de personas dependientes en situación de vulnerabilidad, </w:t>
      </w:r>
      <w:r w:rsidRPr="009833DF">
        <w:rPr>
          <w:rFonts w:ascii="Arial" w:hAnsi="Arial" w:cs="Arial"/>
          <w:sz w:val="24"/>
          <w:szCs w:val="24"/>
        </w:rPr>
        <w:tab/>
      </w:r>
      <w:r w:rsidR="00EE641F" w:rsidRPr="009833DF">
        <w:rPr>
          <w:rFonts w:ascii="Arial" w:hAnsi="Arial" w:cs="Arial"/>
          <w:sz w:val="24"/>
          <w:szCs w:val="24"/>
        </w:rPr>
        <w:t xml:space="preserve">psicología, trabajo social o medicina, representantes de Instituciones de Educación </w:t>
      </w:r>
      <w:r w:rsidRPr="009833DF">
        <w:rPr>
          <w:rFonts w:ascii="Arial" w:hAnsi="Arial" w:cs="Arial"/>
          <w:sz w:val="24"/>
          <w:szCs w:val="24"/>
        </w:rPr>
        <w:tab/>
      </w:r>
      <w:r w:rsidR="00EE641F" w:rsidRPr="009833DF">
        <w:rPr>
          <w:rFonts w:ascii="Arial" w:hAnsi="Arial" w:cs="Arial"/>
          <w:sz w:val="24"/>
          <w:szCs w:val="24"/>
        </w:rPr>
        <w:t>Media Superior o Universidades más representativas del Estado de Jalisco; y</w:t>
      </w:r>
    </w:p>
    <w:p w:rsidR="002C1197" w:rsidRPr="009833DF" w:rsidRDefault="002C1197" w:rsidP="009833DF">
      <w:pPr>
        <w:spacing w:after="0" w:line="240" w:lineRule="auto"/>
        <w:jc w:val="both"/>
        <w:rPr>
          <w:rFonts w:ascii="Arial" w:hAnsi="Arial" w:cs="Arial"/>
          <w:sz w:val="24"/>
          <w:szCs w:val="24"/>
        </w:rPr>
      </w:pPr>
    </w:p>
    <w:p w:rsidR="00CD083A" w:rsidRPr="009833DF" w:rsidRDefault="009833DF" w:rsidP="009833DF">
      <w:pPr>
        <w:spacing w:after="0" w:line="240" w:lineRule="auto"/>
        <w:jc w:val="both"/>
        <w:rPr>
          <w:rFonts w:ascii="Arial" w:hAnsi="Arial" w:cs="Arial"/>
          <w:sz w:val="24"/>
          <w:szCs w:val="24"/>
        </w:rPr>
      </w:pPr>
      <w:r w:rsidRPr="009833DF">
        <w:rPr>
          <w:rFonts w:ascii="Arial" w:hAnsi="Arial" w:cs="Arial"/>
          <w:sz w:val="24"/>
          <w:szCs w:val="24"/>
        </w:rPr>
        <w:tab/>
      </w:r>
      <w:r w:rsidR="00EE641F" w:rsidRPr="009833DF">
        <w:rPr>
          <w:rFonts w:ascii="Arial" w:hAnsi="Arial" w:cs="Arial"/>
          <w:sz w:val="24"/>
          <w:szCs w:val="24"/>
        </w:rPr>
        <w:t>c) Dos representantes del sector empresarial organizado o empresas privadas.</w:t>
      </w:r>
    </w:p>
    <w:p w:rsidR="00CD083A" w:rsidRPr="009833DF" w:rsidRDefault="00EE641F" w:rsidP="009833DF">
      <w:pPr>
        <w:spacing w:after="0" w:line="240" w:lineRule="auto"/>
        <w:jc w:val="both"/>
        <w:rPr>
          <w:rFonts w:ascii="Arial" w:hAnsi="Arial" w:cs="Arial"/>
          <w:sz w:val="24"/>
          <w:szCs w:val="24"/>
        </w:rPr>
      </w:pPr>
      <w:r w:rsidRPr="009833DF">
        <w:rPr>
          <w:rFonts w:ascii="Arial" w:hAnsi="Arial" w:cs="Arial"/>
          <w:sz w:val="24"/>
          <w:szCs w:val="24"/>
        </w:rPr>
        <w:t xml:space="preserve"> </w:t>
      </w:r>
    </w:p>
    <w:p w:rsidR="00CD083A" w:rsidRPr="004A4E65" w:rsidRDefault="00EE641F" w:rsidP="00EE641F">
      <w:pPr>
        <w:spacing w:after="0" w:line="276" w:lineRule="auto"/>
        <w:jc w:val="both"/>
        <w:rPr>
          <w:rFonts w:ascii="Arial" w:eastAsia="Century Gothic" w:hAnsi="Arial" w:cs="Arial"/>
          <w:b/>
          <w:sz w:val="24"/>
          <w:szCs w:val="24"/>
        </w:rPr>
      </w:pPr>
      <w:r w:rsidRPr="004A4E65">
        <w:rPr>
          <w:rFonts w:ascii="Arial" w:eastAsia="Century Gothic" w:hAnsi="Arial" w:cs="Arial"/>
          <w:b/>
          <w:sz w:val="24"/>
          <w:szCs w:val="24"/>
        </w:rPr>
        <w:t>Artículo 7.</w:t>
      </w:r>
    </w:p>
    <w:p w:rsidR="00CD083A"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1. Tratándose de las personas titulares de las instancias municipales señaladas en el artículo anterior, comparecerán éstas o podrán designar a una persona suplente que deberá tener un nivel jerárquico inmediato inferior, mismos que tendrá los mismos derechos y obligaciones que la persona a quien suple. La designación de las suplencias se hará mediante oficio dirigido a la Secretaría Técnica.</w:t>
      </w:r>
    </w:p>
    <w:p w:rsidR="004A4E65" w:rsidRPr="002C1197" w:rsidRDefault="004A4E65" w:rsidP="00EE641F">
      <w:pPr>
        <w:spacing w:after="0" w:line="276" w:lineRule="auto"/>
        <w:jc w:val="both"/>
        <w:rPr>
          <w:rFonts w:ascii="Arial" w:eastAsia="Century Gothic" w:hAnsi="Arial" w:cs="Arial"/>
          <w:sz w:val="24"/>
          <w:szCs w:val="24"/>
        </w:rPr>
      </w:pPr>
    </w:p>
    <w:p w:rsidR="00CD083A" w:rsidRPr="002C1197" w:rsidRDefault="00CC6F08" w:rsidP="00EE641F">
      <w:pPr>
        <w:spacing w:after="0" w:line="276" w:lineRule="auto"/>
        <w:jc w:val="both"/>
        <w:rPr>
          <w:rFonts w:ascii="Arial" w:eastAsia="Century Gothic" w:hAnsi="Arial" w:cs="Arial"/>
          <w:sz w:val="24"/>
          <w:szCs w:val="24"/>
        </w:rPr>
      </w:pPr>
      <w:r>
        <w:rPr>
          <w:rFonts w:ascii="Arial" w:eastAsia="Century Gothic" w:hAnsi="Arial" w:cs="Arial"/>
          <w:sz w:val="24"/>
          <w:szCs w:val="24"/>
        </w:rPr>
        <w:t xml:space="preserve">2. </w:t>
      </w:r>
      <w:r w:rsidR="00EE641F" w:rsidRPr="002C1197">
        <w:rPr>
          <w:rFonts w:ascii="Arial" w:eastAsia="Century Gothic" w:hAnsi="Arial" w:cs="Arial"/>
          <w:sz w:val="24"/>
          <w:szCs w:val="24"/>
        </w:rPr>
        <w:t xml:space="preserve">Quienes integran el Sistema tendrán derecho a voz y voto, a excepción de la persona titular de la Secretaría Técnica. Los cargos de quienes integran el Sistema son honoríficos, sus funciones son inherentes al cargo que desempeñen.  </w:t>
      </w:r>
    </w:p>
    <w:p w:rsidR="00CD083A" w:rsidRPr="002C1197"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 xml:space="preserve"> </w:t>
      </w:r>
    </w:p>
    <w:p w:rsidR="00CD083A" w:rsidRPr="004A4E65" w:rsidRDefault="00EE641F" w:rsidP="00EE641F">
      <w:pPr>
        <w:spacing w:after="0" w:line="276" w:lineRule="auto"/>
        <w:jc w:val="both"/>
        <w:rPr>
          <w:rFonts w:ascii="Arial" w:eastAsia="Century Gothic" w:hAnsi="Arial" w:cs="Arial"/>
          <w:b/>
          <w:sz w:val="24"/>
          <w:szCs w:val="24"/>
        </w:rPr>
      </w:pPr>
      <w:r w:rsidRPr="004A4E65">
        <w:rPr>
          <w:rFonts w:ascii="Arial" w:eastAsia="Century Gothic" w:hAnsi="Arial" w:cs="Arial"/>
          <w:b/>
          <w:sz w:val="24"/>
          <w:szCs w:val="24"/>
        </w:rPr>
        <w:t>Artículo 8.</w:t>
      </w:r>
    </w:p>
    <w:p w:rsidR="00CD083A" w:rsidRPr="002C1197"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1. El Sistema podrá invitar a participar de manera especial por una única ocasión o tiempo determinado a alguna persona o instancia municipal, estatal, federal o internacional, que por su conocimiento en la materia pueda colaborar en sus trabajos, la invitación se hará a través de quien presida el Sistema y las personas invitadas tendrán derecho a voz, pero no a voto. Para su mejor funcionamiento, el Sistema podrá acordar la integración de comisiones de carácter permanentes o transitorias, según la naturaleza de los asuntos que se sometan a su conocimiento, cuando se identifiquen causas o situaciones específicas que a criterio de sus integrantes considere necesario atender.</w:t>
      </w:r>
    </w:p>
    <w:p w:rsidR="00CD083A" w:rsidRPr="002C1197"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 xml:space="preserve"> </w:t>
      </w:r>
    </w:p>
    <w:p w:rsidR="00CD083A" w:rsidRPr="004A4E65" w:rsidRDefault="00EE641F" w:rsidP="00EE641F">
      <w:pPr>
        <w:spacing w:after="0" w:line="276" w:lineRule="auto"/>
        <w:jc w:val="both"/>
        <w:rPr>
          <w:rFonts w:ascii="Arial" w:eastAsia="Century Gothic" w:hAnsi="Arial" w:cs="Arial"/>
          <w:b/>
          <w:sz w:val="24"/>
          <w:szCs w:val="24"/>
        </w:rPr>
      </w:pPr>
      <w:r w:rsidRPr="004A4E65">
        <w:rPr>
          <w:rFonts w:ascii="Arial" w:eastAsia="Century Gothic" w:hAnsi="Arial" w:cs="Arial"/>
          <w:b/>
          <w:sz w:val="24"/>
          <w:szCs w:val="24"/>
        </w:rPr>
        <w:t>Artículo 9.</w:t>
      </w:r>
    </w:p>
    <w:p w:rsidR="00CD083A" w:rsidRPr="002C1197"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1. La persona que presida el Sistema tendrá las facultades siguientes:</w:t>
      </w:r>
    </w:p>
    <w:p w:rsidR="00CD083A" w:rsidRPr="002C1197"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 xml:space="preserve"> </w:t>
      </w:r>
    </w:p>
    <w:p w:rsidR="00CD083A" w:rsidRPr="004A4E65" w:rsidRDefault="004A4E65" w:rsidP="002140AD">
      <w:pPr>
        <w:spacing w:after="0"/>
        <w:jc w:val="both"/>
        <w:rPr>
          <w:rFonts w:ascii="Arial" w:hAnsi="Arial" w:cs="Arial"/>
          <w:sz w:val="24"/>
          <w:szCs w:val="24"/>
        </w:rPr>
      </w:pPr>
      <w:r>
        <w:tab/>
      </w:r>
      <w:r w:rsidRPr="004A4E65">
        <w:rPr>
          <w:rFonts w:ascii="Arial" w:hAnsi="Arial" w:cs="Arial"/>
          <w:sz w:val="24"/>
          <w:szCs w:val="24"/>
        </w:rPr>
        <w:t xml:space="preserve">I. </w:t>
      </w:r>
      <w:r w:rsidR="00EE641F" w:rsidRPr="004A4E65">
        <w:rPr>
          <w:rFonts w:ascii="Arial" w:hAnsi="Arial" w:cs="Arial"/>
          <w:sz w:val="24"/>
          <w:szCs w:val="24"/>
        </w:rPr>
        <w:t>Representar al Sistema;</w:t>
      </w:r>
    </w:p>
    <w:p w:rsidR="004A4E65" w:rsidRPr="004A4E65" w:rsidRDefault="004A4E65" w:rsidP="002140AD">
      <w:pPr>
        <w:spacing w:after="0"/>
        <w:jc w:val="both"/>
        <w:rPr>
          <w:rFonts w:ascii="Arial" w:hAnsi="Arial" w:cs="Arial"/>
          <w:sz w:val="24"/>
          <w:szCs w:val="24"/>
        </w:rPr>
      </w:pPr>
    </w:p>
    <w:p w:rsidR="00CD083A" w:rsidRPr="004A4E65" w:rsidRDefault="004A4E65" w:rsidP="002140AD">
      <w:pPr>
        <w:spacing w:after="0"/>
        <w:jc w:val="both"/>
        <w:rPr>
          <w:rFonts w:ascii="Arial" w:hAnsi="Arial" w:cs="Arial"/>
          <w:sz w:val="24"/>
          <w:szCs w:val="24"/>
        </w:rPr>
      </w:pPr>
      <w:r w:rsidRPr="004A4E65">
        <w:rPr>
          <w:rFonts w:ascii="Arial" w:hAnsi="Arial" w:cs="Arial"/>
          <w:sz w:val="24"/>
          <w:szCs w:val="24"/>
        </w:rPr>
        <w:tab/>
      </w:r>
      <w:r w:rsidR="00EE641F" w:rsidRPr="004A4E65">
        <w:rPr>
          <w:rFonts w:ascii="Arial" w:hAnsi="Arial" w:cs="Arial"/>
          <w:sz w:val="24"/>
          <w:szCs w:val="24"/>
        </w:rPr>
        <w:t>II.</w:t>
      </w:r>
      <w:r w:rsidRPr="004A4E65">
        <w:rPr>
          <w:rFonts w:ascii="Arial" w:hAnsi="Arial" w:cs="Arial"/>
          <w:sz w:val="24"/>
          <w:szCs w:val="24"/>
        </w:rPr>
        <w:t xml:space="preserve"> </w:t>
      </w:r>
      <w:r w:rsidR="00EE641F" w:rsidRPr="004A4E65">
        <w:rPr>
          <w:rFonts w:ascii="Arial" w:hAnsi="Arial" w:cs="Arial"/>
          <w:sz w:val="24"/>
          <w:szCs w:val="24"/>
        </w:rPr>
        <w:t xml:space="preserve">Presidir, instalar y declarar la legalidad de las sesiones y en su caso dar por </w:t>
      </w:r>
      <w:r w:rsidRPr="004A4E65">
        <w:rPr>
          <w:rFonts w:ascii="Arial" w:hAnsi="Arial" w:cs="Arial"/>
          <w:sz w:val="24"/>
          <w:szCs w:val="24"/>
        </w:rPr>
        <w:tab/>
      </w:r>
      <w:r w:rsidR="00EE641F" w:rsidRPr="004A4E65">
        <w:rPr>
          <w:rFonts w:ascii="Arial" w:hAnsi="Arial" w:cs="Arial"/>
          <w:sz w:val="24"/>
          <w:szCs w:val="24"/>
        </w:rPr>
        <w:t>terminadas éstas;</w:t>
      </w:r>
    </w:p>
    <w:p w:rsidR="004A4E65" w:rsidRPr="004A4E65" w:rsidRDefault="004A4E65" w:rsidP="002140AD">
      <w:pPr>
        <w:spacing w:after="0"/>
        <w:jc w:val="both"/>
        <w:rPr>
          <w:rFonts w:ascii="Arial" w:hAnsi="Arial" w:cs="Arial"/>
          <w:sz w:val="24"/>
          <w:szCs w:val="24"/>
        </w:rPr>
      </w:pPr>
    </w:p>
    <w:p w:rsidR="00CD083A" w:rsidRPr="004A4E65" w:rsidRDefault="004A4E65" w:rsidP="002140AD">
      <w:pPr>
        <w:spacing w:after="0"/>
        <w:jc w:val="both"/>
        <w:rPr>
          <w:rFonts w:ascii="Arial" w:hAnsi="Arial" w:cs="Arial"/>
          <w:sz w:val="24"/>
          <w:szCs w:val="24"/>
        </w:rPr>
      </w:pPr>
      <w:r w:rsidRPr="004A4E65">
        <w:rPr>
          <w:rFonts w:ascii="Arial" w:hAnsi="Arial" w:cs="Arial"/>
          <w:sz w:val="24"/>
          <w:szCs w:val="24"/>
        </w:rPr>
        <w:tab/>
        <w:t xml:space="preserve">III. </w:t>
      </w:r>
      <w:r w:rsidR="00EE641F" w:rsidRPr="004A4E65">
        <w:rPr>
          <w:rFonts w:ascii="Arial" w:hAnsi="Arial" w:cs="Arial"/>
          <w:sz w:val="24"/>
          <w:szCs w:val="24"/>
        </w:rPr>
        <w:t xml:space="preserve">Solicitar a la titular de la Secretaría Técnica la convocatoria de las sesiones, así </w:t>
      </w:r>
      <w:r w:rsidRPr="004A4E65">
        <w:rPr>
          <w:rFonts w:ascii="Arial" w:hAnsi="Arial" w:cs="Arial"/>
          <w:sz w:val="24"/>
          <w:szCs w:val="24"/>
        </w:rPr>
        <w:tab/>
      </w:r>
      <w:r w:rsidR="00EE641F" w:rsidRPr="004A4E65">
        <w:rPr>
          <w:rFonts w:ascii="Arial" w:hAnsi="Arial" w:cs="Arial"/>
          <w:sz w:val="24"/>
          <w:szCs w:val="24"/>
        </w:rPr>
        <w:t>como de la documentación necesaria para que esta se lleve a cabo;</w:t>
      </w:r>
    </w:p>
    <w:p w:rsidR="004A4E65" w:rsidRPr="004A4E65" w:rsidRDefault="004A4E65" w:rsidP="002140AD">
      <w:pPr>
        <w:spacing w:after="0"/>
        <w:jc w:val="both"/>
        <w:rPr>
          <w:rFonts w:ascii="Arial" w:hAnsi="Arial" w:cs="Arial"/>
          <w:sz w:val="24"/>
          <w:szCs w:val="24"/>
        </w:rPr>
      </w:pPr>
    </w:p>
    <w:p w:rsidR="00CD083A" w:rsidRPr="004A4E65" w:rsidRDefault="004A4E65" w:rsidP="002140AD">
      <w:pPr>
        <w:spacing w:after="0"/>
        <w:jc w:val="both"/>
        <w:rPr>
          <w:rFonts w:ascii="Arial" w:hAnsi="Arial" w:cs="Arial"/>
          <w:sz w:val="24"/>
          <w:szCs w:val="24"/>
        </w:rPr>
      </w:pPr>
      <w:r w:rsidRPr="004A4E65">
        <w:rPr>
          <w:rFonts w:ascii="Arial" w:hAnsi="Arial" w:cs="Arial"/>
          <w:sz w:val="24"/>
          <w:szCs w:val="24"/>
        </w:rPr>
        <w:tab/>
        <w:t xml:space="preserve">IV. </w:t>
      </w:r>
      <w:r w:rsidR="00EE641F" w:rsidRPr="004A4E65">
        <w:rPr>
          <w:rFonts w:ascii="Arial" w:hAnsi="Arial" w:cs="Arial"/>
          <w:sz w:val="24"/>
          <w:szCs w:val="24"/>
        </w:rPr>
        <w:t>Autorizar el orden del día de las sesiones;</w:t>
      </w:r>
    </w:p>
    <w:p w:rsidR="004A4E65" w:rsidRPr="004A4E65" w:rsidRDefault="004A4E65" w:rsidP="002140AD">
      <w:pPr>
        <w:spacing w:after="0"/>
        <w:jc w:val="both"/>
        <w:rPr>
          <w:rFonts w:ascii="Arial" w:hAnsi="Arial" w:cs="Arial"/>
          <w:sz w:val="24"/>
          <w:szCs w:val="24"/>
        </w:rPr>
      </w:pPr>
    </w:p>
    <w:p w:rsidR="00CD083A" w:rsidRPr="004A4E65" w:rsidRDefault="004A4E65" w:rsidP="002140AD">
      <w:pPr>
        <w:spacing w:after="0"/>
        <w:jc w:val="both"/>
        <w:rPr>
          <w:rFonts w:ascii="Arial" w:hAnsi="Arial" w:cs="Arial"/>
          <w:sz w:val="24"/>
          <w:szCs w:val="24"/>
        </w:rPr>
      </w:pPr>
      <w:r w:rsidRPr="004A4E65">
        <w:rPr>
          <w:rFonts w:ascii="Arial" w:hAnsi="Arial" w:cs="Arial"/>
          <w:sz w:val="24"/>
          <w:szCs w:val="24"/>
        </w:rPr>
        <w:tab/>
        <w:t xml:space="preserve">V. </w:t>
      </w:r>
      <w:r w:rsidR="00EE641F" w:rsidRPr="004A4E65">
        <w:rPr>
          <w:rFonts w:ascii="Arial" w:hAnsi="Arial" w:cs="Arial"/>
          <w:sz w:val="24"/>
          <w:szCs w:val="24"/>
        </w:rPr>
        <w:t xml:space="preserve">Validar, junto con la Secretaría Técnica, las actas emanadas de las sesiones del </w:t>
      </w:r>
      <w:r w:rsidRPr="004A4E65">
        <w:rPr>
          <w:rFonts w:ascii="Arial" w:hAnsi="Arial" w:cs="Arial"/>
          <w:sz w:val="24"/>
          <w:szCs w:val="24"/>
        </w:rPr>
        <w:tab/>
      </w:r>
      <w:r w:rsidR="00EE641F" w:rsidRPr="004A4E65">
        <w:rPr>
          <w:rFonts w:ascii="Arial" w:hAnsi="Arial" w:cs="Arial"/>
          <w:sz w:val="24"/>
          <w:szCs w:val="24"/>
        </w:rPr>
        <w:t>Sistema;</w:t>
      </w:r>
    </w:p>
    <w:p w:rsidR="004A4E65" w:rsidRPr="004A4E65" w:rsidRDefault="004A4E65" w:rsidP="002140AD">
      <w:pPr>
        <w:spacing w:after="0"/>
        <w:jc w:val="both"/>
        <w:rPr>
          <w:rFonts w:ascii="Arial" w:hAnsi="Arial" w:cs="Arial"/>
          <w:sz w:val="24"/>
          <w:szCs w:val="24"/>
        </w:rPr>
      </w:pPr>
    </w:p>
    <w:p w:rsidR="00CD083A" w:rsidRPr="004A4E65" w:rsidRDefault="004A4E65" w:rsidP="002140AD">
      <w:pPr>
        <w:spacing w:after="0"/>
        <w:jc w:val="both"/>
        <w:rPr>
          <w:rFonts w:ascii="Arial" w:hAnsi="Arial" w:cs="Arial"/>
          <w:sz w:val="24"/>
          <w:szCs w:val="24"/>
        </w:rPr>
      </w:pPr>
      <w:r w:rsidRPr="004A4E65">
        <w:rPr>
          <w:rFonts w:ascii="Arial" w:hAnsi="Arial" w:cs="Arial"/>
          <w:sz w:val="24"/>
          <w:szCs w:val="24"/>
        </w:rPr>
        <w:tab/>
        <w:t xml:space="preserve">VI. </w:t>
      </w:r>
      <w:r w:rsidR="00EE641F" w:rsidRPr="004A4E65">
        <w:rPr>
          <w:rFonts w:ascii="Arial" w:hAnsi="Arial" w:cs="Arial"/>
          <w:sz w:val="24"/>
          <w:szCs w:val="24"/>
        </w:rPr>
        <w:t xml:space="preserve">Orientar las sesiones y las resoluciones del Sistema, sean en apego a los </w:t>
      </w:r>
      <w:r w:rsidRPr="004A4E65">
        <w:rPr>
          <w:rFonts w:ascii="Arial" w:hAnsi="Arial" w:cs="Arial"/>
          <w:sz w:val="24"/>
          <w:szCs w:val="24"/>
        </w:rPr>
        <w:tab/>
      </w:r>
      <w:r w:rsidR="00EE641F" w:rsidRPr="004A4E65">
        <w:rPr>
          <w:rFonts w:ascii="Arial" w:hAnsi="Arial" w:cs="Arial"/>
          <w:sz w:val="24"/>
          <w:szCs w:val="24"/>
        </w:rPr>
        <w:t xml:space="preserve">principios rectores del Sistema, así como del Gobierno Municipal de Tlajomulco de </w:t>
      </w:r>
      <w:r w:rsidRPr="004A4E65">
        <w:rPr>
          <w:rFonts w:ascii="Arial" w:hAnsi="Arial" w:cs="Arial"/>
          <w:sz w:val="24"/>
          <w:szCs w:val="24"/>
        </w:rPr>
        <w:tab/>
      </w:r>
      <w:r w:rsidR="00EE641F" w:rsidRPr="004A4E65">
        <w:rPr>
          <w:rFonts w:ascii="Arial" w:hAnsi="Arial" w:cs="Arial"/>
          <w:sz w:val="24"/>
          <w:szCs w:val="24"/>
        </w:rPr>
        <w:t>Zúñiga;</w:t>
      </w:r>
    </w:p>
    <w:p w:rsidR="004A4E65" w:rsidRPr="004A4E65" w:rsidRDefault="004A4E65" w:rsidP="002140AD">
      <w:pPr>
        <w:spacing w:after="0"/>
        <w:jc w:val="both"/>
        <w:rPr>
          <w:rFonts w:ascii="Arial" w:hAnsi="Arial" w:cs="Arial"/>
          <w:sz w:val="24"/>
          <w:szCs w:val="24"/>
        </w:rPr>
      </w:pPr>
    </w:p>
    <w:p w:rsidR="00CD083A" w:rsidRPr="004A4E65" w:rsidRDefault="004A4E65" w:rsidP="002140AD">
      <w:pPr>
        <w:spacing w:after="0"/>
        <w:jc w:val="both"/>
        <w:rPr>
          <w:rFonts w:ascii="Arial" w:hAnsi="Arial" w:cs="Arial"/>
          <w:sz w:val="24"/>
          <w:szCs w:val="24"/>
        </w:rPr>
      </w:pPr>
      <w:r w:rsidRPr="004A4E65">
        <w:rPr>
          <w:rFonts w:ascii="Arial" w:hAnsi="Arial" w:cs="Arial"/>
          <w:sz w:val="24"/>
          <w:szCs w:val="24"/>
        </w:rPr>
        <w:tab/>
        <w:t xml:space="preserve">VII. </w:t>
      </w:r>
      <w:r w:rsidR="00EE641F" w:rsidRPr="004A4E65">
        <w:rPr>
          <w:rFonts w:ascii="Arial" w:hAnsi="Arial" w:cs="Arial"/>
          <w:sz w:val="24"/>
          <w:szCs w:val="24"/>
        </w:rPr>
        <w:t xml:space="preserve">Convocar a personas con el carácter de invitadas a participar en las sesiones </w:t>
      </w:r>
      <w:r w:rsidRPr="004A4E65">
        <w:rPr>
          <w:rFonts w:ascii="Arial" w:hAnsi="Arial" w:cs="Arial"/>
          <w:sz w:val="24"/>
          <w:szCs w:val="24"/>
        </w:rPr>
        <w:tab/>
      </w:r>
      <w:r w:rsidR="00EE641F" w:rsidRPr="004A4E65">
        <w:rPr>
          <w:rFonts w:ascii="Arial" w:hAnsi="Arial" w:cs="Arial"/>
          <w:sz w:val="24"/>
          <w:szCs w:val="24"/>
        </w:rPr>
        <w:t xml:space="preserve">del Sistema, informando el tema o asunto que se propone discutir, para que con </w:t>
      </w:r>
      <w:r w:rsidRPr="004A4E65">
        <w:rPr>
          <w:rFonts w:ascii="Arial" w:hAnsi="Arial" w:cs="Arial"/>
          <w:sz w:val="24"/>
          <w:szCs w:val="24"/>
        </w:rPr>
        <w:tab/>
      </w:r>
      <w:r w:rsidR="00EE641F" w:rsidRPr="004A4E65">
        <w:rPr>
          <w:rFonts w:ascii="Arial" w:hAnsi="Arial" w:cs="Arial"/>
          <w:sz w:val="24"/>
          <w:szCs w:val="24"/>
        </w:rPr>
        <w:t xml:space="preserve">información y sus opiniones, apoyen los trabajos de la misma previamente </w:t>
      </w:r>
      <w:r w:rsidRPr="004A4E65">
        <w:rPr>
          <w:rFonts w:ascii="Arial" w:hAnsi="Arial" w:cs="Arial"/>
          <w:sz w:val="24"/>
          <w:szCs w:val="24"/>
        </w:rPr>
        <w:tab/>
      </w:r>
      <w:r w:rsidR="00EE641F" w:rsidRPr="004A4E65">
        <w:rPr>
          <w:rFonts w:ascii="Arial" w:hAnsi="Arial" w:cs="Arial"/>
          <w:sz w:val="24"/>
          <w:szCs w:val="24"/>
        </w:rPr>
        <w:t>aprobados por el Sistema; y</w:t>
      </w:r>
    </w:p>
    <w:p w:rsidR="004A4E65" w:rsidRPr="004A4E65" w:rsidRDefault="004A4E65" w:rsidP="002140AD">
      <w:pPr>
        <w:spacing w:after="0"/>
        <w:jc w:val="both"/>
        <w:rPr>
          <w:rFonts w:ascii="Arial" w:hAnsi="Arial" w:cs="Arial"/>
          <w:sz w:val="24"/>
          <w:szCs w:val="24"/>
        </w:rPr>
      </w:pPr>
    </w:p>
    <w:p w:rsidR="00CD083A" w:rsidRPr="004A4E65" w:rsidRDefault="004A4E65" w:rsidP="002140AD">
      <w:pPr>
        <w:spacing w:after="0"/>
        <w:jc w:val="both"/>
        <w:rPr>
          <w:rFonts w:ascii="Arial" w:hAnsi="Arial" w:cs="Arial"/>
          <w:sz w:val="24"/>
          <w:szCs w:val="24"/>
        </w:rPr>
      </w:pPr>
      <w:r w:rsidRPr="004A4E65">
        <w:rPr>
          <w:rFonts w:ascii="Arial" w:hAnsi="Arial" w:cs="Arial"/>
          <w:sz w:val="24"/>
          <w:szCs w:val="24"/>
        </w:rPr>
        <w:tab/>
        <w:t xml:space="preserve">VIII. </w:t>
      </w:r>
      <w:r w:rsidR="00EE641F" w:rsidRPr="004A4E65">
        <w:rPr>
          <w:rFonts w:ascii="Arial" w:hAnsi="Arial" w:cs="Arial"/>
          <w:sz w:val="24"/>
          <w:szCs w:val="24"/>
        </w:rPr>
        <w:t>Las demás que determinen otras disposiciones legales aplicables.</w:t>
      </w:r>
    </w:p>
    <w:p w:rsidR="004A4E65" w:rsidRPr="004A4E65" w:rsidRDefault="004A4E65" w:rsidP="004A4E65">
      <w:pPr>
        <w:spacing w:after="0" w:line="240" w:lineRule="auto"/>
        <w:rPr>
          <w:rFonts w:ascii="Arial" w:hAnsi="Arial" w:cs="Arial"/>
          <w:sz w:val="24"/>
          <w:szCs w:val="24"/>
        </w:rPr>
      </w:pPr>
    </w:p>
    <w:p w:rsidR="00CD083A" w:rsidRPr="004A4E65" w:rsidRDefault="00EE641F" w:rsidP="00EE641F">
      <w:pPr>
        <w:spacing w:after="0" w:line="276" w:lineRule="auto"/>
        <w:jc w:val="both"/>
        <w:rPr>
          <w:rFonts w:ascii="Arial" w:eastAsia="Century Gothic" w:hAnsi="Arial" w:cs="Arial"/>
          <w:b/>
          <w:sz w:val="24"/>
          <w:szCs w:val="24"/>
        </w:rPr>
      </w:pPr>
      <w:r w:rsidRPr="004A4E65">
        <w:rPr>
          <w:rFonts w:ascii="Arial" w:eastAsia="Century Gothic" w:hAnsi="Arial" w:cs="Arial"/>
          <w:b/>
          <w:sz w:val="24"/>
          <w:szCs w:val="24"/>
        </w:rPr>
        <w:t>Artículo 10.</w:t>
      </w:r>
    </w:p>
    <w:p w:rsidR="00CD083A" w:rsidRPr="002C1197"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1. Las funciones de la persona Secretaria Técnica del Sistema serán las siguientes:</w:t>
      </w:r>
    </w:p>
    <w:p w:rsidR="00CD083A" w:rsidRPr="002C1197"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 xml:space="preserve"> </w:t>
      </w:r>
    </w:p>
    <w:p w:rsidR="00CD083A" w:rsidRPr="002140AD" w:rsidRDefault="002140AD" w:rsidP="002140AD">
      <w:pPr>
        <w:spacing w:after="0" w:line="240" w:lineRule="auto"/>
        <w:jc w:val="both"/>
        <w:rPr>
          <w:rFonts w:ascii="Arial" w:hAnsi="Arial" w:cs="Arial"/>
          <w:sz w:val="24"/>
          <w:szCs w:val="24"/>
        </w:rPr>
      </w:pPr>
      <w:r>
        <w:rPr>
          <w:rFonts w:ascii="Arial" w:hAnsi="Arial" w:cs="Arial"/>
          <w:sz w:val="24"/>
          <w:szCs w:val="24"/>
        </w:rPr>
        <w:tab/>
      </w:r>
      <w:r w:rsidRPr="002140AD">
        <w:rPr>
          <w:rFonts w:ascii="Arial" w:hAnsi="Arial" w:cs="Arial"/>
          <w:sz w:val="24"/>
          <w:szCs w:val="24"/>
        </w:rPr>
        <w:t xml:space="preserve">I. </w:t>
      </w:r>
      <w:r w:rsidR="00EE641F" w:rsidRPr="002140AD">
        <w:rPr>
          <w:rFonts w:ascii="Arial" w:hAnsi="Arial" w:cs="Arial"/>
          <w:sz w:val="24"/>
          <w:szCs w:val="24"/>
        </w:rPr>
        <w:t>Elaborar el acta de cada sesión de trabajo del Sistema;</w:t>
      </w:r>
    </w:p>
    <w:p w:rsidR="002140AD" w:rsidRPr="002140AD" w:rsidRDefault="002140AD" w:rsidP="002140AD">
      <w:pPr>
        <w:spacing w:after="0" w:line="240" w:lineRule="auto"/>
        <w:jc w:val="both"/>
        <w:rPr>
          <w:rFonts w:ascii="Arial" w:hAnsi="Arial" w:cs="Arial"/>
          <w:sz w:val="24"/>
          <w:szCs w:val="24"/>
        </w:rPr>
      </w:pPr>
    </w:p>
    <w:p w:rsidR="00CD083A" w:rsidRPr="002140AD" w:rsidRDefault="002140AD" w:rsidP="002140AD">
      <w:pPr>
        <w:spacing w:after="0" w:line="240" w:lineRule="auto"/>
        <w:jc w:val="both"/>
        <w:rPr>
          <w:rFonts w:ascii="Arial" w:hAnsi="Arial" w:cs="Arial"/>
          <w:sz w:val="24"/>
          <w:szCs w:val="24"/>
        </w:rPr>
      </w:pPr>
      <w:r>
        <w:rPr>
          <w:rFonts w:ascii="Arial" w:hAnsi="Arial" w:cs="Arial"/>
          <w:sz w:val="24"/>
          <w:szCs w:val="24"/>
        </w:rPr>
        <w:tab/>
      </w:r>
      <w:r w:rsidRPr="002140AD">
        <w:rPr>
          <w:rFonts w:ascii="Arial" w:hAnsi="Arial" w:cs="Arial"/>
          <w:sz w:val="24"/>
          <w:szCs w:val="24"/>
        </w:rPr>
        <w:t xml:space="preserve">II. </w:t>
      </w:r>
      <w:r>
        <w:rPr>
          <w:rFonts w:ascii="Arial" w:hAnsi="Arial" w:cs="Arial"/>
          <w:sz w:val="24"/>
          <w:szCs w:val="24"/>
        </w:rPr>
        <w:t>Acordar con l</w:t>
      </w:r>
      <w:r w:rsidRPr="002E2E5D">
        <w:rPr>
          <w:rFonts w:ascii="Arial" w:hAnsi="Arial" w:cs="Arial"/>
          <w:sz w:val="24"/>
          <w:szCs w:val="24"/>
        </w:rPr>
        <w:t>a P</w:t>
      </w:r>
      <w:r w:rsidR="00EE641F" w:rsidRPr="002E2E5D">
        <w:rPr>
          <w:rFonts w:ascii="Arial" w:hAnsi="Arial" w:cs="Arial"/>
          <w:sz w:val="24"/>
          <w:szCs w:val="24"/>
        </w:rPr>
        <w:t>re</w:t>
      </w:r>
      <w:r w:rsidR="00EE641F" w:rsidRPr="002140AD">
        <w:rPr>
          <w:rFonts w:ascii="Arial" w:hAnsi="Arial" w:cs="Arial"/>
          <w:sz w:val="24"/>
          <w:szCs w:val="24"/>
        </w:rPr>
        <w:t>sidencia del Sistema el orde</w:t>
      </w:r>
      <w:r w:rsidRPr="002140AD">
        <w:rPr>
          <w:rFonts w:ascii="Arial" w:hAnsi="Arial" w:cs="Arial"/>
          <w:sz w:val="24"/>
          <w:szCs w:val="24"/>
        </w:rPr>
        <w:t xml:space="preserve">n del día de los asuntos que se </w:t>
      </w:r>
      <w:r>
        <w:rPr>
          <w:rFonts w:ascii="Arial" w:hAnsi="Arial" w:cs="Arial"/>
          <w:sz w:val="24"/>
          <w:szCs w:val="24"/>
        </w:rPr>
        <w:tab/>
      </w:r>
      <w:r w:rsidR="00EE641F" w:rsidRPr="002140AD">
        <w:rPr>
          <w:rFonts w:ascii="Arial" w:hAnsi="Arial" w:cs="Arial"/>
          <w:sz w:val="24"/>
          <w:szCs w:val="24"/>
        </w:rPr>
        <w:t>someterán a consideración y resolución del Sistema;</w:t>
      </w:r>
    </w:p>
    <w:p w:rsidR="002140AD" w:rsidRPr="002140AD" w:rsidRDefault="002140AD" w:rsidP="002140AD">
      <w:pPr>
        <w:spacing w:after="0" w:line="240" w:lineRule="auto"/>
        <w:jc w:val="both"/>
        <w:rPr>
          <w:rFonts w:ascii="Arial" w:hAnsi="Arial" w:cs="Arial"/>
          <w:sz w:val="24"/>
          <w:szCs w:val="24"/>
        </w:rPr>
      </w:pPr>
    </w:p>
    <w:p w:rsidR="00CD083A" w:rsidRPr="002140AD" w:rsidRDefault="002140AD" w:rsidP="002140AD">
      <w:pPr>
        <w:spacing w:after="0" w:line="240" w:lineRule="auto"/>
        <w:jc w:val="both"/>
        <w:rPr>
          <w:rFonts w:ascii="Arial" w:hAnsi="Arial" w:cs="Arial"/>
          <w:sz w:val="24"/>
          <w:szCs w:val="24"/>
        </w:rPr>
      </w:pPr>
      <w:r>
        <w:rPr>
          <w:rFonts w:ascii="Arial" w:hAnsi="Arial" w:cs="Arial"/>
          <w:sz w:val="24"/>
          <w:szCs w:val="24"/>
        </w:rPr>
        <w:tab/>
      </w:r>
      <w:r w:rsidRPr="002140AD">
        <w:rPr>
          <w:rFonts w:ascii="Arial" w:hAnsi="Arial" w:cs="Arial"/>
          <w:sz w:val="24"/>
          <w:szCs w:val="24"/>
        </w:rPr>
        <w:t xml:space="preserve">III. </w:t>
      </w:r>
      <w:r w:rsidR="00EE641F" w:rsidRPr="002140AD">
        <w:rPr>
          <w:rFonts w:ascii="Arial" w:hAnsi="Arial" w:cs="Arial"/>
          <w:sz w:val="24"/>
          <w:szCs w:val="24"/>
        </w:rPr>
        <w:t xml:space="preserve">Nombrar lista de asistencia y dar cuenta a la persona titular del Sistema de la </w:t>
      </w:r>
      <w:r>
        <w:rPr>
          <w:rFonts w:ascii="Arial" w:hAnsi="Arial" w:cs="Arial"/>
          <w:sz w:val="24"/>
          <w:szCs w:val="24"/>
        </w:rPr>
        <w:tab/>
      </w:r>
      <w:r w:rsidR="00EE641F" w:rsidRPr="002140AD">
        <w:rPr>
          <w:rFonts w:ascii="Arial" w:hAnsi="Arial" w:cs="Arial"/>
          <w:sz w:val="24"/>
          <w:szCs w:val="24"/>
        </w:rPr>
        <w:t>existencia de quórum legal para sesionar;</w:t>
      </w:r>
    </w:p>
    <w:p w:rsidR="002140AD" w:rsidRPr="002140AD" w:rsidRDefault="002140AD" w:rsidP="002140AD">
      <w:pPr>
        <w:spacing w:after="0" w:line="240" w:lineRule="auto"/>
        <w:jc w:val="both"/>
        <w:rPr>
          <w:rFonts w:ascii="Arial" w:hAnsi="Arial" w:cs="Arial"/>
          <w:sz w:val="24"/>
          <w:szCs w:val="24"/>
        </w:rPr>
      </w:pPr>
    </w:p>
    <w:p w:rsidR="00CD083A" w:rsidRPr="002140AD" w:rsidRDefault="002140AD" w:rsidP="002140AD">
      <w:pPr>
        <w:spacing w:after="0" w:line="240" w:lineRule="auto"/>
        <w:jc w:val="both"/>
        <w:rPr>
          <w:rFonts w:ascii="Arial" w:hAnsi="Arial" w:cs="Arial"/>
          <w:sz w:val="24"/>
          <w:szCs w:val="24"/>
        </w:rPr>
      </w:pPr>
      <w:r>
        <w:rPr>
          <w:rFonts w:ascii="Arial" w:hAnsi="Arial" w:cs="Arial"/>
          <w:sz w:val="24"/>
          <w:szCs w:val="24"/>
        </w:rPr>
        <w:tab/>
      </w:r>
      <w:r w:rsidRPr="002140AD">
        <w:rPr>
          <w:rFonts w:ascii="Arial" w:hAnsi="Arial" w:cs="Arial"/>
          <w:sz w:val="24"/>
          <w:szCs w:val="24"/>
        </w:rPr>
        <w:t xml:space="preserve">IV. </w:t>
      </w:r>
      <w:r w:rsidR="00EE641F" w:rsidRPr="002140AD">
        <w:rPr>
          <w:rFonts w:ascii="Arial" w:hAnsi="Arial" w:cs="Arial"/>
          <w:sz w:val="24"/>
          <w:szCs w:val="24"/>
        </w:rPr>
        <w:t xml:space="preserve">Elaborar y notificar a quienes integran el Sistema de manera formal y oportuna, </w:t>
      </w:r>
      <w:r>
        <w:rPr>
          <w:rFonts w:ascii="Arial" w:hAnsi="Arial" w:cs="Arial"/>
          <w:sz w:val="24"/>
          <w:szCs w:val="24"/>
        </w:rPr>
        <w:tab/>
      </w:r>
      <w:r w:rsidR="00EE641F" w:rsidRPr="002140AD">
        <w:rPr>
          <w:rFonts w:ascii="Arial" w:hAnsi="Arial" w:cs="Arial"/>
          <w:sz w:val="24"/>
          <w:szCs w:val="24"/>
        </w:rPr>
        <w:t>la convocatoria y el orden del día de las sesiones;</w:t>
      </w:r>
    </w:p>
    <w:p w:rsidR="002140AD" w:rsidRPr="002140AD" w:rsidRDefault="002140AD" w:rsidP="002140AD">
      <w:pPr>
        <w:spacing w:after="0" w:line="240" w:lineRule="auto"/>
        <w:jc w:val="both"/>
        <w:rPr>
          <w:rFonts w:ascii="Arial" w:hAnsi="Arial" w:cs="Arial"/>
          <w:sz w:val="24"/>
          <w:szCs w:val="24"/>
        </w:rPr>
      </w:pPr>
    </w:p>
    <w:p w:rsidR="00CD083A" w:rsidRDefault="002140AD" w:rsidP="002140AD">
      <w:pPr>
        <w:spacing w:after="0" w:line="240" w:lineRule="auto"/>
        <w:jc w:val="both"/>
        <w:rPr>
          <w:rFonts w:ascii="Arial" w:hAnsi="Arial" w:cs="Arial"/>
          <w:sz w:val="24"/>
          <w:szCs w:val="24"/>
        </w:rPr>
      </w:pPr>
      <w:r>
        <w:rPr>
          <w:rFonts w:ascii="Arial" w:hAnsi="Arial" w:cs="Arial"/>
          <w:sz w:val="24"/>
          <w:szCs w:val="24"/>
        </w:rPr>
        <w:tab/>
      </w:r>
      <w:r w:rsidRPr="002140AD">
        <w:rPr>
          <w:rFonts w:ascii="Arial" w:hAnsi="Arial" w:cs="Arial"/>
          <w:sz w:val="24"/>
          <w:szCs w:val="24"/>
        </w:rPr>
        <w:t xml:space="preserve">V. </w:t>
      </w:r>
      <w:r w:rsidR="00EE641F" w:rsidRPr="002140AD">
        <w:rPr>
          <w:rFonts w:ascii="Arial" w:hAnsi="Arial" w:cs="Arial"/>
          <w:sz w:val="24"/>
          <w:szCs w:val="24"/>
        </w:rPr>
        <w:t>Formular la información relativa a las sesiones;</w:t>
      </w:r>
    </w:p>
    <w:p w:rsidR="002140AD" w:rsidRPr="002140AD" w:rsidRDefault="002140AD" w:rsidP="002140AD">
      <w:pPr>
        <w:spacing w:after="0" w:line="240" w:lineRule="auto"/>
        <w:jc w:val="both"/>
        <w:rPr>
          <w:rFonts w:ascii="Arial" w:hAnsi="Arial" w:cs="Arial"/>
          <w:sz w:val="24"/>
          <w:szCs w:val="24"/>
        </w:rPr>
      </w:pPr>
    </w:p>
    <w:p w:rsidR="00CD083A" w:rsidRDefault="002140AD" w:rsidP="002140AD">
      <w:pPr>
        <w:spacing w:after="0" w:line="240" w:lineRule="auto"/>
        <w:jc w:val="both"/>
        <w:rPr>
          <w:rFonts w:ascii="Arial" w:hAnsi="Arial" w:cs="Arial"/>
          <w:sz w:val="24"/>
          <w:szCs w:val="24"/>
        </w:rPr>
      </w:pPr>
      <w:r>
        <w:rPr>
          <w:rFonts w:ascii="Arial" w:hAnsi="Arial" w:cs="Arial"/>
          <w:sz w:val="24"/>
          <w:szCs w:val="24"/>
        </w:rPr>
        <w:tab/>
      </w:r>
      <w:r w:rsidRPr="002140AD">
        <w:rPr>
          <w:rFonts w:ascii="Arial" w:hAnsi="Arial" w:cs="Arial"/>
          <w:sz w:val="24"/>
          <w:szCs w:val="24"/>
        </w:rPr>
        <w:t xml:space="preserve">VI. </w:t>
      </w:r>
      <w:r w:rsidR="00EE641F" w:rsidRPr="002140AD">
        <w:rPr>
          <w:rFonts w:ascii="Arial" w:hAnsi="Arial" w:cs="Arial"/>
          <w:sz w:val="24"/>
          <w:szCs w:val="24"/>
        </w:rPr>
        <w:t xml:space="preserve">Elaborar, administrar y resguardar la documentación que dé cuenta de los </w:t>
      </w:r>
      <w:r>
        <w:rPr>
          <w:rFonts w:ascii="Arial" w:hAnsi="Arial" w:cs="Arial"/>
          <w:sz w:val="24"/>
          <w:szCs w:val="24"/>
        </w:rPr>
        <w:tab/>
      </w:r>
      <w:r w:rsidR="00EE641F" w:rsidRPr="002140AD">
        <w:rPr>
          <w:rFonts w:ascii="Arial" w:hAnsi="Arial" w:cs="Arial"/>
          <w:sz w:val="24"/>
          <w:szCs w:val="24"/>
        </w:rPr>
        <w:t>trabajos, acciones y resoluciones del Sistema;</w:t>
      </w:r>
    </w:p>
    <w:p w:rsidR="00B03203" w:rsidRPr="002140AD" w:rsidRDefault="00B03203" w:rsidP="002140AD">
      <w:pPr>
        <w:spacing w:after="0" w:line="240" w:lineRule="auto"/>
        <w:jc w:val="both"/>
        <w:rPr>
          <w:rFonts w:ascii="Arial" w:hAnsi="Arial" w:cs="Arial"/>
          <w:sz w:val="24"/>
          <w:szCs w:val="24"/>
        </w:rPr>
      </w:pPr>
    </w:p>
    <w:p w:rsidR="00CD083A" w:rsidRDefault="002140AD" w:rsidP="002140AD">
      <w:pPr>
        <w:spacing w:after="0" w:line="240" w:lineRule="auto"/>
        <w:jc w:val="both"/>
        <w:rPr>
          <w:rFonts w:ascii="Arial" w:hAnsi="Arial" w:cs="Arial"/>
          <w:sz w:val="24"/>
          <w:szCs w:val="24"/>
        </w:rPr>
      </w:pPr>
      <w:r>
        <w:rPr>
          <w:rFonts w:ascii="Arial" w:hAnsi="Arial" w:cs="Arial"/>
          <w:sz w:val="24"/>
          <w:szCs w:val="24"/>
        </w:rPr>
        <w:tab/>
        <w:t xml:space="preserve">VII. </w:t>
      </w:r>
      <w:r w:rsidR="00EE641F" w:rsidRPr="002140AD">
        <w:rPr>
          <w:rFonts w:ascii="Arial" w:hAnsi="Arial" w:cs="Arial"/>
          <w:sz w:val="24"/>
          <w:szCs w:val="24"/>
        </w:rPr>
        <w:t xml:space="preserve">Dar seguimiento de las actividades y acuerdos del Sistema, así como informar </w:t>
      </w:r>
      <w:r>
        <w:rPr>
          <w:rFonts w:ascii="Arial" w:hAnsi="Arial" w:cs="Arial"/>
          <w:sz w:val="24"/>
          <w:szCs w:val="24"/>
        </w:rPr>
        <w:tab/>
      </w:r>
      <w:r w:rsidR="00EE641F" w:rsidRPr="002140AD">
        <w:rPr>
          <w:rFonts w:ascii="Arial" w:hAnsi="Arial" w:cs="Arial"/>
          <w:sz w:val="24"/>
          <w:szCs w:val="24"/>
        </w:rPr>
        <w:t xml:space="preserve">a las personas miembros y al titular del Sistema sobre los avances, hasta su cabal </w:t>
      </w:r>
      <w:r>
        <w:rPr>
          <w:rFonts w:ascii="Arial" w:hAnsi="Arial" w:cs="Arial"/>
          <w:sz w:val="24"/>
          <w:szCs w:val="24"/>
        </w:rPr>
        <w:tab/>
      </w:r>
      <w:r w:rsidR="00EE641F" w:rsidRPr="002140AD">
        <w:rPr>
          <w:rFonts w:ascii="Arial" w:hAnsi="Arial" w:cs="Arial"/>
          <w:sz w:val="24"/>
          <w:szCs w:val="24"/>
        </w:rPr>
        <w:t>y estricto cumplimiento;</w:t>
      </w:r>
    </w:p>
    <w:p w:rsidR="002140AD" w:rsidRPr="002140AD" w:rsidRDefault="002140AD" w:rsidP="002140AD">
      <w:pPr>
        <w:spacing w:after="0" w:line="240" w:lineRule="auto"/>
        <w:jc w:val="both"/>
        <w:rPr>
          <w:rFonts w:ascii="Arial" w:hAnsi="Arial" w:cs="Arial"/>
          <w:sz w:val="24"/>
          <w:szCs w:val="24"/>
        </w:rPr>
      </w:pPr>
    </w:p>
    <w:p w:rsidR="00CD083A" w:rsidRDefault="002140AD" w:rsidP="002140AD">
      <w:pPr>
        <w:spacing w:after="0" w:line="240" w:lineRule="auto"/>
        <w:jc w:val="both"/>
        <w:rPr>
          <w:rFonts w:ascii="Arial" w:hAnsi="Arial" w:cs="Arial"/>
          <w:sz w:val="24"/>
          <w:szCs w:val="24"/>
        </w:rPr>
      </w:pPr>
      <w:r>
        <w:rPr>
          <w:rFonts w:ascii="Arial" w:hAnsi="Arial" w:cs="Arial"/>
          <w:sz w:val="24"/>
          <w:szCs w:val="24"/>
        </w:rPr>
        <w:tab/>
        <w:t xml:space="preserve">VIII. </w:t>
      </w:r>
      <w:r w:rsidR="00EE641F" w:rsidRPr="002140AD">
        <w:rPr>
          <w:rFonts w:ascii="Arial" w:hAnsi="Arial" w:cs="Arial"/>
          <w:sz w:val="24"/>
          <w:szCs w:val="24"/>
        </w:rPr>
        <w:t xml:space="preserve">Elaborar el informe anual y trimestral del programa de acciones para la </w:t>
      </w:r>
      <w:r>
        <w:rPr>
          <w:rFonts w:ascii="Arial" w:hAnsi="Arial" w:cs="Arial"/>
          <w:sz w:val="24"/>
          <w:szCs w:val="24"/>
        </w:rPr>
        <w:tab/>
      </w:r>
      <w:r w:rsidR="00EE641F" w:rsidRPr="002140AD">
        <w:rPr>
          <w:rFonts w:ascii="Arial" w:hAnsi="Arial" w:cs="Arial"/>
          <w:sz w:val="24"/>
          <w:szCs w:val="24"/>
        </w:rPr>
        <w:t>implementación de las políticas públicas;</w:t>
      </w:r>
    </w:p>
    <w:p w:rsidR="002140AD" w:rsidRPr="002140AD" w:rsidRDefault="002140AD" w:rsidP="002140AD">
      <w:pPr>
        <w:spacing w:after="0" w:line="240" w:lineRule="auto"/>
        <w:jc w:val="both"/>
        <w:rPr>
          <w:rFonts w:ascii="Arial" w:hAnsi="Arial" w:cs="Arial"/>
          <w:sz w:val="24"/>
          <w:szCs w:val="24"/>
        </w:rPr>
      </w:pPr>
    </w:p>
    <w:p w:rsidR="00CD083A" w:rsidRDefault="002140AD" w:rsidP="002140AD">
      <w:pPr>
        <w:spacing w:after="0" w:line="240" w:lineRule="auto"/>
        <w:jc w:val="both"/>
        <w:rPr>
          <w:rFonts w:ascii="Arial" w:hAnsi="Arial" w:cs="Arial"/>
          <w:sz w:val="24"/>
          <w:szCs w:val="24"/>
        </w:rPr>
      </w:pPr>
      <w:r>
        <w:rPr>
          <w:rFonts w:ascii="Arial" w:hAnsi="Arial" w:cs="Arial"/>
          <w:sz w:val="24"/>
          <w:szCs w:val="24"/>
        </w:rPr>
        <w:tab/>
        <w:t xml:space="preserve">IX. </w:t>
      </w:r>
      <w:r w:rsidR="00EE641F" w:rsidRPr="002140AD">
        <w:rPr>
          <w:rFonts w:ascii="Arial" w:hAnsi="Arial" w:cs="Arial"/>
          <w:sz w:val="24"/>
          <w:szCs w:val="24"/>
        </w:rPr>
        <w:t xml:space="preserve">Coordinar las actividades administrativas del Sistema; </w:t>
      </w:r>
    </w:p>
    <w:p w:rsidR="002140AD" w:rsidRPr="002140AD" w:rsidRDefault="002140AD" w:rsidP="002140AD">
      <w:pPr>
        <w:spacing w:after="0" w:line="240" w:lineRule="auto"/>
        <w:jc w:val="both"/>
        <w:rPr>
          <w:rFonts w:ascii="Arial" w:hAnsi="Arial" w:cs="Arial"/>
          <w:sz w:val="24"/>
          <w:szCs w:val="24"/>
        </w:rPr>
      </w:pPr>
    </w:p>
    <w:p w:rsidR="00CD083A" w:rsidRDefault="002140AD" w:rsidP="002140AD">
      <w:pPr>
        <w:spacing w:after="0" w:line="240" w:lineRule="auto"/>
        <w:jc w:val="both"/>
        <w:rPr>
          <w:rFonts w:ascii="Arial" w:hAnsi="Arial" w:cs="Arial"/>
          <w:sz w:val="24"/>
          <w:szCs w:val="24"/>
        </w:rPr>
      </w:pPr>
      <w:r>
        <w:rPr>
          <w:rFonts w:ascii="Arial" w:hAnsi="Arial" w:cs="Arial"/>
          <w:sz w:val="24"/>
          <w:szCs w:val="24"/>
        </w:rPr>
        <w:tab/>
        <w:t xml:space="preserve">X. </w:t>
      </w:r>
      <w:r w:rsidR="00EE641F" w:rsidRPr="002140AD">
        <w:rPr>
          <w:rFonts w:ascii="Arial" w:hAnsi="Arial" w:cs="Arial"/>
          <w:sz w:val="24"/>
          <w:szCs w:val="24"/>
        </w:rPr>
        <w:t xml:space="preserve">Dar cumplimiento a las obligaciones en materia de transparencia y protección de </w:t>
      </w:r>
      <w:r>
        <w:rPr>
          <w:rFonts w:ascii="Arial" w:hAnsi="Arial" w:cs="Arial"/>
          <w:sz w:val="24"/>
          <w:szCs w:val="24"/>
        </w:rPr>
        <w:tab/>
      </w:r>
      <w:r w:rsidR="00EE641F" w:rsidRPr="002140AD">
        <w:rPr>
          <w:rFonts w:ascii="Arial" w:hAnsi="Arial" w:cs="Arial"/>
          <w:sz w:val="24"/>
          <w:szCs w:val="24"/>
        </w:rPr>
        <w:t>datos personales a cargo del Sistema; y</w:t>
      </w:r>
    </w:p>
    <w:p w:rsidR="002140AD" w:rsidRPr="002140AD" w:rsidRDefault="002140AD" w:rsidP="002140AD">
      <w:pPr>
        <w:spacing w:after="0" w:line="240" w:lineRule="auto"/>
        <w:jc w:val="both"/>
        <w:rPr>
          <w:rFonts w:ascii="Arial" w:hAnsi="Arial" w:cs="Arial"/>
          <w:sz w:val="24"/>
          <w:szCs w:val="24"/>
        </w:rPr>
      </w:pPr>
    </w:p>
    <w:p w:rsidR="00CD083A" w:rsidRDefault="002140AD" w:rsidP="002140AD">
      <w:pPr>
        <w:spacing w:after="0" w:line="240" w:lineRule="auto"/>
        <w:jc w:val="both"/>
        <w:rPr>
          <w:rFonts w:ascii="Arial" w:hAnsi="Arial" w:cs="Arial"/>
          <w:sz w:val="24"/>
          <w:szCs w:val="24"/>
        </w:rPr>
      </w:pPr>
      <w:r>
        <w:rPr>
          <w:rFonts w:ascii="Arial" w:hAnsi="Arial" w:cs="Arial"/>
          <w:sz w:val="24"/>
          <w:szCs w:val="24"/>
        </w:rPr>
        <w:tab/>
      </w:r>
      <w:r w:rsidRPr="00876929">
        <w:rPr>
          <w:rFonts w:ascii="Arial" w:hAnsi="Arial" w:cs="Arial"/>
          <w:sz w:val="24"/>
          <w:szCs w:val="24"/>
        </w:rPr>
        <w:t>X</w:t>
      </w:r>
      <w:r w:rsidR="00B03203" w:rsidRPr="00876929">
        <w:rPr>
          <w:rFonts w:ascii="Arial" w:hAnsi="Arial" w:cs="Arial"/>
          <w:sz w:val="24"/>
          <w:szCs w:val="24"/>
        </w:rPr>
        <w:t>I</w:t>
      </w:r>
      <w:r w:rsidRPr="00876929">
        <w:rPr>
          <w:rFonts w:ascii="Arial" w:hAnsi="Arial" w:cs="Arial"/>
          <w:sz w:val="24"/>
          <w:szCs w:val="24"/>
        </w:rPr>
        <w:t>.</w:t>
      </w:r>
      <w:r>
        <w:rPr>
          <w:rFonts w:ascii="Arial" w:hAnsi="Arial" w:cs="Arial"/>
          <w:sz w:val="24"/>
          <w:szCs w:val="24"/>
        </w:rPr>
        <w:t xml:space="preserve"> </w:t>
      </w:r>
      <w:r w:rsidR="00EE641F" w:rsidRPr="002140AD">
        <w:rPr>
          <w:rFonts w:ascii="Arial" w:hAnsi="Arial" w:cs="Arial"/>
          <w:sz w:val="24"/>
          <w:szCs w:val="24"/>
        </w:rPr>
        <w:t xml:space="preserve">Las demás que determinen otras disposiciones legales aplicables o le asigne la </w:t>
      </w:r>
      <w:r>
        <w:rPr>
          <w:rFonts w:ascii="Arial" w:hAnsi="Arial" w:cs="Arial"/>
          <w:sz w:val="24"/>
          <w:szCs w:val="24"/>
        </w:rPr>
        <w:tab/>
      </w:r>
      <w:r w:rsidR="00EE641F" w:rsidRPr="002140AD">
        <w:rPr>
          <w:rFonts w:ascii="Arial" w:hAnsi="Arial" w:cs="Arial"/>
          <w:sz w:val="24"/>
          <w:szCs w:val="24"/>
        </w:rPr>
        <w:t>persona titular de la Presidencia del Sistema.</w:t>
      </w:r>
    </w:p>
    <w:p w:rsidR="002140AD" w:rsidRDefault="002140AD" w:rsidP="002140AD">
      <w:pPr>
        <w:spacing w:after="0" w:line="240" w:lineRule="auto"/>
        <w:jc w:val="both"/>
      </w:pPr>
    </w:p>
    <w:p w:rsidR="002140AD" w:rsidRPr="002C1197" w:rsidRDefault="002140AD" w:rsidP="002140AD">
      <w:pPr>
        <w:spacing w:after="0" w:line="240" w:lineRule="auto"/>
        <w:jc w:val="both"/>
      </w:pPr>
    </w:p>
    <w:p w:rsidR="00CD083A" w:rsidRPr="002140AD" w:rsidRDefault="00EE641F" w:rsidP="00EE641F">
      <w:pPr>
        <w:spacing w:after="0" w:line="276" w:lineRule="auto"/>
        <w:jc w:val="center"/>
        <w:rPr>
          <w:rFonts w:ascii="Arial" w:eastAsia="Century Gothic" w:hAnsi="Arial" w:cs="Arial"/>
          <w:b/>
          <w:sz w:val="24"/>
          <w:szCs w:val="24"/>
        </w:rPr>
      </w:pPr>
      <w:r w:rsidRPr="002140AD">
        <w:rPr>
          <w:rFonts w:ascii="Arial" w:eastAsia="Century Gothic" w:hAnsi="Arial" w:cs="Arial"/>
          <w:b/>
          <w:sz w:val="24"/>
          <w:szCs w:val="24"/>
        </w:rPr>
        <w:t>CAPÍTULO III</w:t>
      </w:r>
    </w:p>
    <w:p w:rsidR="00CD083A" w:rsidRPr="002140AD" w:rsidRDefault="00EE641F" w:rsidP="00EE641F">
      <w:pPr>
        <w:spacing w:after="0" w:line="276" w:lineRule="auto"/>
        <w:jc w:val="center"/>
        <w:rPr>
          <w:rFonts w:ascii="Arial" w:eastAsia="Century Gothic" w:hAnsi="Arial" w:cs="Arial"/>
          <w:b/>
          <w:sz w:val="24"/>
          <w:szCs w:val="24"/>
        </w:rPr>
      </w:pPr>
      <w:r w:rsidRPr="002140AD">
        <w:rPr>
          <w:rFonts w:ascii="Arial" w:eastAsia="Century Gothic" w:hAnsi="Arial" w:cs="Arial"/>
          <w:b/>
          <w:sz w:val="24"/>
          <w:szCs w:val="24"/>
        </w:rPr>
        <w:t>DE LOS DERECHOS Y OBLIGACIONES</w:t>
      </w:r>
    </w:p>
    <w:p w:rsidR="00CD083A" w:rsidRDefault="00EE641F" w:rsidP="00EE641F">
      <w:pPr>
        <w:spacing w:after="0" w:line="276" w:lineRule="auto"/>
        <w:jc w:val="both"/>
        <w:rPr>
          <w:rFonts w:ascii="Arial" w:eastAsia="Century Gothic" w:hAnsi="Arial" w:cs="Arial"/>
          <w:b/>
          <w:sz w:val="24"/>
          <w:szCs w:val="24"/>
        </w:rPr>
      </w:pPr>
      <w:r w:rsidRPr="002140AD">
        <w:rPr>
          <w:rFonts w:ascii="Arial" w:eastAsia="Century Gothic" w:hAnsi="Arial" w:cs="Arial"/>
          <w:b/>
          <w:sz w:val="24"/>
          <w:szCs w:val="24"/>
        </w:rPr>
        <w:t xml:space="preserve"> </w:t>
      </w:r>
    </w:p>
    <w:p w:rsidR="00CD083A" w:rsidRPr="002140AD" w:rsidRDefault="00EE641F" w:rsidP="00EE641F">
      <w:pPr>
        <w:spacing w:after="0" w:line="276" w:lineRule="auto"/>
        <w:jc w:val="both"/>
        <w:rPr>
          <w:rFonts w:ascii="Arial" w:eastAsia="Century Gothic" w:hAnsi="Arial" w:cs="Arial"/>
          <w:b/>
          <w:sz w:val="24"/>
          <w:szCs w:val="24"/>
        </w:rPr>
      </w:pPr>
      <w:r w:rsidRPr="002140AD">
        <w:rPr>
          <w:rFonts w:ascii="Arial" w:eastAsia="Century Gothic" w:hAnsi="Arial" w:cs="Arial"/>
          <w:b/>
          <w:sz w:val="24"/>
          <w:szCs w:val="24"/>
        </w:rPr>
        <w:t>Artículo 11.</w:t>
      </w:r>
    </w:p>
    <w:p w:rsidR="00CD083A" w:rsidRPr="002C1197"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1. Las personas cuidadoras, sean físicas o jurídicas, tienen con los derechos siguientes:</w:t>
      </w:r>
    </w:p>
    <w:p w:rsidR="00CD083A" w:rsidRPr="002140AD" w:rsidRDefault="00EE641F" w:rsidP="002140AD">
      <w:pPr>
        <w:spacing w:after="0" w:line="240" w:lineRule="auto"/>
        <w:jc w:val="both"/>
        <w:rPr>
          <w:rFonts w:ascii="Arial" w:hAnsi="Arial" w:cs="Arial"/>
          <w:sz w:val="24"/>
          <w:szCs w:val="24"/>
        </w:rPr>
      </w:pPr>
      <w:r w:rsidRPr="002C1197">
        <w:t xml:space="preserve"> </w:t>
      </w:r>
    </w:p>
    <w:p w:rsidR="00CD083A" w:rsidRDefault="002140AD" w:rsidP="002140AD">
      <w:pPr>
        <w:spacing w:after="0" w:line="240" w:lineRule="auto"/>
        <w:jc w:val="both"/>
        <w:rPr>
          <w:rFonts w:ascii="Arial" w:hAnsi="Arial" w:cs="Arial"/>
          <w:sz w:val="24"/>
          <w:szCs w:val="24"/>
        </w:rPr>
      </w:pPr>
      <w:r>
        <w:rPr>
          <w:rFonts w:ascii="Arial" w:hAnsi="Arial" w:cs="Arial"/>
          <w:sz w:val="24"/>
          <w:szCs w:val="24"/>
        </w:rPr>
        <w:tab/>
        <w:t xml:space="preserve">I. </w:t>
      </w:r>
      <w:r w:rsidR="00EE641F" w:rsidRPr="002140AD">
        <w:rPr>
          <w:rFonts w:ascii="Arial" w:hAnsi="Arial" w:cs="Arial"/>
          <w:sz w:val="24"/>
          <w:szCs w:val="24"/>
        </w:rPr>
        <w:t>Cuidar y ser cuidadas bajo los principios de igualdad, universalidad y solidaridad;</w:t>
      </w:r>
    </w:p>
    <w:p w:rsidR="002140AD" w:rsidRPr="002140AD" w:rsidRDefault="002140AD" w:rsidP="002140AD">
      <w:pPr>
        <w:spacing w:after="0" w:line="240" w:lineRule="auto"/>
        <w:jc w:val="both"/>
        <w:rPr>
          <w:rFonts w:ascii="Arial" w:hAnsi="Arial" w:cs="Arial"/>
          <w:sz w:val="24"/>
          <w:szCs w:val="24"/>
        </w:rPr>
      </w:pPr>
    </w:p>
    <w:p w:rsidR="00CD083A" w:rsidRDefault="002140AD" w:rsidP="002140AD">
      <w:pPr>
        <w:spacing w:after="0" w:line="240" w:lineRule="auto"/>
        <w:jc w:val="both"/>
        <w:rPr>
          <w:rFonts w:ascii="Arial" w:hAnsi="Arial" w:cs="Arial"/>
          <w:sz w:val="24"/>
          <w:szCs w:val="24"/>
        </w:rPr>
      </w:pPr>
      <w:r>
        <w:rPr>
          <w:rFonts w:ascii="Arial" w:hAnsi="Arial" w:cs="Arial"/>
          <w:sz w:val="24"/>
          <w:szCs w:val="24"/>
        </w:rPr>
        <w:tab/>
        <w:t xml:space="preserve">II. </w:t>
      </w:r>
      <w:r w:rsidR="00EE641F" w:rsidRPr="002140AD">
        <w:rPr>
          <w:rFonts w:ascii="Arial" w:hAnsi="Arial" w:cs="Arial"/>
          <w:sz w:val="24"/>
          <w:szCs w:val="24"/>
        </w:rPr>
        <w:t>Acceder a servicios, tiempo y recursos necesarios para cuidar;</w:t>
      </w:r>
    </w:p>
    <w:p w:rsidR="002140AD" w:rsidRPr="002140AD" w:rsidRDefault="002140AD" w:rsidP="002140AD">
      <w:pPr>
        <w:spacing w:after="0" w:line="240" w:lineRule="auto"/>
        <w:jc w:val="both"/>
        <w:rPr>
          <w:rFonts w:ascii="Arial" w:hAnsi="Arial" w:cs="Arial"/>
          <w:sz w:val="24"/>
          <w:szCs w:val="24"/>
        </w:rPr>
      </w:pPr>
    </w:p>
    <w:p w:rsidR="00CD083A" w:rsidRDefault="002140AD" w:rsidP="002140AD">
      <w:pPr>
        <w:spacing w:after="0" w:line="240" w:lineRule="auto"/>
        <w:jc w:val="both"/>
        <w:rPr>
          <w:rFonts w:ascii="Arial" w:hAnsi="Arial" w:cs="Arial"/>
          <w:sz w:val="24"/>
          <w:szCs w:val="24"/>
        </w:rPr>
      </w:pPr>
      <w:r>
        <w:rPr>
          <w:rFonts w:ascii="Arial" w:hAnsi="Arial" w:cs="Arial"/>
          <w:sz w:val="24"/>
          <w:szCs w:val="24"/>
        </w:rPr>
        <w:tab/>
        <w:t xml:space="preserve">III. </w:t>
      </w:r>
      <w:r w:rsidR="00EE641F" w:rsidRPr="002140AD">
        <w:rPr>
          <w:rFonts w:ascii="Arial" w:hAnsi="Arial" w:cs="Arial"/>
          <w:sz w:val="24"/>
          <w:szCs w:val="24"/>
        </w:rPr>
        <w:t xml:space="preserve">Formarse a través de cursos dirigidos a personas cuidadoras que realicen estas </w:t>
      </w:r>
      <w:r>
        <w:rPr>
          <w:rFonts w:ascii="Arial" w:hAnsi="Arial" w:cs="Arial"/>
          <w:sz w:val="24"/>
          <w:szCs w:val="24"/>
        </w:rPr>
        <w:tab/>
      </w:r>
      <w:r w:rsidR="00EE641F" w:rsidRPr="002140AD">
        <w:rPr>
          <w:rFonts w:ascii="Arial" w:hAnsi="Arial" w:cs="Arial"/>
          <w:sz w:val="24"/>
          <w:szCs w:val="24"/>
        </w:rPr>
        <w:t xml:space="preserve">tareas de forma remunerada y no remunerada, tendrán derecho a acceder a </w:t>
      </w:r>
      <w:r>
        <w:rPr>
          <w:rFonts w:ascii="Arial" w:hAnsi="Arial" w:cs="Arial"/>
          <w:sz w:val="24"/>
          <w:szCs w:val="24"/>
        </w:rPr>
        <w:tab/>
      </w:r>
      <w:r w:rsidR="00EE641F" w:rsidRPr="002140AD">
        <w:rPr>
          <w:rFonts w:ascii="Arial" w:hAnsi="Arial" w:cs="Arial"/>
          <w:sz w:val="24"/>
          <w:szCs w:val="24"/>
        </w:rPr>
        <w:t xml:space="preserve">formación regular y actualizada sobre técnicas de cuidado, salud, seguridad y </w:t>
      </w:r>
      <w:r>
        <w:rPr>
          <w:rFonts w:ascii="Arial" w:hAnsi="Arial" w:cs="Arial"/>
          <w:sz w:val="24"/>
          <w:szCs w:val="24"/>
        </w:rPr>
        <w:tab/>
      </w:r>
      <w:r w:rsidR="00EE641F" w:rsidRPr="002140AD">
        <w:rPr>
          <w:rFonts w:ascii="Arial" w:hAnsi="Arial" w:cs="Arial"/>
          <w:sz w:val="24"/>
          <w:szCs w:val="24"/>
        </w:rPr>
        <w:t>bienestar, para garantizar que puedan brindar un cuidado de calidad;</w:t>
      </w:r>
    </w:p>
    <w:p w:rsidR="002140AD" w:rsidRPr="002140AD" w:rsidRDefault="002140AD" w:rsidP="002140AD">
      <w:pPr>
        <w:spacing w:after="0" w:line="240" w:lineRule="auto"/>
        <w:jc w:val="both"/>
        <w:rPr>
          <w:rFonts w:ascii="Arial" w:hAnsi="Arial" w:cs="Arial"/>
          <w:sz w:val="24"/>
          <w:szCs w:val="24"/>
        </w:rPr>
      </w:pPr>
    </w:p>
    <w:p w:rsidR="00CD083A" w:rsidRDefault="002140AD" w:rsidP="002140AD">
      <w:pPr>
        <w:spacing w:after="0" w:line="240" w:lineRule="auto"/>
        <w:jc w:val="both"/>
        <w:rPr>
          <w:rFonts w:ascii="Arial" w:hAnsi="Arial" w:cs="Arial"/>
          <w:sz w:val="24"/>
          <w:szCs w:val="24"/>
        </w:rPr>
      </w:pPr>
      <w:r>
        <w:rPr>
          <w:rFonts w:ascii="Arial" w:hAnsi="Arial" w:cs="Arial"/>
          <w:sz w:val="24"/>
          <w:szCs w:val="24"/>
        </w:rPr>
        <w:tab/>
        <w:t xml:space="preserve">IV. </w:t>
      </w:r>
      <w:r w:rsidR="00EE641F" w:rsidRPr="002140AD">
        <w:rPr>
          <w:rFonts w:ascii="Arial" w:hAnsi="Arial" w:cs="Arial"/>
          <w:sz w:val="24"/>
          <w:szCs w:val="24"/>
        </w:rPr>
        <w:t>Al autocuidado;</w:t>
      </w:r>
    </w:p>
    <w:p w:rsidR="002140AD" w:rsidRPr="002140AD" w:rsidRDefault="002140AD" w:rsidP="002140AD">
      <w:pPr>
        <w:spacing w:after="0" w:line="240" w:lineRule="auto"/>
        <w:jc w:val="both"/>
        <w:rPr>
          <w:rFonts w:ascii="Arial" w:hAnsi="Arial" w:cs="Arial"/>
          <w:sz w:val="24"/>
          <w:szCs w:val="24"/>
        </w:rPr>
      </w:pPr>
    </w:p>
    <w:p w:rsidR="00CD083A" w:rsidRDefault="002140AD" w:rsidP="002140AD">
      <w:pPr>
        <w:spacing w:after="0" w:line="240" w:lineRule="auto"/>
        <w:jc w:val="both"/>
        <w:rPr>
          <w:rFonts w:ascii="Arial" w:hAnsi="Arial" w:cs="Arial"/>
          <w:sz w:val="24"/>
          <w:szCs w:val="24"/>
        </w:rPr>
      </w:pPr>
      <w:r>
        <w:rPr>
          <w:rFonts w:ascii="Arial" w:hAnsi="Arial" w:cs="Arial"/>
          <w:sz w:val="24"/>
          <w:szCs w:val="24"/>
        </w:rPr>
        <w:tab/>
        <w:t xml:space="preserve">V. </w:t>
      </w:r>
      <w:r w:rsidR="00EE641F" w:rsidRPr="002140AD">
        <w:rPr>
          <w:rFonts w:ascii="Arial" w:hAnsi="Arial" w:cs="Arial"/>
          <w:sz w:val="24"/>
          <w:szCs w:val="24"/>
        </w:rPr>
        <w:t xml:space="preserve">Realizar las tareas de cuidados en condiciones dignas y salubres tanto en la </w:t>
      </w:r>
      <w:r>
        <w:rPr>
          <w:rFonts w:ascii="Arial" w:hAnsi="Arial" w:cs="Arial"/>
          <w:sz w:val="24"/>
          <w:szCs w:val="24"/>
        </w:rPr>
        <w:tab/>
      </w:r>
      <w:r w:rsidR="00EE641F" w:rsidRPr="002140AD">
        <w:rPr>
          <w:rFonts w:ascii="Arial" w:hAnsi="Arial" w:cs="Arial"/>
          <w:sz w:val="24"/>
          <w:szCs w:val="24"/>
        </w:rPr>
        <w:t>formalidad como en la informalidad;</w:t>
      </w:r>
    </w:p>
    <w:p w:rsidR="002140AD" w:rsidRPr="002140AD" w:rsidRDefault="002140AD" w:rsidP="002140AD">
      <w:pPr>
        <w:spacing w:after="0" w:line="240" w:lineRule="auto"/>
        <w:jc w:val="both"/>
        <w:rPr>
          <w:rFonts w:ascii="Arial" w:hAnsi="Arial" w:cs="Arial"/>
          <w:sz w:val="24"/>
          <w:szCs w:val="24"/>
        </w:rPr>
      </w:pPr>
    </w:p>
    <w:p w:rsidR="00CD083A" w:rsidRDefault="00B03203" w:rsidP="002140AD">
      <w:pPr>
        <w:spacing w:after="0" w:line="240" w:lineRule="auto"/>
        <w:jc w:val="both"/>
        <w:rPr>
          <w:rFonts w:ascii="Arial" w:hAnsi="Arial" w:cs="Arial"/>
          <w:sz w:val="24"/>
          <w:szCs w:val="24"/>
        </w:rPr>
      </w:pPr>
      <w:r>
        <w:rPr>
          <w:rFonts w:ascii="Arial" w:hAnsi="Arial" w:cs="Arial"/>
          <w:sz w:val="24"/>
          <w:szCs w:val="24"/>
        </w:rPr>
        <w:tab/>
      </w:r>
      <w:r w:rsidR="002140AD">
        <w:rPr>
          <w:rFonts w:ascii="Arial" w:hAnsi="Arial" w:cs="Arial"/>
          <w:sz w:val="24"/>
          <w:szCs w:val="24"/>
        </w:rPr>
        <w:t xml:space="preserve">VI. </w:t>
      </w:r>
      <w:r w:rsidR="00EE641F" w:rsidRPr="002140AD">
        <w:rPr>
          <w:rFonts w:ascii="Arial" w:hAnsi="Arial" w:cs="Arial"/>
          <w:sz w:val="24"/>
          <w:szCs w:val="24"/>
        </w:rPr>
        <w:t xml:space="preserve">Identificar posibles alianzas y colaboraciones con otros agentes claves para </w:t>
      </w:r>
      <w:r>
        <w:rPr>
          <w:rFonts w:ascii="Arial" w:hAnsi="Arial" w:cs="Arial"/>
          <w:sz w:val="24"/>
          <w:szCs w:val="24"/>
        </w:rPr>
        <w:tab/>
      </w:r>
      <w:r w:rsidR="00EE641F" w:rsidRPr="002140AD">
        <w:rPr>
          <w:rFonts w:ascii="Arial" w:hAnsi="Arial" w:cs="Arial"/>
          <w:sz w:val="24"/>
          <w:szCs w:val="24"/>
        </w:rPr>
        <w:t>garantizar la corresponsabilidad en las labores de cuidados;</w:t>
      </w:r>
    </w:p>
    <w:p w:rsidR="00B03203" w:rsidRPr="002140AD" w:rsidRDefault="00B03203" w:rsidP="002140AD">
      <w:pPr>
        <w:spacing w:after="0" w:line="240" w:lineRule="auto"/>
        <w:jc w:val="both"/>
        <w:rPr>
          <w:rFonts w:ascii="Arial" w:hAnsi="Arial" w:cs="Arial"/>
          <w:sz w:val="24"/>
          <w:szCs w:val="24"/>
        </w:rPr>
      </w:pPr>
    </w:p>
    <w:p w:rsidR="00CD083A" w:rsidRDefault="00B03203" w:rsidP="002140AD">
      <w:pPr>
        <w:spacing w:after="0" w:line="240" w:lineRule="auto"/>
        <w:jc w:val="both"/>
        <w:rPr>
          <w:rFonts w:ascii="Arial" w:hAnsi="Arial" w:cs="Arial"/>
          <w:sz w:val="24"/>
          <w:szCs w:val="24"/>
        </w:rPr>
      </w:pPr>
      <w:r>
        <w:rPr>
          <w:rFonts w:ascii="Arial" w:hAnsi="Arial" w:cs="Arial"/>
          <w:sz w:val="24"/>
          <w:szCs w:val="24"/>
        </w:rPr>
        <w:tab/>
      </w:r>
      <w:r w:rsidR="002140AD">
        <w:rPr>
          <w:rFonts w:ascii="Arial" w:hAnsi="Arial" w:cs="Arial"/>
          <w:sz w:val="24"/>
          <w:szCs w:val="24"/>
        </w:rPr>
        <w:t xml:space="preserve">VII. </w:t>
      </w:r>
      <w:r w:rsidR="00EE641F" w:rsidRPr="002140AD">
        <w:rPr>
          <w:rFonts w:ascii="Arial" w:hAnsi="Arial" w:cs="Arial"/>
          <w:sz w:val="24"/>
          <w:szCs w:val="24"/>
        </w:rPr>
        <w:t xml:space="preserve">Proponer al Sistema cambios normativos en beneficio de la niñez, </w:t>
      </w:r>
      <w:r>
        <w:rPr>
          <w:rFonts w:ascii="Arial" w:hAnsi="Arial" w:cs="Arial"/>
          <w:sz w:val="24"/>
          <w:szCs w:val="24"/>
        </w:rPr>
        <w:tab/>
      </w:r>
      <w:r w:rsidR="00EE641F" w:rsidRPr="002140AD">
        <w:rPr>
          <w:rFonts w:ascii="Arial" w:hAnsi="Arial" w:cs="Arial"/>
          <w:sz w:val="24"/>
          <w:szCs w:val="24"/>
        </w:rPr>
        <w:t xml:space="preserve">adolescencia y personas adultas mayores con pérdida de autonomía, así como </w:t>
      </w:r>
      <w:r>
        <w:rPr>
          <w:rFonts w:ascii="Arial" w:hAnsi="Arial" w:cs="Arial"/>
          <w:sz w:val="24"/>
          <w:szCs w:val="24"/>
        </w:rPr>
        <w:tab/>
      </w:r>
      <w:r w:rsidR="00EE641F" w:rsidRPr="002140AD">
        <w:rPr>
          <w:rFonts w:ascii="Arial" w:hAnsi="Arial" w:cs="Arial"/>
          <w:sz w:val="24"/>
          <w:szCs w:val="24"/>
        </w:rPr>
        <w:t>personas con alguna enfermedad crónica o discapacidad permanente;</w:t>
      </w:r>
    </w:p>
    <w:p w:rsidR="00B03203" w:rsidRPr="002140AD" w:rsidRDefault="00B03203" w:rsidP="002140AD">
      <w:pPr>
        <w:spacing w:after="0" w:line="240" w:lineRule="auto"/>
        <w:jc w:val="both"/>
        <w:rPr>
          <w:rFonts w:ascii="Arial" w:hAnsi="Arial" w:cs="Arial"/>
          <w:sz w:val="24"/>
          <w:szCs w:val="24"/>
        </w:rPr>
      </w:pPr>
    </w:p>
    <w:p w:rsidR="00CD083A" w:rsidRDefault="00B03203" w:rsidP="002140AD">
      <w:pPr>
        <w:spacing w:after="0" w:line="240" w:lineRule="auto"/>
        <w:jc w:val="both"/>
        <w:rPr>
          <w:rFonts w:ascii="Arial" w:hAnsi="Arial" w:cs="Arial"/>
          <w:sz w:val="24"/>
          <w:szCs w:val="24"/>
        </w:rPr>
      </w:pPr>
      <w:r>
        <w:rPr>
          <w:rFonts w:ascii="Arial" w:hAnsi="Arial" w:cs="Arial"/>
          <w:sz w:val="24"/>
          <w:szCs w:val="24"/>
        </w:rPr>
        <w:tab/>
      </w:r>
      <w:r w:rsidR="002140AD">
        <w:rPr>
          <w:rFonts w:ascii="Arial" w:hAnsi="Arial" w:cs="Arial"/>
          <w:sz w:val="24"/>
          <w:szCs w:val="24"/>
        </w:rPr>
        <w:t xml:space="preserve">VIII. </w:t>
      </w:r>
      <w:r w:rsidR="00EE641F" w:rsidRPr="002140AD">
        <w:rPr>
          <w:rFonts w:ascii="Arial" w:hAnsi="Arial" w:cs="Arial"/>
          <w:sz w:val="24"/>
          <w:szCs w:val="24"/>
        </w:rPr>
        <w:t xml:space="preserve">Que se promuevan medidas de conciliación laboral con corresponsabilidad de </w:t>
      </w:r>
      <w:r>
        <w:rPr>
          <w:rFonts w:ascii="Arial" w:hAnsi="Arial" w:cs="Arial"/>
          <w:sz w:val="24"/>
          <w:szCs w:val="24"/>
        </w:rPr>
        <w:tab/>
      </w:r>
      <w:r w:rsidR="00EE641F" w:rsidRPr="002140AD">
        <w:rPr>
          <w:rFonts w:ascii="Arial" w:hAnsi="Arial" w:cs="Arial"/>
          <w:sz w:val="24"/>
          <w:szCs w:val="24"/>
        </w:rPr>
        <w:t>género en los centros de trabajo públicos y privados;</w:t>
      </w:r>
    </w:p>
    <w:p w:rsidR="00B03203" w:rsidRPr="002140AD" w:rsidRDefault="00B03203" w:rsidP="002140AD">
      <w:pPr>
        <w:spacing w:after="0" w:line="240" w:lineRule="auto"/>
        <w:jc w:val="both"/>
        <w:rPr>
          <w:rFonts w:ascii="Arial" w:hAnsi="Arial" w:cs="Arial"/>
          <w:sz w:val="24"/>
          <w:szCs w:val="24"/>
        </w:rPr>
      </w:pPr>
    </w:p>
    <w:p w:rsidR="00CD083A" w:rsidRDefault="00B03203" w:rsidP="002140AD">
      <w:pPr>
        <w:spacing w:after="0" w:line="240" w:lineRule="auto"/>
        <w:jc w:val="both"/>
        <w:rPr>
          <w:rFonts w:ascii="Arial" w:hAnsi="Arial" w:cs="Arial"/>
          <w:sz w:val="24"/>
          <w:szCs w:val="24"/>
        </w:rPr>
      </w:pPr>
      <w:r>
        <w:rPr>
          <w:rFonts w:ascii="Arial" w:hAnsi="Arial" w:cs="Arial"/>
          <w:sz w:val="24"/>
          <w:szCs w:val="24"/>
        </w:rPr>
        <w:tab/>
      </w:r>
      <w:r w:rsidR="002140AD">
        <w:rPr>
          <w:rFonts w:ascii="Arial" w:hAnsi="Arial" w:cs="Arial"/>
          <w:sz w:val="24"/>
          <w:szCs w:val="24"/>
        </w:rPr>
        <w:t xml:space="preserve">IX. </w:t>
      </w:r>
      <w:r w:rsidR="00EE641F" w:rsidRPr="002140AD">
        <w:rPr>
          <w:rFonts w:ascii="Arial" w:hAnsi="Arial" w:cs="Arial"/>
          <w:sz w:val="24"/>
          <w:szCs w:val="24"/>
        </w:rPr>
        <w:t xml:space="preserve">Derecho a un ambiente de trabajo seguro y saludable, tanto en el hogar como </w:t>
      </w:r>
      <w:r>
        <w:rPr>
          <w:rFonts w:ascii="Arial" w:hAnsi="Arial" w:cs="Arial"/>
          <w:sz w:val="24"/>
          <w:szCs w:val="24"/>
        </w:rPr>
        <w:tab/>
      </w:r>
      <w:r w:rsidR="00EE641F" w:rsidRPr="002140AD">
        <w:rPr>
          <w:rFonts w:ascii="Arial" w:hAnsi="Arial" w:cs="Arial"/>
          <w:sz w:val="24"/>
          <w:szCs w:val="24"/>
        </w:rPr>
        <w:t>en instituciones;</w:t>
      </w:r>
    </w:p>
    <w:p w:rsidR="00B03203" w:rsidRPr="002140AD" w:rsidRDefault="00B03203" w:rsidP="002140AD">
      <w:pPr>
        <w:spacing w:after="0" w:line="240" w:lineRule="auto"/>
        <w:jc w:val="both"/>
        <w:rPr>
          <w:rFonts w:ascii="Arial" w:hAnsi="Arial" w:cs="Arial"/>
          <w:sz w:val="24"/>
          <w:szCs w:val="24"/>
        </w:rPr>
      </w:pPr>
    </w:p>
    <w:p w:rsidR="00CD083A" w:rsidRDefault="00B03203" w:rsidP="002140AD">
      <w:pPr>
        <w:spacing w:after="0" w:line="240" w:lineRule="auto"/>
        <w:jc w:val="both"/>
        <w:rPr>
          <w:rFonts w:ascii="Arial" w:hAnsi="Arial" w:cs="Arial"/>
          <w:sz w:val="24"/>
          <w:szCs w:val="24"/>
        </w:rPr>
      </w:pPr>
      <w:r>
        <w:rPr>
          <w:rFonts w:ascii="Arial" w:hAnsi="Arial" w:cs="Arial"/>
          <w:sz w:val="24"/>
          <w:szCs w:val="24"/>
        </w:rPr>
        <w:tab/>
      </w:r>
      <w:r w:rsidR="002140AD">
        <w:rPr>
          <w:rFonts w:ascii="Arial" w:hAnsi="Arial" w:cs="Arial"/>
          <w:sz w:val="24"/>
          <w:szCs w:val="24"/>
        </w:rPr>
        <w:t xml:space="preserve">X. </w:t>
      </w:r>
      <w:r w:rsidR="00EE641F" w:rsidRPr="002140AD">
        <w:rPr>
          <w:rFonts w:ascii="Arial" w:hAnsi="Arial" w:cs="Arial"/>
          <w:sz w:val="24"/>
          <w:szCs w:val="24"/>
        </w:rPr>
        <w:t xml:space="preserve">Derecho a equipos y recursos adecuados para realizar su trabajo de manera </w:t>
      </w:r>
      <w:r>
        <w:rPr>
          <w:rFonts w:ascii="Arial" w:hAnsi="Arial" w:cs="Arial"/>
          <w:sz w:val="24"/>
          <w:szCs w:val="24"/>
        </w:rPr>
        <w:tab/>
      </w:r>
      <w:r w:rsidR="00EE641F" w:rsidRPr="002140AD">
        <w:rPr>
          <w:rFonts w:ascii="Arial" w:hAnsi="Arial" w:cs="Arial"/>
          <w:sz w:val="24"/>
          <w:szCs w:val="24"/>
        </w:rPr>
        <w:t xml:space="preserve">efectiva, incluyendo materiales, productos de higiene, tecnologías de apoyo, entre </w:t>
      </w:r>
      <w:r>
        <w:rPr>
          <w:rFonts w:ascii="Arial" w:hAnsi="Arial" w:cs="Arial"/>
          <w:sz w:val="24"/>
          <w:szCs w:val="24"/>
        </w:rPr>
        <w:tab/>
      </w:r>
      <w:r w:rsidR="00EE641F" w:rsidRPr="002140AD">
        <w:rPr>
          <w:rFonts w:ascii="Arial" w:hAnsi="Arial" w:cs="Arial"/>
          <w:sz w:val="24"/>
          <w:szCs w:val="24"/>
        </w:rPr>
        <w:t>otros;</w:t>
      </w:r>
    </w:p>
    <w:p w:rsidR="00B03203" w:rsidRPr="002140AD" w:rsidRDefault="00B03203" w:rsidP="002140AD">
      <w:pPr>
        <w:spacing w:after="0" w:line="240" w:lineRule="auto"/>
        <w:jc w:val="both"/>
        <w:rPr>
          <w:rFonts w:ascii="Arial" w:hAnsi="Arial" w:cs="Arial"/>
          <w:sz w:val="24"/>
          <w:szCs w:val="24"/>
        </w:rPr>
      </w:pPr>
    </w:p>
    <w:p w:rsidR="00CD083A" w:rsidRDefault="00B03203" w:rsidP="002140AD">
      <w:pPr>
        <w:spacing w:after="0" w:line="240" w:lineRule="auto"/>
        <w:jc w:val="both"/>
        <w:rPr>
          <w:rFonts w:ascii="Arial" w:hAnsi="Arial" w:cs="Arial"/>
          <w:sz w:val="24"/>
          <w:szCs w:val="24"/>
        </w:rPr>
      </w:pPr>
      <w:r>
        <w:rPr>
          <w:rFonts w:ascii="Arial" w:hAnsi="Arial" w:cs="Arial"/>
          <w:sz w:val="24"/>
          <w:szCs w:val="24"/>
        </w:rPr>
        <w:tab/>
      </w:r>
      <w:r w:rsidR="002140AD">
        <w:rPr>
          <w:rFonts w:ascii="Arial" w:hAnsi="Arial" w:cs="Arial"/>
          <w:sz w:val="24"/>
          <w:szCs w:val="24"/>
        </w:rPr>
        <w:t xml:space="preserve">XI. </w:t>
      </w:r>
      <w:r w:rsidR="00EE641F" w:rsidRPr="002140AD">
        <w:rPr>
          <w:rFonts w:ascii="Arial" w:hAnsi="Arial" w:cs="Arial"/>
          <w:sz w:val="24"/>
          <w:szCs w:val="24"/>
        </w:rPr>
        <w:t xml:space="preserve">Responsabilidad en la calidad del cuidado, cumplir con los estándares y </w:t>
      </w:r>
      <w:r>
        <w:rPr>
          <w:rFonts w:ascii="Arial" w:hAnsi="Arial" w:cs="Arial"/>
          <w:sz w:val="24"/>
          <w:szCs w:val="24"/>
        </w:rPr>
        <w:tab/>
      </w:r>
      <w:r w:rsidR="00EE641F" w:rsidRPr="002140AD">
        <w:rPr>
          <w:rFonts w:ascii="Arial" w:hAnsi="Arial" w:cs="Arial"/>
          <w:sz w:val="24"/>
          <w:szCs w:val="24"/>
        </w:rPr>
        <w:t xml:space="preserve">protocolos establecidos para la atención de los beneficiarios, garantizando un </w:t>
      </w:r>
      <w:r>
        <w:rPr>
          <w:rFonts w:ascii="Arial" w:hAnsi="Arial" w:cs="Arial"/>
          <w:sz w:val="24"/>
          <w:szCs w:val="24"/>
        </w:rPr>
        <w:tab/>
      </w:r>
      <w:r w:rsidR="00EE641F" w:rsidRPr="002140AD">
        <w:rPr>
          <w:rFonts w:ascii="Arial" w:hAnsi="Arial" w:cs="Arial"/>
          <w:sz w:val="24"/>
          <w:szCs w:val="24"/>
        </w:rPr>
        <w:t xml:space="preserve">cuidado seguro, digno y de alta calidad; Estar atentas a las necesidades físicas, </w:t>
      </w:r>
      <w:r>
        <w:rPr>
          <w:rFonts w:ascii="Arial" w:hAnsi="Arial" w:cs="Arial"/>
          <w:sz w:val="24"/>
          <w:szCs w:val="24"/>
        </w:rPr>
        <w:tab/>
      </w:r>
      <w:r w:rsidR="00EE641F" w:rsidRPr="002140AD">
        <w:rPr>
          <w:rFonts w:ascii="Arial" w:hAnsi="Arial" w:cs="Arial"/>
          <w:sz w:val="24"/>
          <w:szCs w:val="24"/>
        </w:rPr>
        <w:t xml:space="preserve">emocionales y psicológicas de los beneficiarios, adaptando el cuidado a sus </w:t>
      </w:r>
      <w:r>
        <w:rPr>
          <w:rFonts w:ascii="Arial" w:hAnsi="Arial" w:cs="Arial"/>
          <w:sz w:val="24"/>
          <w:szCs w:val="24"/>
        </w:rPr>
        <w:tab/>
      </w:r>
      <w:r w:rsidR="00EE641F" w:rsidRPr="002140AD">
        <w:rPr>
          <w:rFonts w:ascii="Arial" w:hAnsi="Arial" w:cs="Arial"/>
          <w:sz w:val="24"/>
          <w:szCs w:val="24"/>
        </w:rPr>
        <w:t>condiciones cambiantes;</w:t>
      </w:r>
    </w:p>
    <w:p w:rsidR="00B03203" w:rsidRPr="002140AD" w:rsidRDefault="00B03203" w:rsidP="002140AD">
      <w:pPr>
        <w:spacing w:after="0" w:line="240" w:lineRule="auto"/>
        <w:jc w:val="both"/>
        <w:rPr>
          <w:rFonts w:ascii="Arial" w:hAnsi="Arial" w:cs="Arial"/>
          <w:sz w:val="24"/>
          <w:szCs w:val="24"/>
        </w:rPr>
      </w:pPr>
    </w:p>
    <w:p w:rsidR="00CD083A" w:rsidRDefault="00B03203" w:rsidP="002140AD">
      <w:pPr>
        <w:spacing w:after="0" w:line="240" w:lineRule="auto"/>
        <w:jc w:val="both"/>
        <w:rPr>
          <w:rFonts w:ascii="Arial" w:hAnsi="Arial" w:cs="Arial"/>
          <w:sz w:val="24"/>
          <w:szCs w:val="24"/>
        </w:rPr>
      </w:pPr>
      <w:r>
        <w:rPr>
          <w:rFonts w:ascii="Arial" w:hAnsi="Arial" w:cs="Arial"/>
          <w:sz w:val="24"/>
          <w:szCs w:val="24"/>
        </w:rPr>
        <w:tab/>
      </w:r>
      <w:r w:rsidR="002140AD">
        <w:rPr>
          <w:rFonts w:ascii="Arial" w:hAnsi="Arial" w:cs="Arial"/>
          <w:sz w:val="24"/>
          <w:szCs w:val="24"/>
        </w:rPr>
        <w:t xml:space="preserve">XII. </w:t>
      </w:r>
      <w:r w:rsidR="00EE641F" w:rsidRPr="002140AD">
        <w:rPr>
          <w:rFonts w:ascii="Arial" w:hAnsi="Arial" w:cs="Arial"/>
          <w:sz w:val="24"/>
          <w:szCs w:val="24"/>
        </w:rPr>
        <w:t xml:space="preserve">Mantener una actitud profesional, respetando la dignidad, autonomía y </w:t>
      </w:r>
      <w:r>
        <w:rPr>
          <w:rFonts w:ascii="Arial" w:hAnsi="Arial" w:cs="Arial"/>
          <w:sz w:val="24"/>
          <w:szCs w:val="24"/>
        </w:rPr>
        <w:tab/>
      </w:r>
      <w:r w:rsidR="00EE641F" w:rsidRPr="002140AD">
        <w:rPr>
          <w:rFonts w:ascii="Arial" w:hAnsi="Arial" w:cs="Arial"/>
          <w:sz w:val="24"/>
          <w:szCs w:val="24"/>
        </w:rPr>
        <w:t>derechos de las personas a las que cuidan;</w:t>
      </w:r>
    </w:p>
    <w:p w:rsidR="00B03203" w:rsidRPr="002140AD" w:rsidRDefault="00B03203" w:rsidP="002140AD">
      <w:pPr>
        <w:spacing w:after="0" w:line="240" w:lineRule="auto"/>
        <w:jc w:val="both"/>
        <w:rPr>
          <w:rFonts w:ascii="Arial" w:hAnsi="Arial" w:cs="Arial"/>
          <w:sz w:val="24"/>
          <w:szCs w:val="24"/>
        </w:rPr>
      </w:pPr>
    </w:p>
    <w:p w:rsidR="00CD083A" w:rsidRDefault="00B03203" w:rsidP="002140AD">
      <w:pPr>
        <w:spacing w:after="0" w:line="240" w:lineRule="auto"/>
        <w:jc w:val="both"/>
        <w:rPr>
          <w:rFonts w:ascii="Arial" w:hAnsi="Arial" w:cs="Arial"/>
          <w:sz w:val="24"/>
          <w:szCs w:val="24"/>
        </w:rPr>
      </w:pPr>
      <w:r>
        <w:rPr>
          <w:rFonts w:ascii="Arial" w:hAnsi="Arial" w:cs="Arial"/>
          <w:sz w:val="24"/>
          <w:szCs w:val="24"/>
        </w:rPr>
        <w:tab/>
      </w:r>
      <w:r w:rsidR="002140AD">
        <w:rPr>
          <w:rFonts w:ascii="Arial" w:hAnsi="Arial" w:cs="Arial"/>
          <w:sz w:val="24"/>
          <w:szCs w:val="24"/>
        </w:rPr>
        <w:t xml:space="preserve">XIII. </w:t>
      </w:r>
      <w:r w:rsidR="00EE641F" w:rsidRPr="002140AD">
        <w:rPr>
          <w:rFonts w:ascii="Arial" w:hAnsi="Arial" w:cs="Arial"/>
          <w:sz w:val="24"/>
          <w:szCs w:val="24"/>
        </w:rPr>
        <w:t xml:space="preserve">Informar oportunamente si detecta situaciones de abuso, negligencia o </w:t>
      </w:r>
      <w:r>
        <w:rPr>
          <w:rFonts w:ascii="Arial" w:hAnsi="Arial" w:cs="Arial"/>
          <w:sz w:val="24"/>
          <w:szCs w:val="24"/>
        </w:rPr>
        <w:tab/>
      </w:r>
      <w:r w:rsidR="00EE641F" w:rsidRPr="002140AD">
        <w:rPr>
          <w:rFonts w:ascii="Arial" w:hAnsi="Arial" w:cs="Arial"/>
          <w:sz w:val="24"/>
          <w:szCs w:val="24"/>
        </w:rPr>
        <w:t xml:space="preserve">cualquier condición que represente un riesgo para el bienestar de la persona </w:t>
      </w:r>
      <w:r>
        <w:rPr>
          <w:rFonts w:ascii="Arial" w:hAnsi="Arial" w:cs="Arial"/>
          <w:sz w:val="24"/>
          <w:szCs w:val="24"/>
        </w:rPr>
        <w:tab/>
      </w:r>
      <w:r w:rsidR="00EE641F" w:rsidRPr="002140AD">
        <w:rPr>
          <w:rFonts w:ascii="Arial" w:hAnsi="Arial" w:cs="Arial"/>
          <w:sz w:val="24"/>
          <w:szCs w:val="24"/>
        </w:rPr>
        <w:t>beneficiaria; y</w:t>
      </w:r>
    </w:p>
    <w:p w:rsidR="00B03203" w:rsidRPr="002140AD" w:rsidRDefault="00B03203" w:rsidP="002140AD">
      <w:pPr>
        <w:spacing w:after="0" w:line="240" w:lineRule="auto"/>
        <w:jc w:val="both"/>
        <w:rPr>
          <w:rFonts w:ascii="Arial" w:hAnsi="Arial" w:cs="Arial"/>
          <w:sz w:val="24"/>
          <w:szCs w:val="24"/>
        </w:rPr>
      </w:pPr>
    </w:p>
    <w:p w:rsidR="00B03203" w:rsidRDefault="00B03203" w:rsidP="00B03203">
      <w:pPr>
        <w:spacing w:after="0" w:line="240" w:lineRule="auto"/>
        <w:jc w:val="both"/>
        <w:rPr>
          <w:rFonts w:ascii="Arial" w:hAnsi="Arial" w:cs="Arial"/>
          <w:sz w:val="24"/>
          <w:szCs w:val="24"/>
        </w:rPr>
      </w:pPr>
      <w:r>
        <w:rPr>
          <w:rFonts w:ascii="Arial" w:hAnsi="Arial" w:cs="Arial"/>
          <w:sz w:val="24"/>
          <w:szCs w:val="24"/>
        </w:rPr>
        <w:tab/>
      </w:r>
      <w:r w:rsidR="002140AD">
        <w:rPr>
          <w:rFonts w:ascii="Arial" w:hAnsi="Arial" w:cs="Arial"/>
          <w:sz w:val="24"/>
          <w:szCs w:val="24"/>
        </w:rPr>
        <w:t xml:space="preserve">XIV. </w:t>
      </w:r>
      <w:r w:rsidR="00EE641F" w:rsidRPr="002140AD">
        <w:rPr>
          <w:rFonts w:ascii="Arial" w:hAnsi="Arial" w:cs="Arial"/>
          <w:sz w:val="24"/>
          <w:szCs w:val="24"/>
        </w:rPr>
        <w:t>Las demás que determinen otras disposiciones legales aplicables.</w:t>
      </w:r>
    </w:p>
    <w:p w:rsidR="00B03203" w:rsidRDefault="00B03203" w:rsidP="00B03203">
      <w:pPr>
        <w:spacing w:after="0" w:line="240" w:lineRule="auto"/>
        <w:jc w:val="both"/>
        <w:rPr>
          <w:rFonts w:ascii="Arial" w:hAnsi="Arial" w:cs="Arial"/>
          <w:sz w:val="24"/>
          <w:szCs w:val="24"/>
        </w:rPr>
      </w:pPr>
    </w:p>
    <w:p w:rsidR="00B03203" w:rsidRDefault="00EE641F" w:rsidP="00B03203">
      <w:pPr>
        <w:spacing w:after="0" w:line="240" w:lineRule="auto"/>
        <w:jc w:val="both"/>
        <w:rPr>
          <w:rFonts w:ascii="Arial" w:eastAsia="Century Gothic" w:hAnsi="Arial" w:cs="Arial"/>
          <w:b/>
          <w:sz w:val="24"/>
          <w:szCs w:val="24"/>
        </w:rPr>
      </w:pPr>
      <w:r w:rsidRPr="00B03203">
        <w:rPr>
          <w:rFonts w:ascii="Arial" w:eastAsia="Century Gothic" w:hAnsi="Arial" w:cs="Arial"/>
          <w:b/>
          <w:sz w:val="24"/>
          <w:szCs w:val="24"/>
        </w:rPr>
        <w:t>Artículo 12.</w:t>
      </w:r>
    </w:p>
    <w:p w:rsidR="00CD083A" w:rsidRDefault="00EE641F" w:rsidP="00B03203">
      <w:pPr>
        <w:spacing w:after="0" w:line="240" w:lineRule="auto"/>
        <w:jc w:val="both"/>
        <w:rPr>
          <w:rFonts w:ascii="Arial" w:hAnsi="Arial" w:cs="Arial"/>
          <w:sz w:val="24"/>
          <w:szCs w:val="24"/>
        </w:rPr>
      </w:pPr>
      <w:r w:rsidRPr="00B03203">
        <w:rPr>
          <w:rFonts w:ascii="Arial" w:hAnsi="Arial" w:cs="Arial"/>
          <w:sz w:val="24"/>
          <w:szCs w:val="24"/>
        </w:rPr>
        <w:t>1. Las personas que prestan servicios de cuidados, sean físicas o jurídicas, deberán cumplir con las obligaciones siguientes:</w:t>
      </w:r>
    </w:p>
    <w:p w:rsidR="00B03203" w:rsidRPr="00B03203" w:rsidRDefault="00B03203" w:rsidP="00B03203">
      <w:pPr>
        <w:spacing w:after="0" w:line="240" w:lineRule="auto"/>
        <w:jc w:val="both"/>
        <w:rPr>
          <w:rFonts w:ascii="Arial" w:hAnsi="Arial" w:cs="Arial"/>
          <w:sz w:val="24"/>
          <w:szCs w:val="24"/>
        </w:rPr>
      </w:pPr>
    </w:p>
    <w:p w:rsidR="00CD083A" w:rsidRDefault="00B03203" w:rsidP="00B03203">
      <w:pPr>
        <w:spacing w:after="0" w:line="240" w:lineRule="auto"/>
        <w:jc w:val="both"/>
        <w:rPr>
          <w:rFonts w:ascii="Arial" w:hAnsi="Arial" w:cs="Arial"/>
          <w:sz w:val="24"/>
          <w:szCs w:val="24"/>
        </w:rPr>
      </w:pPr>
      <w:r>
        <w:rPr>
          <w:rFonts w:ascii="Arial" w:hAnsi="Arial" w:cs="Arial"/>
          <w:sz w:val="24"/>
          <w:szCs w:val="24"/>
        </w:rPr>
        <w:tab/>
        <w:t xml:space="preserve">I. </w:t>
      </w:r>
      <w:r w:rsidR="00EE641F" w:rsidRPr="00B03203">
        <w:rPr>
          <w:rFonts w:ascii="Arial" w:hAnsi="Arial" w:cs="Arial"/>
          <w:sz w:val="24"/>
          <w:szCs w:val="24"/>
        </w:rPr>
        <w:t>Observar el trato humanitario de las personas a su cuidado;</w:t>
      </w:r>
    </w:p>
    <w:p w:rsidR="00B03203" w:rsidRPr="00B03203" w:rsidRDefault="00B03203" w:rsidP="00B03203">
      <w:pPr>
        <w:spacing w:after="0" w:line="240" w:lineRule="auto"/>
        <w:jc w:val="both"/>
        <w:rPr>
          <w:rFonts w:ascii="Arial" w:hAnsi="Arial" w:cs="Arial"/>
          <w:sz w:val="24"/>
          <w:szCs w:val="24"/>
        </w:rPr>
      </w:pPr>
    </w:p>
    <w:p w:rsidR="00CD083A" w:rsidRDefault="00B03203" w:rsidP="00B03203">
      <w:pPr>
        <w:spacing w:after="0" w:line="240" w:lineRule="auto"/>
        <w:jc w:val="both"/>
        <w:rPr>
          <w:rFonts w:ascii="Arial" w:hAnsi="Arial" w:cs="Arial"/>
          <w:sz w:val="24"/>
          <w:szCs w:val="24"/>
        </w:rPr>
      </w:pPr>
      <w:r>
        <w:rPr>
          <w:rFonts w:ascii="Arial" w:hAnsi="Arial" w:cs="Arial"/>
          <w:sz w:val="24"/>
          <w:szCs w:val="24"/>
        </w:rPr>
        <w:tab/>
        <w:t xml:space="preserve">II. </w:t>
      </w:r>
      <w:r w:rsidR="00EE641F" w:rsidRPr="00B03203">
        <w:rPr>
          <w:rFonts w:ascii="Arial" w:hAnsi="Arial" w:cs="Arial"/>
          <w:sz w:val="24"/>
          <w:szCs w:val="24"/>
        </w:rPr>
        <w:t xml:space="preserve">Promover la corresponsabilidad en los cuidados entre las instancias </w:t>
      </w:r>
      <w:r>
        <w:rPr>
          <w:rFonts w:ascii="Arial" w:hAnsi="Arial" w:cs="Arial"/>
          <w:sz w:val="24"/>
          <w:szCs w:val="24"/>
        </w:rPr>
        <w:tab/>
      </w:r>
      <w:r w:rsidR="00EE641F" w:rsidRPr="00B03203">
        <w:rPr>
          <w:rFonts w:ascii="Arial" w:hAnsi="Arial" w:cs="Arial"/>
          <w:sz w:val="24"/>
          <w:szCs w:val="24"/>
        </w:rPr>
        <w:t xml:space="preserve">gubernamentales, el sector privado, los hogares, la comunidad, las mujeres y los </w:t>
      </w:r>
      <w:r>
        <w:rPr>
          <w:rFonts w:ascii="Arial" w:hAnsi="Arial" w:cs="Arial"/>
          <w:sz w:val="24"/>
          <w:szCs w:val="24"/>
        </w:rPr>
        <w:tab/>
      </w:r>
      <w:r w:rsidR="00EE641F" w:rsidRPr="00B03203">
        <w:rPr>
          <w:rFonts w:ascii="Arial" w:hAnsi="Arial" w:cs="Arial"/>
          <w:sz w:val="24"/>
          <w:szCs w:val="24"/>
        </w:rPr>
        <w:t>hombres;</w:t>
      </w:r>
    </w:p>
    <w:p w:rsidR="00B03203" w:rsidRPr="00B03203" w:rsidRDefault="00B03203" w:rsidP="00B03203">
      <w:pPr>
        <w:spacing w:after="0" w:line="240" w:lineRule="auto"/>
        <w:jc w:val="both"/>
        <w:rPr>
          <w:rFonts w:ascii="Arial" w:hAnsi="Arial" w:cs="Arial"/>
          <w:sz w:val="24"/>
          <w:szCs w:val="24"/>
        </w:rPr>
      </w:pPr>
    </w:p>
    <w:p w:rsidR="00CD083A" w:rsidRDefault="00B03203" w:rsidP="00B03203">
      <w:pPr>
        <w:spacing w:after="0" w:line="240" w:lineRule="auto"/>
        <w:jc w:val="both"/>
        <w:rPr>
          <w:rFonts w:ascii="Arial" w:hAnsi="Arial" w:cs="Arial"/>
          <w:sz w:val="24"/>
          <w:szCs w:val="24"/>
        </w:rPr>
      </w:pPr>
      <w:r>
        <w:rPr>
          <w:rFonts w:ascii="Arial" w:hAnsi="Arial" w:cs="Arial"/>
          <w:sz w:val="24"/>
          <w:szCs w:val="24"/>
        </w:rPr>
        <w:tab/>
        <w:t xml:space="preserve">III. </w:t>
      </w:r>
      <w:r w:rsidR="00EE641F" w:rsidRPr="00B03203">
        <w:rPr>
          <w:rFonts w:ascii="Arial" w:hAnsi="Arial" w:cs="Arial"/>
          <w:sz w:val="24"/>
          <w:szCs w:val="24"/>
        </w:rPr>
        <w:t xml:space="preserve">Racionalizar el aprovechamiento de los recursos humanos, materiales, </w:t>
      </w:r>
      <w:r>
        <w:rPr>
          <w:rFonts w:ascii="Arial" w:hAnsi="Arial" w:cs="Arial"/>
          <w:sz w:val="24"/>
          <w:szCs w:val="24"/>
        </w:rPr>
        <w:tab/>
      </w:r>
      <w:r w:rsidR="00EE641F" w:rsidRPr="00B03203">
        <w:rPr>
          <w:rFonts w:ascii="Arial" w:hAnsi="Arial" w:cs="Arial"/>
          <w:sz w:val="24"/>
          <w:szCs w:val="24"/>
        </w:rPr>
        <w:t>financieros otorgados;</w:t>
      </w:r>
    </w:p>
    <w:p w:rsidR="00B03203" w:rsidRPr="00B03203" w:rsidRDefault="00B03203" w:rsidP="00B03203">
      <w:pPr>
        <w:spacing w:after="0" w:line="240" w:lineRule="auto"/>
        <w:jc w:val="both"/>
        <w:rPr>
          <w:rFonts w:ascii="Arial" w:hAnsi="Arial" w:cs="Arial"/>
          <w:sz w:val="24"/>
          <w:szCs w:val="24"/>
        </w:rPr>
      </w:pPr>
    </w:p>
    <w:p w:rsidR="00CD083A" w:rsidRDefault="00B03203" w:rsidP="00B03203">
      <w:pPr>
        <w:spacing w:after="0" w:line="240" w:lineRule="auto"/>
        <w:jc w:val="both"/>
        <w:rPr>
          <w:rFonts w:ascii="Arial" w:hAnsi="Arial" w:cs="Arial"/>
          <w:sz w:val="24"/>
          <w:szCs w:val="24"/>
        </w:rPr>
      </w:pPr>
      <w:r>
        <w:rPr>
          <w:rFonts w:ascii="Arial" w:hAnsi="Arial" w:cs="Arial"/>
          <w:sz w:val="24"/>
          <w:szCs w:val="24"/>
        </w:rPr>
        <w:tab/>
        <w:t xml:space="preserve">IV. </w:t>
      </w:r>
      <w:r w:rsidR="00EE641F" w:rsidRPr="00B03203">
        <w:rPr>
          <w:rFonts w:ascii="Arial" w:hAnsi="Arial" w:cs="Arial"/>
          <w:sz w:val="24"/>
          <w:szCs w:val="24"/>
        </w:rPr>
        <w:t xml:space="preserve">Quienes presten servicios de cuidado deberán cumplir con las normas y </w:t>
      </w:r>
      <w:r>
        <w:rPr>
          <w:rFonts w:ascii="Arial" w:hAnsi="Arial" w:cs="Arial"/>
          <w:sz w:val="24"/>
          <w:szCs w:val="24"/>
        </w:rPr>
        <w:tab/>
      </w:r>
      <w:r w:rsidR="00EE641F" w:rsidRPr="00B03203">
        <w:rPr>
          <w:rFonts w:ascii="Arial" w:hAnsi="Arial" w:cs="Arial"/>
          <w:sz w:val="24"/>
          <w:szCs w:val="24"/>
        </w:rPr>
        <w:t xml:space="preserve">estándares profesionales y éticos establecidos por las autoridades competentes, </w:t>
      </w:r>
      <w:r>
        <w:rPr>
          <w:rFonts w:ascii="Arial" w:hAnsi="Arial" w:cs="Arial"/>
          <w:sz w:val="24"/>
          <w:szCs w:val="24"/>
        </w:rPr>
        <w:tab/>
      </w:r>
      <w:r w:rsidR="00EE641F" w:rsidRPr="00B03203">
        <w:rPr>
          <w:rFonts w:ascii="Arial" w:hAnsi="Arial" w:cs="Arial"/>
          <w:sz w:val="24"/>
          <w:szCs w:val="24"/>
        </w:rPr>
        <w:t>asegurando que todos los beneficiarios reciban atención de alta calidad;</w:t>
      </w:r>
    </w:p>
    <w:p w:rsidR="00B03203" w:rsidRPr="00B03203" w:rsidRDefault="00B03203" w:rsidP="00B03203">
      <w:pPr>
        <w:spacing w:after="0" w:line="240" w:lineRule="auto"/>
        <w:jc w:val="both"/>
        <w:rPr>
          <w:rFonts w:ascii="Arial" w:hAnsi="Arial" w:cs="Arial"/>
          <w:sz w:val="24"/>
          <w:szCs w:val="24"/>
        </w:rPr>
      </w:pPr>
    </w:p>
    <w:p w:rsidR="00CD083A" w:rsidRDefault="00B03203" w:rsidP="00B03203">
      <w:pPr>
        <w:spacing w:after="0" w:line="240" w:lineRule="auto"/>
        <w:jc w:val="both"/>
        <w:rPr>
          <w:rFonts w:ascii="Arial" w:hAnsi="Arial" w:cs="Arial"/>
          <w:sz w:val="24"/>
          <w:szCs w:val="24"/>
        </w:rPr>
      </w:pPr>
      <w:r>
        <w:rPr>
          <w:rFonts w:ascii="Arial" w:hAnsi="Arial" w:cs="Arial"/>
          <w:sz w:val="24"/>
          <w:szCs w:val="24"/>
        </w:rPr>
        <w:tab/>
        <w:t xml:space="preserve">V. </w:t>
      </w:r>
      <w:r w:rsidR="00EE641F" w:rsidRPr="00B03203">
        <w:rPr>
          <w:rFonts w:ascii="Arial" w:hAnsi="Arial" w:cs="Arial"/>
          <w:sz w:val="24"/>
          <w:szCs w:val="24"/>
        </w:rPr>
        <w:t xml:space="preserve">En medida de sus posibilidades la especialización de cuidados a través de la </w:t>
      </w:r>
      <w:r>
        <w:rPr>
          <w:rFonts w:ascii="Arial" w:hAnsi="Arial" w:cs="Arial"/>
          <w:sz w:val="24"/>
          <w:szCs w:val="24"/>
        </w:rPr>
        <w:tab/>
      </w:r>
      <w:r w:rsidR="00EE641F" w:rsidRPr="00B03203">
        <w:rPr>
          <w:rFonts w:ascii="Arial" w:hAnsi="Arial" w:cs="Arial"/>
          <w:sz w:val="24"/>
          <w:szCs w:val="24"/>
        </w:rPr>
        <w:t xml:space="preserve">formación y capacitación continua, ofertada por las personas o instituciones </w:t>
      </w:r>
      <w:r>
        <w:rPr>
          <w:rFonts w:ascii="Arial" w:hAnsi="Arial" w:cs="Arial"/>
          <w:sz w:val="24"/>
          <w:szCs w:val="24"/>
        </w:rPr>
        <w:tab/>
      </w:r>
      <w:r w:rsidR="00EE641F" w:rsidRPr="00B03203">
        <w:rPr>
          <w:rFonts w:ascii="Arial" w:hAnsi="Arial" w:cs="Arial"/>
          <w:sz w:val="24"/>
          <w:szCs w:val="24"/>
        </w:rPr>
        <w:t xml:space="preserve">especialistas en servicios de cuidados, quienes prestan servicios de cuidado </w:t>
      </w:r>
      <w:r>
        <w:rPr>
          <w:rFonts w:ascii="Arial" w:hAnsi="Arial" w:cs="Arial"/>
          <w:sz w:val="24"/>
          <w:szCs w:val="24"/>
        </w:rPr>
        <w:tab/>
      </w:r>
      <w:r w:rsidR="00EE641F" w:rsidRPr="00B03203">
        <w:rPr>
          <w:rFonts w:ascii="Arial" w:hAnsi="Arial" w:cs="Arial"/>
          <w:sz w:val="24"/>
          <w:szCs w:val="24"/>
        </w:rPr>
        <w:t xml:space="preserve">remunerado deben asegurarse de que sus equipos reciban formación continua en </w:t>
      </w:r>
      <w:r>
        <w:rPr>
          <w:rFonts w:ascii="Arial" w:hAnsi="Arial" w:cs="Arial"/>
          <w:sz w:val="24"/>
          <w:szCs w:val="24"/>
        </w:rPr>
        <w:tab/>
      </w:r>
      <w:r w:rsidR="00EE641F" w:rsidRPr="00B03203">
        <w:rPr>
          <w:rFonts w:ascii="Arial" w:hAnsi="Arial" w:cs="Arial"/>
          <w:sz w:val="24"/>
          <w:szCs w:val="24"/>
        </w:rPr>
        <w:t xml:space="preserve">las mejores prácticas de cuidado, incluyendo actualizaciones en salud, técnicas de </w:t>
      </w:r>
      <w:r>
        <w:rPr>
          <w:rFonts w:ascii="Arial" w:hAnsi="Arial" w:cs="Arial"/>
          <w:sz w:val="24"/>
          <w:szCs w:val="24"/>
        </w:rPr>
        <w:tab/>
      </w:r>
      <w:r w:rsidR="00EE641F" w:rsidRPr="00B03203">
        <w:rPr>
          <w:rFonts w:ascii="Arial" w:hAnsi="Arial" w:cs="Arial"/>
          <w:sz w:val="24"/>
          <w:szCs w:val="24"/>
        </w:rPr>
        <w:t xml:space="preserve">cuidado, manejo de emergencias, salud mental, y cualquier otro aspecto </w:t>
      </w:r>
      <w:r>
        <w:rPr>
          <w:rFonts w:ascii="Arial" w:hAnsi="Arial" w:cs="Arial"/>
          <w:sz w:val="24"/>
          <w:szCs w:val="24"/>
        </w:rPr>
        <w:tab/>
      </w:r>
      <w:r w:rsidR="00EE641F" w:rsidRPr="00B03203">
        <w:rPr>
          <w:rFonts w:ascii="Arial" w:hAnsi="Arial" w:cs="Arial"/>
          <w:sz w:val="24"/>
          <w:szCs w:val="24"/>
        </w:rPr>
        <w:t>relacionado;</w:t>
      </w:r>
    </w:p>
    <w:p w:rsidR="00B03203" w:rsidRPr="00B03203" w:rsidRDefault="00B03203" w:rsidP="00B03203">
      <w:pPr>
        <w:spacing w:after="0" w:line="240" w:lineRule="auto"/>
        <w:jc w:val="both"/>
        <w:rPr>
          <w:rFonts w:ascii="Arial" w:hAnsi="Arial" w:cs="Arial"/>
          <w:sz w:val="24"/>
          <w:szCs w:val="24"/>
        </w:rPr>
      </w:pPr>
    </w:p>
    <w:p w:rsidR="00CD083A" w:rsidRDefault="00D044A7" w:rsidP="00B03203">
      <w:pPr>
        <w:spacing w:after="0" w:line="240" w:lineRule="auto"/>
        <w:jc w:val="both"/>
        <w:rPr>
          <w:rFonts w:ascii="Arial" w:hAnsi="Arial" w:cs="Arial"/>
          <w:sz w:val="24"/>
          <w:szCs w:val="24"/>
        </w:rPr>
      </w:pPr>
      <w:r>
        <w:rPr>
          <w:rFonts w:ascii="Arial" w:hAnsi="Arial" w:cs="Arial"/>
          <w:sz w:val="24"/>
          <w:szCs w:val="24"/>
        </w:rPr>
        <w:tab/>
      </w:r>
      <w:r w:rsidR="00B03203">
        <w:rPr>
          <w:rFonts w:ascii="Arial" w:hAnsi="Arial" w:cs="Arial"/>
          <w:sz w:val="24"/>
          <w:szCs w:val="24"/>
        </w:rPr>
        <w:t xml:space="preserve">VI. </w:t>
      </w:r>
      <w:r w:rsidR="00EE641F" w:rsidRPr="00B03203">
        <w:rPr>
          <w:rFonts w:ascii="Arial" w:hAnsi="Arial" w:cs="Arial"/>
          <w:sz w:val="24"/>
          <w:szCs w:val="24"/>
        </w:rPr>
        <w:t xml:space="preserve">Generar condiciones que permitan el acceso a derechos a las personas a su </w:t>
      </w:r>
      <w:r>
        <w:rPr>
          <w:rFonts w:ascii="Arial" w:hAnsi="Arial" w:cs="Arial"/>
          <w:sz w:val="24"/>
          <w:szCs w:val="24"/>
        </w:rPr>
        <w:tab/>
      </w:r>
      <w:r w:rsidR="00EE641F" w:rsidRPr="00B03203">
        <w:rPr>
          <w:rFonts w:ascii="Arial" w:hAnsi="Arial" w:cs="Arial"/>
          <w:sz w:val="24"/>
          <w:szCs w:val="24"/>
        </w:rPr>
        <w:t>cuidado;</w:t>
      </w:r>
    </w:p>
    <w:p w:rsidR="00D044A7" w:rsidRPr="00B03203" w:rsidRDefault="00D044A7" w:rsidP="00B03203">
      <w:pPr>
        <w:spacing w:after="0" w:line="240" w:lineRule="auto"/>
        <w:jc w:val="both"/>
        <w:rPr>
          <w:rFonts w:ascii="Arial" w:hAnsi="Arial" w:cs="Arial"/>
          <w:sz w:val="24"/>
          <w:szCs w:val="24"/>
        </w:rPr>
      </w:pPr>
    </w:p>
    <w:p w:rsidR="00CD083A" w:rsidRDefault="00D044A7" w:rsidP="00B03203">
      <w:pPr>
        <w:spacing w:after="0" w:line="240" w:lineRule="auto"/>
        <w:jc w:val="both"/>
        <w:rPr>
          <w:rFonts w:ascii="Arial" w:hAnsi="Arial" w:cs="Arial"/>
          <w:sz w:val="24"/>
          <w:szCs w:val="24"/>
        </w:rPr>
      </w:pPr>
      <w:r>
        <w:rPr>
          <w:rFonts w:ascii="Arial" w:hAnsi="Arial" w:cs="Arial"/>
          <w:sz w:val="24"/>
          <w:szCs w:val="24"/>
        </w:rPr>
        <w:tab/>
      </w:r>
      <w:r w:rsidR="00B03203">
        <w:rPr>
          <w:rFonts w:ascii="Arial" w:hAnsi="Arial" w:cs="Arial"/>
          <w:sz w:val="24"/>
          <w:szCs w:val="24"/>
        </w:rPr>
        <w:t xml:space="preserve">VII. </w:t>
      </w:r>
      <w:r w:rsidR="00EE641F" w:rsidRPr="00B03203">
        <w:rPr>
          <w:rFonts w:ascii="Arial" w:hAnsi="Arial" w:cs="Arial"/>
          <w:sz w:val="24"/>
          <w:szCs w:val="24"/>
        </w:rPr>
        <w:t xml:space="preserve">Adoptar las medidas necesarias en materia de prevención y protección de las </w:t>
      </w:r>
      <w:r>
        <w:rPr>
          <w:rFonts w:ascii="Arial" w:hAnsi="Arial" w:cs="Arial"/>
          <w:sz w:val="24"/>
          <w:szCs w:val="24"/>
        </w:rPr>
        <w:tab/>
      </w:r>
      <w:r w:rsidR="00EE641F" w:rsidRPr="00B03203">
        <w:rPr>
          <w:rFonts w:ascii="Arial" w:hAnsi="Arial" w:cs="Arial"/>
          <w:sz w:val="24"/>
          <w:szCs w:val="24"/>
        </w:rPr>
        <w:t>personas susceptibles de cuidados;</w:t>
      </w:r>
    </w:p>
    <w:p w:rsidR="00D044A7" w:rsidRPr="00B03203" w:rsidRDefault="00D044A7" w:rsidP="00B03203">
      <w:pPr>
        <w:spacing w:after="0" w:line="240" w:lineRule="auto"/>
        <w:jc w:val="both"/>
        <w:rPr>
          <w:rFonts w:ascii="Arial" w:hAnsi="Arial" w:cs="Arial"/>
          <w:sz w:val="24"/>
          <w:szCs w:val="24"/>
        </w:rPr>
      </w:pPr>
    </w:p>
    <w:p w:rsidR="00CD083A" w:rsidRDefault="00D044A7" w:rsidP="00B03203">
      <w:pPr>
        <w:spacing w:after="0" w:line="240" w:lineRule="auto"/>
        <w:jc w:val="both"/>
        <w:rPr>
          <w:rFonts w:ascii="Arial" w:hAnsi="Arial" w:cs="Arial"/>
          <w:sz w:val="24"/>
          <w:szCs w:val="24"/>
        </w:rPr>
      </w:pPr>
      <w:r>
        <w:rPr>
          <w:rFonts w:ascii="Arial" w:hAnsi="Arial" w:cs="Arial"/>
          <w:sz w:val="24"/>
          <w:szCs w:val="24"/>
        </w:rPr>
        <w:tab/>
      </w:r>
      <w:r w:rsidR="00B03203">
        <w:rPr>
          <w:rFonts w:ascii="Arial" w:hAnsi="Arial" w:cs="Arial"/>
          <w:sz w:val="24"/>
          <w:szCs w:val="24"/>
        </w:rPr>
        <w:t xml:space="preserve">VIII. </w:t>
      </w:r>
      <w:r w:rsidR="00EE641F" w:rsidRPr="00B03203">
        <w:rPr>
          <w:rFonts w:ascii="Arial" w:hAnsi="Arial" w:cs="Arial"/>
          <w:sz w:val="24"/>
          <w:szCs w:val="24"/>
        </w:rPr>
        <w:t xml:space="preserve">Promover la igualdad de oportunidades, no discriminación y accesibilidad </w:t>
      </w:r>
      <w:r>
        <w:rPr>
          <w:rFonts w:ascii="Arial" w:hAnsi="Arial" w:cs="Arial"/>
          <w:sz w:val="24"/>
          <w:szCs w:val="24"/>
        </w:rPr>
        <w:tab/>
      </w:r>
      <w:r w:rsidR="00EE641F" w:rsidRPr="00B03203">
        <w:rPr>
          <w:rFonts w:ascii="Arial" w:hAnsi="Arial" w:cs="Arial"/>
          <w:sz w:val="24"/>
          <w:szCs w:val="24"/>
        </w:rPr>
        <w:t>universal;</w:t>
      </w:r>
    </w:p>
    <w:p w:rsidR="00D044A7" w:rsidRPr="00B03203" w:rsidRDefault="00D044A7" w:rsidP="00B03203">
      <w:pPr>
        <w:spacing w:after="0" w:line="240" w:lineRule="auto"/>
        <w:jc w:val="both"/>
        <w:rPr>
          <w:rFonts w:ascii="Arial" w:hAnsi="Arial" w:cs="Arial"/>
          <w:sz w:val="24"/>
          <w:szCs w:val="24"/>
        </w:rPr>
      </w:pPr>
    </w:p>
    <w:p w:rsidR="00CD083A" w:rsidRDefault="00D044A7" w:rsidP="00B03203">
      <w:pPr>
        <w:spacing w:after="0" w:line="240" w:lineRule="auto"/>
        <w:jc w:val="both"/>
        <w:rPr>
          <w:rFonts w:ascii="Arial" w:hAnsi="Arial" w:cs="Arial"/>
          <w:sz w:val="24"/>
          <w:szCs w:val="24"/>
        </w:rPr>
      </w:pPr>
      <w:r>
        <w:rPr>
          <w:rFonts w:ascii="Arial" w:hAnsi="Arial" w:cs="Arial"/>
          <w:sz w:val="24"/>
          <w:szCs w:val="24"/>
        </w:rPr>
        <w:tab/>
      </w:r>
      <w:r w:rsidR="00B03203">
        <w:rPr>
          <w:rFonts w:ascii="Arial" w:hAnsi="Arial" w:cs="Arial"/>
          <w:sz w:val="24"/>
          <w:szCs w:val="24"/>
        </w:rPr>
        <w:t xml:space="preserve">IX. </w:t>
      </w:r>
      <w:r w:rsidR="00EE641F" w:rsidRPr="00B03203">
        <w:rPr>
          <w:rFonts w:ascii="Arial" w:hAnsi="Arial" w:cs="Arial"/>
          <w:sz w:val="24"/>
          <w:szCs w:val="24"/>
        </w:rPr>
        <w:t xml:space="preserve">Velar por la implementación de las disposiciones y cumplimiento de las </w:t>
      </w:r>
      <w:r>
        <w:rPr>
          <w:rFonts w:ascii="Arial" w:hAnsi="Arial" w:cs="Arial"/>
          <w:sz w:val="24"/>
          <w:szCs w:val="24"/>
        </w:rPr>
        <w:tab/>
      </w:r>
      <w:r w:rsidR="00EE641F" w:rsidRPr="00B03203">
        <w:rPr>
          <w:rFonts w:ascii="Arial" w:hAnsi="Arial" w:cs="Arial"/>
          <w:sz w:val="24"/>
          <w:szCs w:val="24"/>
        </w:rPr>
        <w:t>recomendaciones del Sistema;</w:t>
      </w:r>
    </w:p>
    <w:p w:rsidR="00D044A7" w:rsidRPr="00B03203" w:rsidRDefault="00D044A7" w:rsidP="00B03203">
      <w:pPr>
        <w:spacing w:after="0" w:line="240" w:lineRule="auto"/>
        <w:jc w:val="both"/>
        <w:rPr>
          <w:rFonts w:ascii="Arial" w:hAnsi="Arial" w:cs="Arial"/>
          <w:sz w:val="24"/>
          <w:szCs w:val="24"/>
        </w:rPr>
      </w:pPr>
    </w:p>
    <w:p w:rsidR="00CD083A" w:rsidRDefault="00D044A7" w:rsidP="00B03203">
      <w:pPr>
        <w:spacing w:after="0" w:line="240" w:lineRule="auto"/>
        <w:jc w:val="both"/>
        <w:rPr>
          <w:rFonts w:ascii="Arial" w:hAnsi="Arial" w:cs="Arial"/>
          <w:sz w:val="24"/>
          <w:szCs w:val="24"/>
        </w:rPr>
      </w:pPr>
      <w:r>
        <w:rPr>
          <w:rFonts w:ascii="Arial" w:hAnsi="Arial" w:cs="Arial"/>
          <w:sz w:val="24"/>
          <w:szCs w:val="24"/>
        </w:rPr>
        <w:tab/>
      </w:r>
      <w:r w:rsidR="00B03203">
        <w:rPr>
          <w:rFonts w:ascii="Arial" w:hAnsi="Arial" w:cs="Arial"/>
          <w:sz w:val="24"/>
          <w:szCs w:val="24"/>
        </w:rPr>
        <w:t xml:space="preserve">X. </w:t>
      </w:r>
      <w:r w:rsidR="00EE641F" w:rsidRPr="00B03203">
        <w:rPr>
          <w:rFonts w:ascii="Arial" w:hAnsi="Arial" w:cs="Arial"/>
          <w:sz w:val="24"/>
          <w:szCs w:val="24"/>
        </w:rPr>
        <w:t xml:space="preserve">Seguir estrictamente los protocolos de seguridad para evitar accidentes, caídas </w:t>
      </w:r>
      <w:r>
        <w:rPr>
          <w:rFonts w:ascii="Arial" w:hAnsi="Arial" w:cs="Arial"/>
          <w:sz w:val="24"/>
          <w:szCs w:val="24"/>
        </w:rPr>
        <w:tab/>
      </w:r>
      <w:r w:rsidR="00EE641F" w:rsidRPr="00B03203">
        <w:rPr>
          <w:rFonts w:ascii="Arial" w:hAnsi="Arial" w:cs="Arial"/>
          <w:sz w:val="24"/>
          <w:szCs w:val="24"/>
        </w:rPr>
        <w:t xml:space="preserve">o cualquier tipo de daño físico de las personas tendientes de cuidados, así como </w:t>
      </w:r>
      <w:r>
        <w:rPr>
          <w:rFonts w:ascii="Arial" w:hAnsi="Arial" w:cs="Arial"/>
          <w:sz w:val="24"/>
          <w:szCs w:val="24"/>
        </w:rPr>
        <w:tab/>
      </w:r>
      <w:r w:rsidR="00EE641F" w:rsidRPr="00B03203">
        <w:rPr>
          <w:rFonts w:ascii="Arial" w:hAnsi="Arial" w:cs="Arial"/>
          <w:sz w:val="24"/>
          <w:szCs w:val="24"/>
        </w:rPr>
        <w:t>garantizar un entorno limpio y seguro;</w:t>
      </w:r>
    </w:p>
    <w:p w:rsidR="00D044A7" w:rsidRPr="00B03203" w:rsidRDefault="00D044A7" w:rsidP="00B03203">
      <w:pPr>
        <w:spacing w:after="0" w:line="240" w:lineRule="auto"/>
        <w:jc w:val="both"/>
        <w:rPr>
          <w:rFonts w:ascii="Arial" w:hAnsi="Arial" w:cs="Arial"/>
          <w:sz w:val="24"/>
          <w:szCs w:val="24"/>
        </w:rPr>
      </w:pPr>
    </w:p>
    <w:p w:rsidR="00CD083A" w:rsidRDefault="00D044A7" w:rsidP="00B03203">
      <w:pPr>
        <w:spacing w:after="0" w:line="240" w:lineRule="auto"/>
        <w:jc w:val="both"/>
        <w:rPr>
          <w:rFonts w:ascii="Arial" w:hAnsi="Arial" w:cs="Arial"/>
          <w:sz w:val="24"/>
          <w:szCs w:val="24"/>
        </w:rPr>
      </w:pPr>
      <w:r>
        <w:rPr>
          <w:rFonts w:ascii="Arial" w:hAnsi="Arial" w:cs="Arial"/>
          <w:sz w:val="24"/>
          <w:szCs w:val="24"/>
        </w:rPr>
        <w:tab/>
      </w:r>
      <w:r w:rsidR="00B03203">
        <w:rPr>
          <w:rFonts w:ascii="Arial" w:hAnsi="Arial" w:cs="Arial"/>
          <w:sz w:val="24"/>
          <w:szCs w:val="24"/>
        </w:rPr>
        <w:t xml:space="preserve">XI. </w:t>
      </w:r>
      <w:r w:rsidR="00EE641F" w:rsidRPr="00B03203">
        <w:rPr>
          <w:rFonts w:ascii="Arial" w:hAnsi="Arial" w:cs="Arial"/>
          <w:sz w:val="24"/>
          <w:szCs w:val="24"/>
        </w:rPr>
        <w:t xml:space="preserve">Garantizar que la información personal y médica de las personas tendientes de </w:t>
      </w:r>
      <w:r>
        <w:rPr>
          <w:rFonts w:ascii="Arial" w:hAnsi="Arial" w:cs="Arial"/>
          <w:sz w:val="24"/>
          <w:szCs w:val="24"/>
        </w:rPr>
        <w:tab/>
      </w:r>
      <w:r w:rsidR="00EE641F" w:rsidRPr="00B03203">
        <w:rPr>
          <w:rFonts w:ascii="Arial" w:hAnsi="Arial" w:cs="Arial"/>
          <w:sz w:val="24"/>
          <w:szCs w:val="24"/>
        </w:rPr>
        <w:t>cuidados sea confidencial y se maneje con total respeto a su privacidad;</w:t>
      </w:r>
    </w:p>
    <w:p w:rsidR="00D044A7" w:rsidRPr="00B03203" w:rsidRDefault="00D044A7" w:rsidP="00B03203">
      <w:pPr>
        <w:spacing w:after="0" w:line="240" w:lineRule="auto"/>
        <w:jc w:val="both"/>
        <w:rPr>
          <w:rFonts w:ascii="Arial" w:hAnsi="Arial" w:cs="Arial"/>
          <w:sz w:val="24"/>
          <w:szCs w:val="24"/>
        </w:rPr>
      </w:pPr>
    </w:p>
    <w:p w:rsidR="00CD083A" w:rsidRDefault="00D044A7" w:rsidP="00B03203">
      <w:pPr>
        <w:spacing w:after="0" w:line="240" w:lineRule="auto"/>
        <w:jc w:val="both"/>
        <w:rPr>
          <w:rFonts w:ascii="Arial" w:hAnsi="Arial" w:cs="Arial"/>
          <w:sz w:val="24"/>
          <w:szCs w:val="24"/>
        </w:rPr>
      </w:pPr>
      <w:r>
        <w:rPr>
          <w:rFonts w:ascii="Arial" w:hAnsi="Arial" w:cs="Arial"/>
          <w:sz w:val="24"/>
          <w:szCs w:val="24"/>
        </w:rPr>
        <w:tab/>
      </w:r>
      <w:r w:rsidR="00B03203">
        <w:rPr>
          <w:rFonts w:ascii="Arial" w:hAnsi="Arial" w:cs="Arial"/>
          <w:sz w:val="24"/>
          <w:szCs w:val="24"/>
        </w:rPr>
        <w:t xml:space="preserve">XII. </w:t>
      </w:r>
      <w:r w:rsidR="00EE641F" w:rsidRPr="00B03203">
        <w:rPr>
          <w:rFonts w:ascii="Arial" w:hAnsi="Arial" w:cs="Arial"/>
          <w:sz w:val="24"/>
          <w:szCs w:val="24"/>
        </w:rPr>
        <w:t xml:space="preserve">Asegurarse de que los registros relacionados con el cuidado, la salud y las </w:t>
      </w:r>
      <w:r>
        <w:rPr>
          <w:rFonts w:ascii="Arial" w:hAnsi="Arial" w:cs="Arial"/>
          <w:sz w:val="24"/>
          <w:szCs w:val="24"/>
        </w:rPr>
        <w:tab/>
      </w:r>
      <w:r w:rsidR="00EE641F" w:rsidRPr="00B03203">
        <w:rPr>
          <w:rFonts w:ascii="Arial" w:hAnsi="Arial" w:cs="Arial"/>
          <w:sz w:val="24"/>
          <w:szCs w:val="24"/>
        </w:rPr>
        <w:t xml:space="preserve">preferencias las personas tendientes de cuidados estén protegidos y solo sean </w:t>
      </w:r>
      <w:r>
        <w:rPr>
          <w:rFonts w:ascii="Arial" w:hAnsi="Arial" w:cs="Arial"/>
          <w:sz w:val="24"/>
          <w:szCs w:val="24"/>
        </w:rPr>
        <w:tab/>
      </w:r>
      <w:r w:rsidR="00EE641F" w:rsidRPr="00B03203">
        <w:rPr>
          <w:rFonts w:ascii="Arial" w:hAnsi="Arial" w:cs="Arial"/>
          <w:sz w:val="24"/>
          <w:szCs w:val="24"/>
        </w:rPr>
        <w:t>accesibles a las personas autorizadas;</w:t>
      </w:r>
    </w:p>
    <w:p w:rsidR="00D044A7" w:rsidRPr="00B03203" w:rsidRDefault="00D044A7" w:rsidP="00B03203">
      <w:pPr>
        <w:spacing w:after="0" w:line="240" w:lineRule="auto"/>
        <w:jc w:val="both"/>
        <w:rPr>
          <w:rFonts w:ascii="Arial" w:hAnsi="Arial" w:cs="Arial"/>
          <w:sz w:val="24"/>
          <w:szCs w:val="24"/>
        </w:rPr>
      </w:pPr>
    </w:p>
    <w:p w:rsidR="00CD083A" w:rsidRPr="00330B09" w:rsidRDefault="00D044A7" w:rsidP="00330B09">
      <w:pPr>
        <w:spacing w:after="0" w:line="240" w:lineRule="auto"/>
        <w:rPr>
          <w:rFonts w:ascii="Arial" w:hAnsi="Arial" w:cs="Arial"/>
          <w:sz w:val="24"/>
          <w:szCs w:val="24"/>
        </w:rPr>
      </w:pPr>
      <w:r>
        <w:tab/>
      </w:r>
      <w:r w:rsidR="00B03203" w:rsidRPr="00330B09">
        <w:rPr>
          <w:rFonts w:ascii="Arial" w:hAnsi="Arial" w:cs="Arial"/>
          <w:sz w:val="24"/>
          <w:szCs w:val="24"/>
        </w:rPr>
        <w:t xml:space="preserve">XIII. </w:t>
      </w:r>
      <w:r w:rsidR="00EE641F" w:rsidRPr="00330B09">
        <w:rPr>
          <w:rFonts w:ascii="Arial" w:hAnsi="Arial" w:cs="Arial"/>
          <w:sz w:val="24"/>
          <w:szCs w:val="24"/>
        </w:rPr>
        <w:t xml:space="preserve">Favorecer la participación activa de las personas tendientes de cuidados en </w:t>
      </w:r>
      <w:r w:rsidRPr="00330B09">
        <w:rPr>
          <w:rFonts w:ascii="Arial" w:hAnsi="Arial" w:cs="Arial"/>
          <w:sz w:val="24"/>
          <w:szCs w:val="24"/>
        </w:rPr>
        <w:tab/>
      </w:r>
      <w:r w:rsidR="00330B09">
        <w:rPr>
          <w:rFonts w:ascii="Arial" w:hAnsi="Arial" w:cs="Arial"/>
          <w:sz w:val="24"/>
          <w:szCs w:val="24"/>
        </w:rPr>
        <w:t xml:space="preserve">las </w:t>
      </w:r>
      <w:r w:rsidR="00330B09">
        <w:rPr>
          <w:rFonts w:ascii="Arial" w:hAnsi="Arial" w:cs="Arial"/>
          <w:sz w:val="24"/>
          <w:szCs w:val="24"/>
        </w:rPr>
        <w:tab/>
      </w:r>
      <w:r w:rsidR="00EE641F" w:rsidRPr="00330B09">
        <w:rPr>
          <w:rFonts w:ascii="Arial" w:hAnsi="Arial" w:cs="Arial"/>
          <w:sz w:val="24"/>
          <w:szCs w:val="24"/>
        </w:rPr>
        <w:t>decisiones sobre su propio cuidado</w:t>
      </w:r>
      <w:r w:rsidR="002E2E5D" w:rsidRPr="00330B09">
        <w:rPr>
          <w:rFonts w:ascii="Arial" w:hAnsi="Arial" w:cs="Arial"/>
          <w:sz w:val="24"/>
          <w:szCs w:val="24"/>
        </w:rPr>
        <w:t>, respetando su autonomía y sus</w:t>
      </w:r>
      <w:r w:rsidR="00330B09">
        <w:rPr>
          <w:rFonts w:ascii="Arial" w:hAnsi="Arial" w:cs="Arial"/>
          <w:sz w:val="24"/>
          <w:szCs w:val="24"/>
        </w:rPr>
        <w:t xml:space="preserve"> </w:t>
      </w:r>
      <w:r w:rsidR="002E2E5D" w:rsidRPr="00330B09">
        <w:rPr>
          <w:rFonts w:ascii="Arial" w:hAnsi="Arial" w:cs="Arial"/>
          <w:sz w:val="24"/>
          <w:szCs w:val="24"/>
        </w:rPr>
        <w:t>preferencias,</w:t>
      </w:r>
      <w:r w:rsidR="00330B09">
        <w:rPr>
          <w:rFonts w:ascii="Arial" w:hAnsi="Arial" w:cs="Arial"/>
          <w:sz w:val="24"/>
          <w:szCs w:val="24"/>
        </w:rPr>
        <w:t xml:space="preserve"> </w:t>
      </w:r>
      <w:r w:rsidR="002E2E5D" w:rsidRPr="00330B09">
        <w:rPr>
          <w:rFonts w:ascii="Arial" w:hAnsi="Arial" w:cs="Arial"/>
          <w:sz w:val="24"/>
          <w:szCs w:val="24"/>
        </w:rPr>
        <w:t>en</w:t>
      </w:r>
      <w:r w:rsidR="00330B09">
        <w:rPr>
          <w:rFonts w:ascii="Arial" w:hAnsi="Arial" w:cs="Arial"/>
          <w:sz w:val="24"/>
          <w:szCs w:val="24"/>
        </w:rPr>
        <w:t xml:space="preserve"> </w:t>
      </w:r>
      <w:r w:rsidR="00330B09">
        <w:rPr>
          <w:rFonts w:ascii="Arial" w:hAnsi="Arial" w:cs="Arial"/>
          <w:sz w:val="24"/>
          <w:szCs w:val="24"/>
        </w:rPr>
        <w:tab/>
      </w:r>
      <w:r w:rsidR="002E2E5D" w:rsidRPr="00330B09">
        <w:rPr>
          <w:rFonts w:ascii="Arial" w:hAnsi="Arial" w:cs="Arial"/>
          <w:sz w:val="24"/>
          <w:szCs w:val="24"/>
        </w:rPr>
        <w:t xml:space="preserve">la </w:t>
      </w:r>
      <w:r w:rsidR="00EE641F" w:rsidRPr="00330B09">
        <w:rPr>
          <w:rFonts w:ascii="Arial" w:hAnsi="Arial" w:cs="Arial"/>
          <w:sz w:val="24"/>
          <w:szCs w:val="24"/>
        </w:rPr>
        <w:t>medida de lo posible;</w:t>
      </w:r>
    </w:p>
    <w:p w:rsidR="00D044A7" w:rsidRPr="00B03203" w:rsidRDefault="00D044A7" w:rsidP="00B03203">
      <w:pPr>
        <w:spacing w:after="0" w:line="240" w:lineRule="auto"/>
        <w:jc w:val="both"/>
        <w:rPr>
          <w:rFonts w:ascii="Arial" w:hAnsi="Arial" w:cs="Arial"/>
          <w:sz w:val="24"/>
          <w:szCs w:val="24"/>
        </w:rPr>
      </w:pPr>
    </w:p>
    <w:p w:rsidR="00CD083A" w:rsidRDefault="00D044A7" w:rsidP="00B03203">
      <w:pPr>
        <w:spacing w:after="0" w:line="240" w:lineRule="auto"/>
        <w:jc w:val="both"/>
        <w:rPr>
          <w:rFonts w:ascii="Arial" w:hAnsi="Arial" w:cs="Arial"/>
          <w:sz w:val="24"/>
          <w:szCs w:val="24"/>
        </w:rPr>
      </w:pPr>
      <w:r>
        <w:rPr>
          <w:rFonts w:ascii="Arial" w:hAnsi="Arial" w:cs="Arial"/>
          <w:sz w:val="24"/>
          <w:szCs w:val="24"/>
        </w:rPr>
        <w:tab/>
      </w:r>
      <w:r w:rsidR="00B03203">
        <w:rPr>
          <w:rFonts w:ascii="Arial" w:hAnsi="Arial" w:cs="Arial"/>
          <w:sz w:val="24"/>
          <w:szCs w:val="24"/>
        </w:rPr>
        <w:t xml:space="preserve">XIV. </w:t>
      </w:r>
      <w:r w:rsidR="00EE641F" w:rsidRPr="00B03203">
        <w:rPr>
          <w:rFonts w:ascii="Arial" w:hAnsi="Arial" w:cs="Arial"/>
          <w:sz w:val="24"/>
          <w:szCs w:val="24"/>
        </w:rPr>
        <w:t>Procurar el bienestar emocional, psicológico y social</w:t>
      </w:r>
      <w:r>
        <w:rPr>
          <w:rFonts w:ascii="Arial" w:hAnsi="Arial" w:cs="Arial"/>
          <w:sz w:val="24"/>
          <w:szCs w:val="24"/>
        </w:rPr>
        <w:t xml:space="preserve"> </w:t>
      </w:r>
      <w:r w:rsidRPr="00876929">
        <w:rPr>
          <w:rFonts w:ascii="Arial" w:hAnsi="Arial" w:cs="Arial"/>
          <w:sz w:val="24"/>
          <w:szCs w:val="24"/>
        </w:rPr>
        <w:t>de</w:t>
      </w:r>
      <w:r w:rsidR="00EE641F" w:rsidRPr="00B03203">
        <w:rPr>
          <w:rFonts w:ascii="Arial" w:hAnsi="Arial" w:cs="Arial"/>
          <w:sz w:val="24"/>
          <w:szCs w:val="24"/>
        </w:rPr>
        <w:t xml:space="preserve"> las personas </w:t>
      </w:r>
      <w:r>
        <w:rPr>
          <w:rFonts w:ascii="Arial" w:hAnsi="Arial" w:cs="Arial"/>
          <w:sz w:val="24"/>
          <w:szCs w:val="24"/>
        </w:rPr>
        <w:tab/>
      </w:r>
      <w:r w:rsidR="00EE641F" w:rsidRPr="00B03203">
        <w:rPr>
          <w:rFonts w:ascii="Arial" w:hAnsi="Arial" w:cs="Arial"/>
          <w:sz w:val="24"/>
          <w:szCs w:val="24"/>
        </w:rPr>
        <w:t>tendientes de cuidados, considerando su calidad de vida en general; y</w:t>
      </w:r>
    </w:p>
    <w:p w:rsidR="00D044A7" w:rsidRPr="00B03203" w:rsidRDefault="00D044A7" w:rsidP="00B03203">
      <w:pPr>
        <w:spacing w:after="0" w:line="240" w:lineRule="auto"/>
        <w:jc w:val="both"/>
        <w:rPr>
          <w:rFonts w:ascii="Arial" w:hAnsi="Arial" w:cs="Arial"/>
          <w:sz w:val="24"/>
          <w:szCs w:val="24"/>
        </w:rPr>
      </w:pPr>
    </w:p>
    <w:p w:rsidR="00CD083A" w:rsidRPr="00B03203" w:rsidRDefault="00D044A7" w:rsidP="00B03203">
      <w:pPr>
        <w:spacing w:after="0" w:line="240" w:lineRule="auto"/>
        <w:jc w:val="both"/>
        <w:rPr>
          <w:rFonts w:ascii="Arial" w:hAnsi="Arial" w:cs="Arial"/>
          <w:sz w:val="24"/>
          <w:szCs w:val="24"/>
        </w:rPr>
      </w:pPr>
      <w:r>
        <w:rPr>
          <w:rFonts w:ascii="Arial" w:hAnsi="Arial" w:cs="Arial"/>
          <w:sz w:val="24"/>
          <w:szCs w:val="24"/>
        </w:rPr>
        <w:tab/>
      </w:r>
      <w:r w:rsidR="00B03203">
        <w:rPr>
          <w:rFonts w:ascii="Arial" w:hAnsi="Arial" w:cs="Arial"/>
          <w:sz w:val="24"/>
          <w:szCs w:val="24"/>
        </w:rPr>
        <w:t xml:space="preserve">XV. </w:t>
      </w:r>
      <w:r w:rsidR="00EE641F" w:rsidRPr="00B03203">
        <w:rPr>
          <w:rFonts w:ascii="Arial" w:hAnsi="Arial" w:cs="Arial"/>
          <w:sz w:val="24"/>
          <w:szCs w:val="24"/>
        </w:rPr>
        <w:t xml:space="preserve">Las demás que determinen otras disposiciones legales aplicables o les asigne </w:t>
      </w:r>
      <w:r>
        <w:rPr>
          <w:rFonts w:ascii="Arial" w:hAnsi="Arial" w:cs="Arial"/>
          <w:sz w:val="24"/>
          <w:szCs w:val="24"/>
        </w:rPr>
        <w:tab/>
      </w:r>
      <w:r w:rsidR="00EE641F" w:rsidRPr="00B03203">
        <w:rPr>
          <w:rFonts w:ascii="Arial" w:hAnsi="Arial" w:cs="Arial"/>
          <w:sz w:val="24"/>
          <w:szCs w:val="24"/>
        </w:rPr>
        <w:t>el Sistema.</w:t>
      </w:r>
    </w:p>
    <w:p w:rsidR="00CD083A" w:rsidRPr="002C1197" w:rsidRDefault="00EE641F" w:rsidP="00EE641F">
      <w:pPr>
        <w:spacing w:after="0" w:line="276" w:lineRule="auto"/>
        <w:ind w:left="1080"/>
        <w:jc w:val="both"/>
        <w:rPr>
          <w:rFonts w:ascii="Arial" w:eastAsia="Century Gothic" w:hAnsi="Arial" w:cs="Arial"/>
          <w:sz w:val="24"/>
          <w:szCs w:val="24"/>
        </w:rPr>
      </w:pPr>
      <w:r w:rsidRPr="002C1197">
        <w:rPr>
          <w:rFonts w:ascii="Arial" w:eastAsia="Century Gothic" w:hAnsi="Arial" w:cs="Arial"/>
          <w:sz w:val="24"/>
          <w:szCs w:val="24"/>
        </w:rPr>
        <w:t xml:space="preserve"> </w:t>
      </w:r>
    </w:p>
    <w:p w:rsidR="00CD083A" w:rsidRPr="00D044A7" w:rsidRDefault="00EE641F" w:rsidP="00EE641F">
      <w:pPr>
        <w:spacing w:after="0" w:line="276" w:lineRule="auto"/>
        <w:jc w:val="both"/>
        <w:rPr>
          <w:rFonts w:ascii="Arial" w:eastAsia="Century Gothic" w:hAnsi="Arial" w:cs="Arial"/>
          <w:b/>
          <w:sz w:val="24"/>
          <w:szCs w:val="24"/>
        </w:rPr>
      </w:pPr>
      <w:r w:rsidRPr="00D044A7">
        <w:rPr>
          <w:rFonts w:ascii="Arial" w:eastAsia="Century Gothic" w:hAnsi="Arial" w:cs="Arial"/>
          <w:b/>
          <w:sz w:val="24"/>
          <w:szCs w:val="24"/>
        </w:rPr>
        <w:t>Artículo 13.</w:t>
      </w:r>
    </w:p>
    <w:p w:rsidR="00CD083A" w:rsidRPr="002C1197"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1. Las personas susceptibles de cuidado tendrán los siguientes derechos:</w:t>
      </w:r>
    </w:p>
    <w:p w:rsidR="00CD083A" w:rsidRPr="002C1197"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 xml:space="preserve"> </w:t>
      </w:r>
    </w:p>
    <w:p w:rsidR="00CD083A" w:rsidRDefault="00EE641F" w:rsidP="00CC6F08">
      <w:pPr>
        <w:numPr>
          <w:ilvl w:val="0"/>
          <w:numId w:val="3"/>
        </w:numPr>
        <w:spacing w:after="0" w:line="276" w:lineRule="auto"/>
        <w:ind w:left="567" w:hanging="207"/>
        <w:jc w:val="both"/>
        <w:rPr>
          <w:rFonts w:ascii="Arial" w:eastAsia="Century Gothic" w:hAnsi="Arial" w:cs="Arial"/>
          <w:sz w:val="24"/>
          <w:szCs w:val="24"/>
        </w:rPr>
      </w:pPr>
      <w:r w:rsidRPr="002C1197">
        <w:rPr>
          <w:rFonts w:ascii="Arial" w:eastAsia="Century Gothic" w:hAnsi="Arial" w:cs="Arial"/>
          <w:sz w:val="24"/>
          <w:szCs w:val="24"/>
        </w:rPr>
        <w:t>El ejercicio de todos sus derechos humanos, con pleno respecto a su individualidad y dignidad;</w:t>
      </w:r>
    </w:p>
    <w:p w:rsidR="00D044A7" w:rsidRPr="002C1197" w:rsidRDefault="00D044A7" w:rsidP="00CC6F08">
      <w:pPr>
        <w:spacing w:after="0" w:line="276" w:lineRule="auto"/>
        <w:ind w:left="567" w:hanging="207"/>
        <w:jc w:val="both"/>
        <w:rPr>
          <w:rFonts w:ascii="Arial" w:eastAsia="Century Gothic" w:hAnsi="Arial" w:cs="Arial"/>
          <w:sz w:val="24"/>
          <w:szCs w:val="24"/>
        </w:rPr>
      </w:pPr>
    </w:p>
    <w:p w:rsidR="00CD083A" w:rsidRDefault="00EE641F" w:rsidP="00CC6F08">
      <w:pPr>
        <w:numPr>
          <w:ilvl w:val="0"/>
          <w:numId w:val="3"/>
        </w:numPr>
        <w:spacing w:after="0" w:line="276" w:lineRule="auto"/>
        <w:ind w:left="567" w:hanging="207"/>
        <w:jc w:val="both"/>
        <w:rPr>
          <w:rFonts w:ascii="Arial" w:eastAsia="Century Gothic" w:hAnsi="Arial" w:cs="Arial"/>
          <w:sz w:val="24"/>
          <w:szCs w:val="24"/>
        </w:rPr>
      </w:pPr>
      <w:r w:rsidRPr="002C1197">
        <w:rPr>
          <w:rFonts w:ascii="Arial" w:eastAsia="Century Gothic" w:hAnsi="Arial" w:cs="Arial"/>
          <w:sz w:val="24"/>
          <w:szCs w:val="24"/>
        </w:rPr>
        <w:t>Recibir cuidados simples, especializados, intensivos, cotidianos o a largo plazo, según lo requiera;</w:t>
      </w:r>
    </w:p>
    <w:p w:rsidR="00D044A7" w:rsidRPr="002C1197" w:rsidRDefault="00D044A7" w:rsidP="00CC6F08">
      <w:pPr>
        <w:spacing w:after="0" w:line="276" w:lineRule="auto"/>
        <w:ind w:left="567" w:hanging="207"/>
        <w:jc w:val="both"/>
        <w:rPr>
          <w:rFonts w:ascii="Arial" w:eastAsia="Century Gothic" w:hAnsi="Arial" w:cs="Arial"/>
          <w:sz w:val="24"/>
          <w:szCs w:val="24"/>
        </w:rPr>
      </w:pPr>
    </w:p>
    <w:p w:rsidR="00CD083A" w:rsidRDefault="00EE641F" w:rsidP="00CC6F08">
      <w:pPr>
        <w:numPr>
          <w:ilvl w:val="0"/>
          <w:numId w:val="3"/>
        </w:numPr>
        <w:spacing w:after="0" w:line="276" w:lineRule="auto"/>
        <w:ind w:left="567" w:hanging="207"/>
        <w:jc w:val="both"/>
        <w:rPr>
          <w:rFonts w:ascii="Arial" w:eastAsia="Century Gothic" w:hAnsi="Arial" w:cs="Arial"/>
          <w:sz w:val="24"/>
          <w:szCs w:val="24"/>
        </w:rPr>
      </w:pPr>
      <w:r w:rsidRPr="002C1197">
        <w:rPr>
          <w:rFonts w:ascii="Arial" w:eastAsia="Century Gothic" w:hAnsi="Arial" w:cs="Arial"/>
          <w:sz w:val="24"/>
          <w:szCs w:val="24"/>
        </w:rPr>
        <w:t>Que se generen condiciones para que accedan a los servicios y trámites municipales, sin discriminación; y</w:t>
      </w:r>
    </w:p>
    <w:p w:rsidR="00D044A7" w:rsidRPr="002C1197" w:rsidRDefault="00D044A7" w:rsidP="00CC6F08">
      <w:pPr>
        <w:spacing w:after="0" w:line="276" w:lineRule="auto"/>
        <w:ind w:left="567" w:hanging="207"/>
        <w:jc w:val="both"/>
        <w:rPr>
          <w:rFonts w:ascii="Arial" w:eastAsia="Century Gothic" w:hAnsi="Arial" w:cs="Arial"/>
          <w:sz w:val="24"/>
          <w:szCs w:val="24"/>
        </w:rPr>
      </w:pPr>
    </w:p>
    <w:p w:rsidR="00CD083A" w:rsidRPr="002C1197" w:rsidRDefault="00EE641F" w:rsidP="00CC6F08">
      <w:pPr>
        <w:numPr>
          <w:ilvl w:val="0"/>
          <w:numId w:val="3"/>
        </w:numPr>
        <w:spacing w:after="0" w:line="276" w:lineRule="auto"/>
        <w:ind w:left="567" w:hanging="207"/>
        <w:jc w:val="both"/>
        <w:rPr>
          <w:rFonts w:ascii="Arial" w:eastAsia="Century Gothic" w:hAnsi="Arial" w:cs="Arial"/>
          <w:sz w:val="24"/>
          <w:szCs w:val="24"/>
        </w:rPr>
      </w:pPr>
      <w:r w:rsidRPr="002C1197">
        <w:rPr>
          <w:rFonts w:ascii="Arial" w:eastAsia="Century Gothic" w:hAnsi="Arial" w:cs="Arial"/>
          <w:sz w:val="24"/>
          <w:szCs w:val="24"/>
        </w:rPr>
        <w:t>Los demás que determine otras disposiciones legales aplicables.</w:t>
      </w:r>
    </w:p>
    <w:p w:rsidR="00CD083A" w:rsidRPr="002C1197" w:rsidRDefault="00EE641F" w:rsidP="00EE641F">
      <w:pPr>
        <w:spacing w:after="0" w:line="276" w:lineRule="auto"/>
        <w:ind w:left="720"/>
        <w:jc w:val="both"/>
        <w:rPr>
          <w:rFonts w:ascii="Arial" w:eastAsia="Century Gothic" w:hAnsi="Arial" w:cs="Arial"/>
          <w:sz w:val="24"/>
          <w:szCs w:val="24"/>
        </w:rPr>
      </w:pPr>
      <w:r w:rsidRPr="002C1197">
        <w:rPr>
          <w:rFonts w:ascii="Arial" w:eastAsia="Century Gothic" w:hAnsi="Arial" w:cs="Arial"/>
          <w:sz w:val="24"/>
          <w:szCs w:val="24"/>
        </w:rPr>
        <w:t xml:space="preserve"> </w:t>
      </w:r>
    </w:p>
    <w:p w:rsidR="00CD083A" w:rsidRPr="00D044A7" w:rsidRDefault="00EE641F" w:rsidP="00EE641F">
      <w:pPr>
        <w:spacing w:after="0" w:line="276" w:lineRule="auto"/>
        <w:jc w:val="both"/>
        <w:rPr>
          <w:rFonts w:ascii="Arial" w:eastAsia="Century Gothic" w:hAnsi="Arial" w:cs="Arial"/>
          <w:b/>
          <w:sz w:val="24"/>
          <w:szCs w:val="24"/>
        </w:rPr>
      </w:pPr>
      <w:r w:rsidRPr="00D044A7">
        <w:rPr>
          <w:rFonts w:ascii="Arial" w:eastAsia="Century Gothic" w:hAnsi="Arial" w:cs="Arial"/>
          <w:b/>
          <w:sz w:val="24"/>
          <w:szCs w:val="24"/>
        </w:rPr>
        <w:t>Artículo 14.</w:t>
      </w:r>
    </w:p>
    <w:p w:rsidR="00CD083A" w:rsidRPr="002C1197"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1. El Municipio, a través del Sistema, tendrá las obligaciones siguientes respecto de personas susceptibles de recibir cuidados y sus cuidadoras y cuidadores:</w:t>
      </w:r>
    </w:p>
    <w:p w:rsidR="00CD083A" w:rsidRPr="00D044A7" w:rsidRDefault="00EE641F" w:rsidP="00D044A7">
      <w:pPr>
        <w:spacing w:after="0" w:line="240" w:lineRule="auto"/>
        <w:jc w:val="both"/>
        <w:rPr>
          <w:rFonts w:ascii="Arial" w:hAnsi="Arial" w:cs="Arial"/>
          <w:sz w:val="24"/>
          <w:szCs w:val="24"/>
        </w:rPr>
      </w:pPr>
      <w:r w:rsidRPr="002C1197">
        <w:t xml:space="preserve"> </w:t>
      </w:r>
    </w:p>
    <w:p w:rsidR="00CD083A" w:rsidRDefault="00082B4C" w:rsidP="00D044A7">
      <w:pPr>
        <w:spacing w:after="0" w:line="240" w:lineRule="auto"/>
        <w:jc w:val="both"/>
        <w:rPr>
          <w:rFonts w:ascii="Arial" w:hAnsi="Arial" w:cs="Arial"/>
          <w:sz w:val="24"/>
          <w:szCs w:val="24"/>
        </w:rPr>
      </w:pPr>
      <w:r>
        <w:rPr>
          <w:rFonts w:ascii="Arial" w:hAnsi="Arial" w:cs="Arial"/>
          <w:sz w:val="24"/>
          <w:szCs w:val="24"/>
        </w:rPr>
        <w:tab/>
        <w:t xml:space="preserve">I. </w:t>
      </w:r>
      <w:r w:rsidR="00EE641F" w:rsidRPr="00D044A7">
        <w:rPr>
          <w:rFonts w:ascii="Arial" w:hAnsi="Arial" w:cs="Arial"/>
          <w:sz w:val="24"/>
          <w:szCs w:val="24"/>
        </w:rPr>
        <w:t>Planear, desarrollar y organizar, la p</w:t>
      </w:r>
      <w:r>
        <w:rPr>
          <w:rFonts w:ascii="Arial" w:hAnsi="Arial" w:cs="Arial"/>
          <w:sz w:val="24"/>
          <w:szCs w:val="24"/>
        </w:rPr>
        <w:t xml:space="preserve">olítica pública en materia del </w:t>
      </w:r>
      <w:r w:rsidRPr="00876929">
        <w:rPr>
          <w:rFonts w:ascii="Arial" w:hAnsi="Arial" w:cs="Arial"/>
          <w:sz w:val="24"/>
          <w:szCs w:val="24"/>
        </w:rPr>
        <w:t>S</w:t>
      </w:r>
      <w:r w:rsidR="00EE641F" w:rsidRPr="00876929">
        <w:rPr>
          <w:rFonts w:ascii="Arial" w:hAnsi="Arial" w:cs="Arial"/>
          <w:sz w:val="24"/>
          <w:szCs w:val="24"/>
        </w:rPr>
        <w:t>ist</w:t>
      </w:r>
      <w:r w:rsidR="00EE641F" w:rsidRPr="00D044A7">
        <w:rPr>
          <w:rFonts w:ascii="Arial" w:hAnsi="Arial" w:cs="Arial"/>
          <w:sz w:val="24"/>
          <w:szCs w:val="24"/>
        </w:rPr>
        <w:t xml:space="preserve">ema de </w:t>
      </w:r>
      <w:r>
        <w:rPr>
          <w:rFonts w:ascii="Arial" w:hAnsi="Arial" w:cs="Arial"/>
          <w:sz w:val="24"/>
          <w:szCs w:val="24"/>
        </w:rPr>
        <w:tab/>
      </w:r>
      <w:r w:rsidR="00EE641F" w:rsidRPr="00D044A7">
        <w:rPr>
          <w:rFonts w:ascii="Arial" w:hAnsi="Arial" w:cs="Arial"/>
          <w:sz w:val="24"/>
          <w:szCs w:val="24"/>
        </w:rPr>
        <w:t>cuidado de carácter municipal;</w:t>
      </w:r>
    </w:p>
    <w:p w:rsidR="00082B4C" w:rsidRPr="00D044A7" w:rsidRDefault="00082B4C" w:rsidP="00D044A7">
      <w:pPr>
        <w:spacing w:after="0" w:line="240" w:lineRule="auto"/>
        <w:jc w:val="both"/>
        <w:rPr>
          <w:rFonts w:ascii="Arial" w:hAnsi="Arial" w:cs="Arial"/>
          <w:sz w:val="24"/>
          <w:szCs w:val="24"/>
        </w:rPr>
      </w:pPr>
    </w:p>
    <w:p w:rsidR="00CD083A" w:rsidRDefault="00082B4C" w:rsidP="00D044A7">
      <w:pPr>
        <w:spacing w:after="0" w:line="240" w:lineRule="auto"/>
        <w:jc w:val="both"/>
        <w:rPr>
          <w:rFonts w:ascii="Arial" w:hAnsi="Arial" w:cs="Arial"/>
          <w:sz w:val="24"/>
          <w:szCs w:val="24"/>
        </w:rPr>
      </w:pPr>
      <w:r>
        <w:rPr>
          <w:rFonts w:ascii="Arial" w:hAnsi="Arial" w:cs="Arial"/>
          <w:sz w:val="24"/>
          <w:szCs w:val="24"/>
        </w:rPr>
        <w:tab/>
        <w:t xml:space="preserve">II. </w:t>
      </w:r>
      <w:r w:rsidR="00EE641F" w:rsidRPr="00D044A7">
        <w:rPr>
          <w:rFonts w:ascii="Arial" w:hAnsi="Arial" w:cs="Arial"/>
          <w:sz w:val="24"/>
          <w:szCs w:val="24"/>
        </w:rPr>
        <w:t>Crear y aprobar el Programa Municipal de Cuidados Integrales del Municipio;</w:t>
      </w:r>
    </w:p>
    <w:p w:rsidR="00082B4C" w:rsidRPr="00D044A7" w:rsidRDefault="00082B4C" w:rsidP="00D044A7">
      <w:pPr>
        <w:spacing w:after="0" w:line="240" w:lineRule="auto"/>
        <w:jc w:val="both"/>
        <w:rPr>
          <w:rFonts w:ascii="Arial" w:hAnsi="Arial" w:cs="Arial"/>
          <w:sz w:val="24"/>
          <w:szCs w:val="24"/>
        </w:rPr>
      </w:pPr>
    </w:p>
    <w:p w:rsidR="00CD083A" w:rsidRDefault="00082B4C" w:rsidP="00D044A7">
      <w:pPr>
        <w:spacing w:after="0" w:line="240" w:lineRule="auto"/>
        <w:jc w:val="both"/>
        <w:rPr>
          <w:rFonts w:ascii="Arial" w:hAnsi="Arial" w:cs="Arial"/>
          <w:sz w:val="24"/>
          <w:szCs w:val="24"/>
        </w:rPr>
      </w:pPr>
      <w:r>
        <w:rPr>
          <w:rFonts w:ascii="Arial" w:hAnsi="Arial" w:cs="Arial"/>
          <w:sz w:val="24"/>
          <w:szCs w:val="24"/>
        </w:rPr>
        <w:tab/>
        <w:t xml:space="preserve">III. </w:t>
      </w:r>
      <w:r w:rsidR="00EE641F" w:rsidRPr="00D044A7">
        <w:rPr>
          <w:rFonts w:ascii="Arial" w:hAnsi="Arial" w:cs="Arial"/>
          <w:sz w:val="24"/>
          <w:szCs w:val="24"/>
        </w:rPr>
        <w:t xml:space="preserve">Gestionar y administrar los recursos financieros, materiales y humanos </w:t>
      </w:r>
      <w:r>
        <w:rPr>
          <w:rFonts w:ascii="Arial" w:hAnsi="Arial" w:cs="Arial"/>
          <w:sz w:val="24"/>
          <w:szCs w:val="24"/>
        </w:rPr>
        <w:tab/>
      </w:r>
      <w:r w:rsidR="00EE641F" w:rsidRPr="00D044A7">
        <w:rPr>
          <w:rFonts w:ascii="Arial" w:hAnsi="Arial" w:cs="Arial"/>
          <w:sz w:val="24"/>
          <w:szCs w:val="24"/>
        </w:rPr>
        <w:t>necesarios para el logro del objetivo del Sistema;</w:t>
      </w:r>
    </w:p>
    <w:p w:rsidR="00082B4C" w:rsidRPr="00D044A7" w:rsidRDefault="00082B4C" w:rsidP="00D044A7">
      <w:pPr>
        <w:spacing w:after="0" w:line="240" w:lineRule="auto"/>
        <w:jc w:val="both"/>
        <w:rPr>
          <w:rFonts w:ascii="Arial" w:hAnsi="Arial" w:cs="Arial"/>
          <w:sz w:val="24"/>
          <w:szCs w:val="24"/>
        </w:rPr>
      </w:pPr>
    </w:p>
    <w:p w:rsidR="00CD083A" w:rsidRDefault="00082B4C" w:rsidP="00D044A7">
      <w:pPr>
        <w:spacing w:after="0" w:line="240" w:lineRule="auto"/>
        <w:jc w:val="both"/>
        <w:rPr>
          <w:rFonts w:ascii="Arial" w:hAnsi="Arial" w:cs="Arial"/>
          <w:sz w:val="24"/>
          <w:szCs w:val="24"/>
        </w:rPr>
      </w:pPr>
      <w:r>
        <w:rPr>
          <w:rFonts w:ascii="Arial" w:hAnsi="Arial" w:cs="Arial"/>
          <w:sz w:val="24"/>
          <w:szCs w:val="24"/>
        </w:rPr>
        <w:tab/>
        <w:t xml:space="preserve">IV. </w:t>
      </w:r>
      <w:r w:rsidR="00EE641F" w:rsidRPr="00D044A7">
        <w:rPr>
          <w:rFonts w:ascii="Arial" w:hAnsi="Arial" w:cs="Arial"/>
          <w:sz w:val="24"/>
          <w:szCs w:val="24"/>
        </w:rPr>
        <w:t xml:space="preserve">Generar el Registro Municipal de Cuidados, con el fin de coadyuvar en el </w:t>
      </w:r>
      <w:r>
        <w:rPr>
          <w:rFonts w:ascii="Arial" w:hAnsi="Arial" w:cs="Arial"/>
          <w:sz w:val="24"/>
          <w:szCs w:val="24"/>
        </w:rPr>
        <w:tab/>
      </w:r>
      <w:r w:rsidR="00EE641F" w:rsidRPr="00D044A7">
        <w:rPr>
          <w:rFonts w:ascii="Arial" w:hAnsi="Arial" w:cs="Arial"/>
          <w:sz w:val="24"/>
          <w:szCs w:val="24"/>
        </w:rPr>
        <w:t>Registro Estatal de Cuidados;</w:t>
      </w:r>
    </w:p>
    <w:p w:rsidR="00082B4C" w:rsidRPr="00D044A7" w:rsidRDefault="00082B4C" w:rsidP="00D044A7">
      <w:pPr>
        <w:spacing w:after="0" w:line="240" w:lineRule="auto"/>
        <w:jc w:val="both"/>
        <w:rPr>
          <w:rFonts w:ascii="Arial" w:hAnsi="Arial" w:cs="Arial"/>
          <w:sz w:val="24"/>
          <w:szCs w:val="24"/>
        </w:rPr>
      </w:pPr>
    </w:p>
    <w:p w:rsidR="00CD083A" w:rsidRDefault="00082B4C" w:rsidP="00D044A7">
      <w:pPr>
        <w:spacing w:after="0" w:line="240" w:lineRule="auto"/>
        <w:jc w:val="both"/>
        <w:rPr>
          <w:rFonts w:ascii="Arial" w:hAnsi="Arial" w:cs="Arial"/>
          <w:sz w:val="24"/>
          <w:szCs w:val="24"/>
        </w:rPr>
      </w:pPr>
      <w:r>
        <w:rPr>
          <w:rFonts w:ascii="Arial" w:hAnsi="Arial" w:cs="Arial"/>
          <w:sz w:val="24"/>
          <w:szCs w:val="24"/>
        </w:rPr>
        <w:tab/>
        <w:t xml:space="preserve">V. </w:t>
      </w:r>
      <w:r w:rsidR="00EE641F" w:rsidRPr="00D044A7">
        <w:rPr>
          <w:rFonts w:ascii="Arial" w:hAnsi="Arial" w:cs="Arial"/>
          <w:sz w:val="24"/>
          <w:szCs w:val="24"/>
        </w:rPr>
        <w:t xml:space="preserve">Fungir como enlace entre el Municipio y otras autoridades u organismos </w:t>
      </w:r>
      <w:r>
        <w:rPr>
          <w:rFonts w:ascii="Arial" w:hAnsi="Arial" w:cs="Arial"/>
          <w:sz w:val="24"/>
          <w:szCs w:val="24"/>
        </w:rPr>
        <w:tab/>
      </w:r>
      <w:r w:rsidR="00EE641F" w:rsidRPr="00D044A7">
        <w:rPr>
          <w:rFonts w:ascii="Arial" w:hAnsi="Arial" w:cs="Arial"/>
          <w:sz w:val="24"/>
          <w:szCs w:val="24"/>
        </w:rPr>
        <w:t xml:space="preserve">internacionales, nacionales y estatales encargados de promover su protección y </w:t>
      </w:r>
      <w:r>
        <w:rPr>
          <w:rFonts w:ascii="Arial" w:hAnsi="Arial" w:cs="Arial"/>
          <w:sz w:val="24"/>
          <w:szCs w:val="24"/>
        </w:rPr>
        <w:tab/>
      </w:r>
      <w:r w:rsidR="00EE641F" w:rsidRPr="00D044A7">
        <w:rPr>
          <w:rFonts w:ascii="Arial" w:hAnsi="Arial" w:cs="Arial"/>
          <w:sz w:val="24"/>
          <w:szCs w:val="24"/>
        </w:rPr>
        <w:t>cuidado;</w:t>
      </w:r>
    </w:p>
    <w:p w:rsidR="00082B4C" w:rsidRPr="00D044A7" w:rsidRDefault="00082B4C" w:rsidP="00D044A7">
      <w:pPr>
        <w:spacing w:after="0" w:line="240" w:lineRule="auto"/>
        <w:jc w:val="both"/>
        <w:rPr>
          <w:rFonts w:ascii="Arial" w:hAnsi="Arial" w:cs="Arial"/>
          <w:sz w:val="24"/>
          <w:szCs w:val="24"/>
        </w:rPr>
      </w:pPr>
    </w:p>
    <w:p w:rsidR="00CD083A" w:rsidRDefault="00082B4C" w:rsidP="00D044A7">
      <w:pPr>
        <w:spacing w:after="0" w:line="240" w:lineRule="auto"/>
        <w:jc w:val="both"/>
        <w:rPr>
          <w:rFonts w:ascii="Arial" w:hAnsi="Arial" w:cs="Arial"/>
          <w:sz w:val="24"/>
          <w:szCs w:val="24"/>
        </w:rPr>
      </w:pPr>
      <w:r>
        <w:rPr>
          <w:rFonts w:ascii="Arial" w:hAnsi="Arial" w:cs="Arial"/>
          <w:sz w:val="24"/>
          <w:szCs w:val="24"/>
        </w:rPr>
        <w:tab/>
        <w:t xml:space="preserve">VI. </w:t>
      </w:r>
      <w:r w:rsidR="00EE641F" w:rsidRPr="00D044A7">
        <w:rPr>
          <w:rFonts w:ascii="Arial" w:hAnsi="Arial" w:cs="Arial"/>
          <w:sz w:val="24"/>
          <w:szCs w:val="24"/>
        </w:rPr>
        <w:t xml:space="preserve">Dotar de herramientas que permitan profesionalizar las tareas de cuidados a </w:t>
      </w:r>
      <w:r>
        <w:rPr>
          <w:rFonts w:ascii="Arial" w:hAnsi="Arial" w:cs="Arial"/>
          <w:sz w:val="24"/>
          <w:szCs w:val="24"/>
        </w:rPr>
        <w:tab/>
      </w:r>
      <w:r w:rsidR="00EE641F" w:rsidRPr="00D044A7">
        <w:rPr>
          <w:rFonts w:ascii="Arial" w:hAnsi="Arial" w:cs="Arial"/>
          <w:sz w:val="24"/>
          <w:szCs w:val="24"/>
        </w:rPr>
        <w:t xml:space="preserve">través de la promoción de la formación y capacitación de las personas que presten </w:t>
      </w:r>
      <w:r>
        <w:rPr>
          <w:rFonts w:ascii="Arial" w:hAnsi="Arial" w:cs="Arial"/>
          <w:sz w:val="24"/>
          <w:szCs w:val="24"/>
        </w:rPr>
        <w:tab/>
      </w:r>
      <w:r w:rsidR="00EE641F" w:rsidRPr="00D044A7">
        <w:rPr>
          <w:rFonts w:ascii="Arial" w:hAnsi="Arial" w:cs="Arial"/>
          <w:sz w:val="24"/>
          <w:szCs w:val="24"/>
        </w:rPr>
        <w:t>servicios de cuidados, incentivando su desarrollo profesional continuo;</w:t>
      </w:r>
    </w:p>
    <w:p w:rsidR="00082B4C" w:rsidRPr="00D044A7" w:rsidRDefault="00082B4C" w:rsidP="00D044A7">
      <w:pPr>
        <w:spacing w:after="0" w:line="240" w:lineRule="auto"/>
        <w:jc w:val="both"/>
        <w:rPr>
          <w:rFonts w:ascii="Arial" w:hAnsi="Arial" w:cs="Arial"/>
          <w:sz w:val="24"/>
          <w:szCs w:val="24"/>
        </w:rPr>
      </w:pPr>
    </w:p>
    <w:p w:rsidR="00CD083A" w:rsidRDefault="00082B4C" w:rsidP="00D044A7">
      <w:pPr>
        <w:spacing w:after="0" w:line="240" w:lineRule="auto"/>
        <w:jc w:val="both"/>
        <w:rPr>
          <w:rFonts w:ascii="Arial" w:hAnsi="Arial" w:cs="Arial"/>
          <w:sz w:val="24"/>
          <w:szCs w:val="24"/>
        </w:rPr>
      </w:pPr>
      <w:r>
        <w:rPr>
          <w:rFonts w:ascii="Arial" w:hAnsi="Arial" w:cs="Arial"/>
          <w:sz w:val="24"/>
          <w:szCs w:val="24"/>
        </w:rPr>
        <w:tab/>
        <w:t xml:space="preserve">VII. </w:t>
      </w:r>
      <w:r w:rsidR="00EE641F" w:rsidRPr="00D044A7">
        <w:rPr>
          <w:rFonts w:ascii="Arial" w:hAnsi="Arial" w:cs="Arial"/>
          <w:sz w:val="24"/>
          <w:szCs w:val="24"/>
        </w:rPr>
        <w:t xml:space="preserve">Generar y difundir campañas de concientización en materia de cuidados entre </w:t>
      </w:r>
      <w:r>
        <w:rPr>
          <w:rFonts w:ascii="Arial" w:hAnsi="Arial" w:cs="Arial"/>
          <w:sz w:val="24"/>
          <w:szCs w:val="24"/>
        </w:rPr>
        <w:tab/>
      </w:r>
      <w:r w:rsidR="00EE641F" w:rsidRPr="00D044A7">
        <w:rPr>
          <w:rFonts w:ascii="Arial" w:hAnsi="Arial" w:cs="Arial"/>
          <w:sz w:val="24"/>
          <w:szCs w:val="24"/>
        </w:rPr>
        <w:t>el personal adscrito a la administración municipal y la población en general;</w:t>
      </w:r>
    </w:p>
    <w:p w:rsidR="00082B4C" w:rsidRPr="00D044A7" w:rsidRDefault="00082B4C" w:rsidP="00D044A7">
      <w:pPr>
        <w:spacing w:after="0" w:line="240" w:lineRule="auto"/>
        <w:jc w:val="both"/>
        <w:rPr>
          <w:rFonts w:ascii="Arial" w:hAnsi="Arial" w:cs="Arial"/>
          <w:sz w:val="24"/>
          <w:szCs w:val="24"/>
        </w:rPr>
      </w:pPr>
    </w:p>
    <w:p w:rsidR="00CD083A" w:rsidRDefault="00082B4C" w:rsidP="00D044A7">
      <w:pPr>
        <w:spacing w:after="0" w:line="240" w:lineRule="auto"/>
        <w:jc w:val="both"/>
        <w:rPr>
          <w:rFonts w:ascii="Arial" w:hAnsi="Arial" w:cs="Arial"/>
          <w:sz w:val="24"/>
          <w:szCs w:val="24"/>
        </w:rPr>
      </w:pPr>
      <w:r>
        <w:rPr>
          <w:rFonts w:ascii="Arial" w:hAnsi="Arial" w:cs="Arial"/>
          <w:sz w:val="24"/>
          <w:szCs w:val="24"/>
        </w:rPr>
        <w:tab/>
        <w:t xml:space="preserve">VIII. </w:t>
      </w:r>
      <w:r w:rsidR="00EE641F" w:rsidRPr="00D044A7">
        <w:rPr>
          <w:rFonts w:ascii="Arial" w:hAnsi="Arial" w:cs="Arial"/>
          <w:sz w:val="24"/>
          <w:szCs w:val="24"/>
        </w:rPr>
        <w:t>Celebrar convenios de cooperación, vinculación y coordinación en la materia;</w:t>
      </w:r>
    </w:p>
    <w:p w:rsidR="00082B4C" w:rsidRPr="00D044A7" w:rsidRDefault="00082B4C" w:rsidP="00D044A7">
      <w:pPr>
        <w:spacing w:after="0" w:line="240" w:lineRule="auto"/>
        <w:jc w:val="both"/>
        <w:rPr>
          <w:rFonts w:ascii="Arial" w:hAnsi="Arial" w:cs="Arial"/>
          <w:sz w:val="24"/>
          <w:szCs w:val="24"/>
        </w:rPr>
      </w:pPr>
    </w:p>
    <w:p w:rsidR="00CD083A" w:rsidRDefault="00082B4C" w:rsidP="00D044A7">
      <w:pPr>
        <w:spacing w:after="0" w:line="240" w:lineRule="auto"/>
        <w:jc w:val="both"/>
        <w:rPr>
          <w:rFonts w:ascii="Arial" w:hAnsi="Arial" w:cs="Arial"/>
          <w:sz w:val="24"/>
          <w:szCs w:val="24"/>
        </w:rPr>
      </w:pPr>
      <w:r>
        <w:rPr>
          <w:rFonts w:ascii="Arial" w:hAnsi="Arial" w:cs="Arial"/>
          <w:sz w:val="24"/>
          <w:szCs w:val="24"/>
        </w:rPr>
        <w:tab/>
        <w:t xml:space="preserve">IX. </w:t>
      </w:r>
      <w:r w:rsidR="00EE641F" w:rsidRPr="00D044A7">
        <w:rPr>
          <w:rFonts w:ascii="Arial" w:hAnsi="Arial" w:cs="Arial"/>
          <w:sz w:val="24"/>
          <w:szCs w:val="24"/>
        </w:rPr>
        <w:t xml:space="preserve">Promover, facilitar y articular esfuerzos públicos y privados a fin de que los </w:t>
      </w:r>
      <w:r>
        <w:rPr>
          <w:rFonts w:ascii="Arial" w:hAnsi="Arial" w:cs="Arial"/>
          <w:sz w:val="24"/>
          <w:szCs w:val="24"/>
        </w:rPr>
        <w:tab/>
      </w:r>
      <w:r w:rsidR="00EE641F" w:rsidRPr="00D044A7">
        <w:rPr>
          <w:rFonts w:ascii="Arial" w:hAnsi="Arial" w:cs="Arial"/>
          <w:sz w:val="24"/>
          <w:szCs w:val="24"/>
        </w:rPr>
        <w:t xml:space="preserve">cuidados comunitarios se conviertan en una estrategia de corresponsabilidad de </w:t>
      </w:r>
      <w:r>
        <w:rPr>
          <w:rFonts w:ascii="Arial" w:hAnsi="Arial" w:cs="Arial"/>
          <w:sz w:val="24"/>
          <w:szCs w:val="24"/>
        </w:rPr>
        <w:tab/>
      </w:r>
      <w:r w:rsidR="00EE641F" w:rsidRPr="00D044A7">
        <w:rPr>
          <w:rFonts w:ascii="Arial" w:hAnsi="Arial" w:cs="Arial"/>
          <w:sz w:val="24"/>
          <w:szCs w:val="24"/>
        </w:rPr>
        <w:t>necesidades de las personas en situación de dependencia; y</w:t>
      </w:r>
    </w:p>
    <w:p w:rsidR="00082B4C" w:rsidRPr="00D044A7" w:rsidRDefault="00082B4C" w:rsidP="00D044A7">
      <w:pPr>
        <w:spacing w:after="0" w:line="240" w:lineRule="auto"/>
        <w:jc w:val="both"/>
        <w:rPr>
          <w:rFonts w:ascii="Arial" w:hAnsi="Arial" w:cs="Arial"/>
          <w:sz w:val="24"/>
          <w:szCs w:val="24"/>
        </w:rPr>
      </w:pPr>
    </w:p>
    <w:p w:rsidR="00CD083A" w:rsidRPr="00D044A7" w:rsidRDefault="00082B4C" w:rsidP="00D044A7">
      <w:pPr>
        <w:spacing w:after="0" w:line="240" w:lineRule="auto"/>
        <w:jc w:val="both"/>
        <w:rPr>
          <w:rFonts w:ascii="Arial" w:hAnsi="Arial" w:cs="Arial"/>
          <w:sz w:val="24"/>
          <w:szCs w:val="24"/>
        </w:rPr>
      </w:pPr>
      <w:r>
        <w:rPr>
          <w:rFonts w:ascii="Arial" w:hAnsi="Arial" w:cs="Arial"/>
          <w:sz w:val="24"/>
          <w:szCs w:val="24"/>
        </w:rPr>
        <w:tab/>
        <w:t xml:space="preserve">X. </w:t>
      </w:r>
      <w:r w:rsidR="00EE641F" w:rsidRPr="00D044A7">
        <w:rPr>
          <w:rFonts w:ascii="Arial" w:hAnsi="Arial" w:cs="Arial"/>
          <w:sz w:val="24"/>
          <w:szCs w:val="24"/>
        </w:rPr>
        <w:t>Las demás que determinen otras disposiciones legales aplicables.</w:t>
      </w:r>
    </w:p>
    <w:p w:rsidR="00CD083A"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 xml:space="preserve"> </w:t>
      </w:r>
    </w:p>
    <w:p w:rsidR="00082B4C" w:rsidRPr="002C1197" w:rsidRDefault="00082B4C" w:rsidP="00EE641F">
      <w:pPr>
        <w:spacing w:after="0" w:line="276" w:lineRule="auto"/>
        <w:jc w:val="both"/>
        <w:rPr>
          <w:rFonts w:ascii="Arial" w:eastAsia="Century Gothic" w:hAnsi="Arial" w:cs="Arial"/>
          <w:sz w:val="24"/>
          <w:szCs w:val="24"/>
        </w:rPr>
      </w:pPr>
    </w:p>
    <w:p w:rsidR="00CD083A" w:rsidRPr="00082B4C" w:rsidRDefault="00EE641F" w:rsidP="00EE641F">
      <w:pPr>
        <w:spacing w:after="0" w:line="276" w:lineRule="auto"/>
        <w:jc w:val="center"/>
        <w:rPr>
          <w:rFonts w:ascii="Arial" w:eastAsia="Century Gothic" w:hAnsi="Arial" w:cs="Arial"/>
          <w:b/>
          <w:sz w:val="24"/>
          <w:szCs w:val="24"/>
        </w:rPr>
      </w:pPr>
      <w:r w:rsidRPr="00082B4C">
        <w:rPr>
          <w:rFonts w:ascii="Arial" w:eastAsia="Century Gothic" w:hAnsi="Arial" w:cs="Arial"/>
          <w:b/>
          <w:sz w:val="24"/>
          <w:szCs w:val="24"/>
        </w:rPr>
        <w:t>CAPÍTULO IV</w:t>
      </w:r>
    </w:p>
    <w:p w:rsidR="00CD083A" w:rsidRPr="00082B4C" w:rsidRDefault="00EE641F" w:rsidP="00EE641F">
      <w:pPr>
        <w:spacing w:after="0" w:line="276" w:lineRule="auto"/>
        <w:jc w:val="center"/>
        <w:rPr>
          <w:rFonts w:ascii="Arial" w:eastAsia="Century Gothic" w:hAnsi="Arial" w:cs="Arial"/>
          <w:b/>
          <w:sz w:val="24"/>
          <w:szCs w:val="24"/>
        </w:rPr>
      </w:pPr>
      <w:r w:rsidRPr="00082B4C">
        <w:rPr>
          <w:rFonts w:ascii="Arial" w:eastAsia="Century Gothic" w:hAnsi="Arial" w:cs="Arial"/>
          <w:b/>
          <w:sz w:val="24"/>
          <w:szCs w:val="24"/>
        </w:rPr>
        <w:t>DE LA SELECCIÓN Y DESIGNACIÓN DE LAS Y LOS REPRESENTANTES DE LOS ORGANISMOS DE LA SOCIEDAD CIVIL, SECTOR EMPRESARIAL Y DE LA ACADEMIA</w:t>
      </w:r>
    </w:p>
    <w:p w:rsidR="00CD083A" w:rsidRPr="002C1197" w:rsidRDefault="00EE641F" w:rsidP="00EE641F">
      <w:pPr>
        <w:spacing w:after="0" w:line="276" w:lineRule="auto"/>
        <w:jc w:val="center"/>
        <w:rPr>
          <w:rFonts w:ascii="Arial" w:eastAsia="Century Gothic" w:hAnsi="Arial" w:cs="Arial"/>
          <w:sz w:val="24"/>
          <w:szCs w:val="24"/>
        </w:rPr>
      </w:pPr>
      <w:r w:rsidRPr="002C1197">
        <w:rPr>
          <w:rFonts w:ascii="Arial" w:eastAsia="Century Gothic" w:hAnsi="Arial" w:cs="Arial"/>
          <w:sz w:val="24"/>
          <w:szCs w:val="24"/>
        </w:rPr>
        <w:t xml:space="preserve"> </w:t>
      </w:r>
    </w:p>
    <w:p w:rsidR="00CD083A" w:rsidRPr="00082B4C" w:rsidRDefault="00EE641F" w:rsidP="00EE641F">
      <w:pPr>
        <w:spacing w:after="0" w:line="276" w:lineRule="auto"/>
        <w:jc w:val="both"/>
        <w:rPr>
          <w:rFonts w:ascii="Arial" w:eastAsia="Century Gothic" w:hAnsi="Arial" w:cs="Arial"/>
          <w:b/>
          <w:sz w:val="24"/>
          <w:szCs w:val="24"/>
        </w:rPr>
      </w:pPr>
      <w:r w:rsidRPr="00082B4C">
        <w:rPr>
          <w:rFonts w:ascii="Arial" w:eastAsia="Century Gothic" w:hAnsi="Arial" w:cs="Arial"/>
          <w:b/>
          <w:sz w:val="24"/>
          <w:szCs w:val="24"/>
        </w:rPr>
        <w:t>Artículo 15.</w:t>
      </w:r>
    </w:p>
    <w:p w:rsidR="00CD083A" w:rsidRPr="002C1197"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1. Las personas representantes de los Organismos de la Sociedad Civil, Sector Empresarial y de la Academia permanecerán en el cargo por un año.</w:t>
      </w:r>
    </w:p>
    <w:p w:rsidR="00CD083A" w:rsidRPr="002C1197" w:rsidRDefault="00EE641F" w:rsidP="00EE641F">
      <w:pPr>
        <w:spacing w:after="0" w:line="276" w:lineRule="auto"/>
        <w:jc w:val="both"/>
        <w:rPr>
          <w:rFonts w:ascii="Arial" w:eastAsia="Century Gothic" w:hAnsi="Arial" w:cs="Arial"/>
          <w:b/>
          <w:sz w:val="24"/>
          <w:szCs w:val="24"/>
        </w:rPr>
      </w:pPr>
      <w:r w:rsidRPr="002C1197">
        <w:rPr>
          <w:rFonts w:ascii="Arial" w:eastAsia="Century Gothic" w:hAnsi="Arial" w:cs="Arial"/>
          <w:b/>
          <w:sz w:val="24"/>
          <w:szCs w:val="24"/>
        </w:rPr>
        <w:t xml:space="preserve"> </w:t>
      </w:r>
    </w:p>
    <w:p w:rsidR="00CD083A" w:rsidRPr="002C1197"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 xml:space="preserve">2. Las personas representantes de los Organismos de la Sociedad Civil, Sector Empresarial y de </w:t>
      </w:r>
      <w:r w:rsidRPr="00876929">
        <w:rPr>
          <w:rFonts w:ascii="Arial" w:eastAsia="Century Gothic" w:hAnsi="Arial" w:cs="Arial"/>
          <w:sz w:val="24"/>
          <w:szCs w:val="24"/>
        </w:rPr>
        <w:t>la</w:t>
      </w:r>
      <w:r w:rsidR="00082B4C" w:rsidRPr="00876929">
        <w:rPr>
          <w:rFonts w:ascii="Arial" w:eastAsia="Century Gothic" w:hAnsi="Arial" w:cs="Arial"/>
          <w:sz w:val="24"/>
          <w:szCs w:val="24"/>
        </w:rPr>
        <w:t xml:space="preserve"> </w:t>
      </w:r>
      <w:r w:rsidRPr="00876929">
        <w:rPr>
          <w:rFonts w:ascii="Arial" w:eastAsia="Century Gothic" w:hAnsi="Arial" w:cs="Arial"/>
          <w:sz w:val="24"/>
          <w:szCs w:val="24"/>
        </w:rPr>
        <w:t>Ac</w:t>
      </w:r>
      <w:r w:rsidRPr="002C1197">
        <w:rPr>
          <w:rFonts w:ascii="Arial" w:eastAsia="Century Gothic" w:hAnsi="Arial" w:cs="Arial"/>
          <w:sz w:val="24"/>
          <w:szCs w:val="24"/>
        </w:rPr>
        <w:t>ademia deberán cumplir con los requisitos siguientes:</w:t>
      </w:r>
    </w:p>
    <w:p w:rsidR="00CD083A" w:rsidRPr="002C1197"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 xml:space="preserve"> </w:t>
      </w:r>
    </w:p>
    <w:p w:rsidR="00CD083A" w:rsidRDefault="00082B4C" w:rsidP="00082B4C">
      <w:pPr>
        <w:spacing w:after="0" w:line="240" w:lineRule="auto"/>
        <w:jc w:val="both"/>
        <w:rPr>
          <w:rFonts w:ascii="Arial" w:hAnsi="Arial" w:cs="Arial"/>
          <w:sz w:val="24"/>
          <w:szCs w:val="24"/>
        </w:rPr>
      </w:pPr>
      <w:r>
        <w:rPr>
          <w:rFonts w:ascii="Arial" w:hAnsi="Arial" w:cs="Arial"/>
          <w:sz w:val="24"/>
          <w:szCs w:val="24"/>
        </w:rPr>
        <w:tab/>
        <w:t xml:space="preserve">I. </w:t>
      </w:r>
      <w:r w:rsidR="00EE641F" w:rsidRPr="00082B4C">
        <w:rPr>
          <w:rFonts w:ascii="Arial" w:hAnsi="Arial" w:cs="Arial"/>
          <w:sz w:val="24"/>
          <w:szCs w:val="24"/>
        </w:rPr>
        <w:t>Tener residencia en el Área Metropolitana de Guadalajara;</w:t>
      </w:r>
    </w:p>
    <w:p w:rsidR="00082B4C" w:rsidRPr="00082B4C" w:rsidRDefault="00082B4C" w:rsidP="00082B4C">
      <w:pPr>
        <w:spacing w:after="0" w:line="240" w:lineRule="auto"/>
        <w:jc w:val="both"/>
        <w:rPr>
          <w:rFonts w:ascii="Arial" w:hAnsi="Arial" w:cs="Arial"/>
          <w:sz w:val="24"/>
          <w:szCs w:val="24"/>
        </w:rPr>
      </w:pPr>
    </w:p>
    <w:p w:rsidR="00CD083A" w:rsidRDefault="00082B4C" w:rsidP="00082B4C">
      <w:pPr>
        <w:spacing w:after="0" w:line="240" w:lineRule="auto"/>
        <w:jc w:val="both"/>
        <w:rPr>
          <w:rFonts w:ascii="Arial" w:hAnsi="Arial" w:cs="Arial"/>
          <w:sz w:val="24"/>
          <w:szCs w:val="24"/>
        </w:rPr>
      </w:pPr>
      <w:r>
        <w:rPr>
          <w:rFonts w:ascii="Arial" w:hAnsi="Arial" w:cs="Arial"/>
          <w:sz w:val="24"/>
          <w:szCs w:val="24"/>
        </w:rPr>
        <w:tab/>
        <w:t xml:space="preserve">II. </w:t>
      </w:r>
      <w:r w:rsidR="00EE641F" w:rsidRPr="00082B4C">
        <w:rPr>
          <w:rFonts w:ascii="Arial" w:hAnsi="Arial" w:cs="Arial"/>
          <w:sz w:val="24"/>
          <w:szCs w:val="24"/>
        </w:rPr>
        <w:t>No haber sido condenado por la comisión de un delito doloso; y</w:t>
      </w:r>
    </w:p>
    <w:p w:rsidR="00082B4C" w:rsidRPr="00082B4C" w:rsidRDefault="00082B4C" w:rsidP="00082B4C">
      <w:pPr>
        <w:spacing w:after="0" w:line="240" w:lineRule="auto"/>
        <w:jc w:val="both"/>
        <w:rPr>
          <w:rFonts w:ascii="Arial" w:hAnsi="Arial" w:cs="Arial"/>
          <w:sz w:val="24"/>
          <w:szCs w:val="24"/>
        </w:rPr>
      </w:pPr>
    </w:p>
    <w:p w:rsidR="00CD083A" w:rsidRPr="002C1197" w:rsidRDefault="00082B4C" w:rsidP="00082B4C">
      <w:pPr>
        <w:spacing w:after="0" w:line="240" w:lineRule="auto"/>
        <w:jc w:val="both"/>
      </w:pPr>
      <w:r>
        <w:rPr>
          <w:rFonts w:ascii="Arial" w:hAnsi="Arial" w:cs="Arial"/>
          <w:sz w:val="24"/>
          <w:szCs w:val="24"/>
        </w:rPr>
        <w:tab/>
        <w:t xml:space="preserve">III. </w:t>
      </w:r>
      <w:r w:rsidR="00EE641F" w:rsidRPr="00082B4C">
        <w:rPr>
          <w:rFonts w:ascii="Arial" w:hAnsi="Arial" w:cs="Arial"/>
          <w:sz w:val="24"/>
          <w:szCs w:val="24"/>
        </w:rPr>
        <w:t>Las demás que se determinen en las bases de la convocatoria.</w:t>
      </w:r>
    </w:p>
    <w:p w:rsidR="00CD083A" w:rsidRPr="002C1197" w:rsidRDefault="00EE641F" w:rsidP="00EE641F">
      <w:pPr>
        <w:spacing w:after="0" w:line="276" w:lineRule="auto"/>
        <w:ind w:left="1080"/>
        <w:jc w:val="both"/>
        <w:rPr>
          <w:rFonts w:ascii="Arial" w:eastAsia="Century Gothic" w:hAnsi="Arial" w:cs="Arial"/>
          <w:sz w:val="24"/>
          <w:szCs w:val="24"/>
        </w:rPr>
      </w:pPr>
      <w:r w:rsidRPr="002C1197">
        <w:rPr>
          <w:rFonts w:ascii="Arial" w:eastAsia="Century Gothic" w:hAnsi="Arial" w:cs="Arial"/>
          <w:sz w:val="24"/>
          <w:szCs w:val="24"/>
        </w:rPr>
        <w:t xml:space="preserve"> </w:t>
      </w:r>
    </w:p>
    <w:p w:rsidR="00CD083A" w:rsidRPr="0069585F" w:rsidRDefault="00EE641F" w:rsidP="00EE641F">
      <w:pPr>
        <w:spacing w:after="0" w:line="276" w:lineRule="auto"/>
        <w:jc w:val="both"/>
        <w:rPr>
          <w:rFonts w:ascii="Arial" w:eastAsia="Century Gothic" w:hAnsi="Arial" w:cs="Arial"/>
          <w:b/>
          <w:sz w:val="24"/>
          <w:szCs w:val="24"/>
        </w:rPr>
      </w:pPr>
      <w:r w:rsidRPr="0069585F">
        <w:rPr>
          <w:rFonts w:ascii="Arial" w:eastAsia="Century Gothic" w:hAnsi="Arial" w:cs="Arial"/>
          <w:b/>
          <w:sz w:val="24"/>
          <w:szCs w:val="24"/>
        </w:rPr>
        <w:t>Artículo 16.</w:t>
      </w:r>
    </w:p>
    <w:p w:rsidR="00CD083A" w:rsidRPr="002C1197"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1. Las representaciones académicas deberán cumplir con los requisitos previstos en el artículo anterior, asimismo contar con una carta de postulación emitida por la persona titular del centro educativo a la cual se encuentra adscrita y comprobar al menos tres años en atención de grupos vulnerables, conocimiento, experiencia, defensa o promoción de los derechos de la niñez, adolescencia o personas adultas mayores con pérdida de autonomía, así como personas con alguna enfermedad crónica o discapacidad.</w:t>
      </w:r>
    </w:p>
    <w:p w:rsidR="00CD083A" w:rsidRPr="002C1197"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 xml:space="preserve"> </w:t>
      </w:r>
    </w:p>
    <w:p w:rsidR="00CD083A" w:rsidRPr="0069585F" w:rsidRDefault="00EE641F" w:rsidP="00EE641F">
      <w:pPr>
        <w:spacing w:after="0" w:line="276" w:lineRule="auto"/>
        <w:jc w:val="both"/>
        <w:rPr>
          <w:rFonts w:ascii="Arial" w:eastAsia="Century Gothic" w:hAnsi="Arial" w:cs="Arial"/>
          <w:b/>
          <w:sz w:val="24"/>
          <w:szCs w:val="24"/>
        </w:rPr>
      </w:pPr>
      <w:r w:rsidRPr="0069585F">
        <w:rPr>
          <w:rFonts w:ascii="Arial" w:eastAsia="Century Gothic" w:hAnsi="Arial" w:cs="Arial"/>
          <w:b/>
          <w:sz w:val="24"/>
          <w:szCs w:val="24"/>
        </w:rPr>
        <w:t>Artículo 17.</w:t>
      </w:r>
    </w:p>
    <w:p w:rsidR="00CD083A" w:rsidRPr="002C1197"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1. Las representaciones de los Organismos de la Sociedad Civil deberán cumplir con los requisitos previstos en el artículo 13, asimismo contar con una carta de postulación emitida por la persona titular del Organismo de la Sociedad Civil que representa y comprobar al menos tres años en atención de grupos vulnerables, defensa o promoción de los derechos de las mujeres, de la niñez, adolescencia o personas adultas mayores con pérdida de autonomía, así como personas con alguna enfermedad crónica o discapacidad.</w:t>
      </w:r>
    </w:p>
    <w:p w:rsidR="00CD083A" w:rsidRPr="002C1197"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 xml:space="preserve"> </w:t>
      </w:r>
    </w:p>
    <w:p w:rsidR="00CD083A" w:rsidRPr="0069585F" w:rsidRDefault="00EE641F" w:rsidP="00EE641F">
      <w:pPr>
        <w:spacing w:after="0" w:line="276" w:lineRule="auto"/>
        <w:jc w:val="both"/>
        <w:rPr>
          <w:rFonts w:ascii="Arial" w:eastAsia="Century Gothic" w:hAnsi="Arial" w:cs="Arial"/>
          <w:b/>
          <w:sz w:val="24"/>
          <w:szCs w:val="24"/>
        </w:rPr>
      </w:pPr>
      <w:r w:rsidRPr="0069585F">
        <w:rPr>
          <w:rFonts w:ascii="Arial" w:eastAsia="Century Gothic" w:hAnsi="Arial" w:cs="Arial"/>
          <w:b/>
          <w:sz w:val="24"/>
          <w:szCs w:val="24"/>
        </w:rPr>
        <w:t>Artículo 18.</w:t>
      </w:r>
    </w:p>
    <w:p w:rsidR="00CD083A" w:rsidRPr="002C1197"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1. El Sistema, a través de quien ostente la Presidencia, deberá emitir convocatoria pública para la elección de las y los representantes de los Organismos de la Sociedad Civil, de la Academia y del sector empresarial organizado, la cual se publicará en la página oficial del Municipio, así como en los medios físicos y digitales que se determine.</w:t>
      </w:r>
    </w:p>
    <w:p w:rsidR="00CD083A" w:rsidRPr="002C1197"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 xml:space="preserve"> </w:t>
      </w:r>
    </w:p>
    <w:p w:rsidR="00CD083A" w:rsidRPr="0069585F" w:rsidRDefault="00EE641F" w:rsidP="00EE641F">
      <w:pPr>
        <w:spacing w:after="0" w:line="276" w:lineRule="auto"/>
        <w:jc w:val="both"/>
        <w:rPr>
          <w:rFonts w:ascii="Arial" w:eastAsia="Century Gothic" w:hAnsi="Arial" w:cs="Arial"/>
          <w:b/>
          <w:sz w:val="24"/>
          <w:szCs w:val="24"/>
        </w:rPr>
      </w:pPr>
      <w:r w:rsidRPr="0069585F">
        <w:rPr>
          <w:rFonts w:ascii="Arial" w:eastAsia="Century Gothic" w:hAnsi="Arial" w:cs="Arial"/>
          <w:b/>
          <w:sz w:val="24"/>
          <w:szCs w:val="24"/>
        </w:rPr>
        <w:t>Artículo 19.</w:t>
      </w:r>
    </w:p>
    <w:p w:rsidR="00CD083A" w:rsidRPr="002C1197"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1. La persona Secretaria Técnica, deberá emitir una lista de las personas inscritas que cubran los requisitos previstos en el presente Reglamento y en la convocatoria, para someter a consideración de quienes integran el Sistema, la idoneidad de las personas candidatas. En caso de que no se presenten personas aspirantes a formar parte del sistema o las personas que se presenten no cumplan con los requisitos señalados en el presente Reglamento y la convocatoria, se podrá extender una invitación directa por parte de quien ostente la Presidencia del Sistema.</w:t>
      </w:r>
    </w:p>
    <w:p w:rsidR="00CD083A" w:rsidRPr="002C1197"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 xml:space="preserve"> </w:t>
      </w:r>
    </w:p>
    <w:p w:rsidR="00CD083A" w:rsidRPr="0069585F" w:rsidRDefault="00EE641F" w:rsidP="00EE641F">
      <w:pPr>
        <w:spacing w:after="0" w:line="276" w:lineRule="auto"/>
        <w:jc w:val="both"/>
        <w:rPr>
          <w:rFonts w:ascii="Arial" w:eastAsia="Century Gothic" w:hAnsi="Arial" w:cs="Arial"/>
          <w:b/>
          <w:sz w:val="24"/>
          <w:szCs w:val="24"/>
        </w:rPr>
      </w:pPr>
      <w:r w:rsidRPr="0069585F">
        <w:rPr>
          <w:rFonts w:ascii="Arial" w:eastAsia="Century Gothic" w:hAnsi="Arial" w:cs="Arial"/>
          <w:b/>
          <w:sz w:val="24"/>
          <w:szCs w:val="24"/>
        </w:rPr>
        <w:t>Artículo 20.</w:t>
      </w:r>
    </w:p>
    <w:p w:rsidR="00CD083A" w:rsidRPr="002C1197"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1. Las personas representantes de los Organismos de la Sociedad Civil, de la Academia y del sector empresarial organizado, serán designadas por mayoría de votos de quienes integran el Sistema, considerando que haya una representación plural y diversa de la sociedad civil, de tal forma que abarque las distintas temáticas a que se refiere el presente Reglamento. Una vez elegidas, la Secretaría Técnica deberá notificarles, dentro de los diez días hábiles siguientes a la designación. Las personas representantes elegidas deberán expresar por escrito a la persona titular de la Secretaría Técnica la aceptación del cargo, dentro de los cinco días hábiles siguientes a dicha notificación.</w:t>
      </w:r>
    </w:p>
    <w:p w:rsidR="00CD083A" w:rsidRPr="002C1197" w:rsidRDefault="00CD083A" w:rsidP="00EE641F">
      <w:pPr>
        <w:spacing w:after="0" w:line="276" w:lineRule="auto"/>
        <w:jc w:val="both"/>
        <w:rPr>
          <w:rFonts w:ascii="Arial" w:eastAsia="Century Gothic" w:hAnsi="Arial" w:cs="Arial"/>
          <w:sz w:val="24"/>
          <w:szCs w:val="24"/>
        </w:rPr>
      </w:pPr>
    </w:p>
    <w:p w:rsidR="00CD083A" w:rsidRPr="002C1197"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2. Hecho lo anterior, se convocará a sesión del Sistema para la toma de protesta respectiva.</w:t>
      </w:r>
    </w:p>
    <w:p w:rsidR="00CD083A"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 xml:space="preserve"> </w:t>
      </w:r>
    </w:p>
    <w:p w:rsidR="0069585F" w:rsidRPr="002C1197" w:rsidRDefault="0069585F" w:rsidP="00EE641F">
      <w:pPr>
        <w:spacing w:after="0" w:line="276" w:lineRule="auto"/>
        <w:jc w:val="both"/>
        <w:rPr>
          <w:rFonts w:ascii="Arial" w:eastAsia="Century Gothic" w:hAnsi="Arial" w:cs="Arial"/>
          <w:sz w:val="24"/>
          <w:szCs w:val="24"/>
        </w:rPr>
      </w:pPr>
    </w:p>
    <w:p w:rsidR="00CD083A" w:rsidRPr="0069585F" w:rsidRDefault="00EE641F" w:rsidP="00EE641F">
      <w:pPr>
        <w:spacing w:after="0" w:line="276" w:lineRule="auto"/>
        <w:ind w:left="360"/>
        <w:jc w:val="center"/>
        <w:rPr>
          <w:rFonts w:ascii="Arial" w:eastAsia="Century Gothic" w:hAnsi="Arial" w:cs="Arial"/>
          <w:b/>
          <w:sz w:val="24"/>
          <w:szCs w:val="24"/>
        </w:rPr>
      </w:pPr>
      <w:r w:rsidRPr="0069585F">
        <w:rPr>
          <w:rFonts w:ascii="Arial" w:eastAsia="Century Gothic" w:hAnsi="Arial" w:cs="Arial"/>
          <w:b/>
          <w:sz w:val="24"/>
          <w:szCs w:val="24"/>
        </w:rPr>
        <w:t>CAPÍTULO V</w:t>
      </w:r>
    </w:p>
    <w:p w:rsidR="00CD083A" w:rsidRPr="0069585F" w:rsidRDefault="00EE641F" w:rsidP="00EE641F">
      <w:pPr>
        <w:spacing w:after="0" w:line="276" w:lineRule="auto"/>
        <w:ind w:left="360"/>
        <w:jc w:val="center"/>
        <w:rPr>
          <w:rFonts w:ascii="Arial" w:eastAsia="Century Gothic" w:hAnsi="Arial" w:cs="Arial"/>
          <w:b/>
          <w:sz w:val="24"/>
          <w:szCs w:val="24"/>
        </w:rPr>
      </w:pPr>
      <w:r w:rsidRPr="0069585F">
        <w:rPr>
          <w:rFonts w:ascii="Arial" w:eastAsia="Century Gothic" w:hAnsi="Arial" w:cs="Arial"/>
          <w:b/>
          <w:sz w:val="24"/>
          <w:szCs w:val="24"/>
        </w:rPr>
        <w:t>DE LAS SESIONES DEL SISTEMA INTEGRAL DE CUIDADOS PARA LAS PERSONAS DEPENDIENTES EN SITUACIÓN DE VULNERABILIDAD</w:t>
      </w:r>
    </w:p>
    <w:p w:rsidR="00CD083A" w:rsidRPr="002C1197" w:rsidRDefault="00EE641F" w:rsidP="00EE641F">
      <w:pPr>
        <w:spacing w:after="0" w:line="276" w:lineRule="auto"/>
        <w:ind w:left="360"/>
        <w:jc w:val="center"/>
        <w:rPr>
          <w:rFonts w:ascii="Arial" w:eastAsia="Century Gothic" w:hAnsi="Arial" w:cs="Arial"/>
          <w:sz w:val="24"/>
          <w:szCs w:val="24"/>
        </w:rPr>
      </w:pPr>
      <w:r w:rsidRPr="002C1197">
        <w:rPr>
          <w:rFonts w:ascii="Arial" w:eastAsia="Century Gothic" w:hAnsi="Arial" w:cs="Arial"/>
          <w:sz w:val="24"/>
          <w:szCs w:val="24"/>
        </w:rPr>
        <w:t xml:space="preserve"> </w:t>
      </w:r>
    </w:p>
    <w:p w:rsidR="00CD083A" w:rsidRPr="0069585F" w:rsidRDefault="00EE641F" w:rsidP="00EE641F">
      <w:pPr>
        <w:spacing w:after="0" w:line="276" w:lineRule="auto"/>
        <w:jc w:val="both"/>
        <w:rPr>
          <w:rFonts w:ascii="Arial" w:eastAsia="Century Gothic" w:hAnsi="Arial" w:cs="Arial"/>
          <w:b/>
          <w:sz w:val="24"/>
          <w:szCs w:val="24"/>
        </w:rPr>
      </w:pPr>
      <w:r w:rsidRPr="0069585F">
        <w:rPr>
          <w:rFonts w:ascii="Arial" w:eastAsia="Century Gothic" w:hAnsi="Arial" w:cs="Arial"/>
          <w:b/>
          <w:sz w:val="24"/>
          <w:szCs w:val="24"/>
        </w:rPr>
        <w:t>Artículo 21.</w:t>
      </w:r>
    </w:p>
    <w:p w:rsidR="00CD083A" w:rsidRPr="002C1197"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1. El Sistema se instalará dentro de los primeros 90 días del periodo constitucional del Gobierno Municipal en funciones.</w:t>
      </w:r>
    </w:p>
    <w:p w:rsidR="00CD083A" w:rsidRPr="002C1197"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 xml:space="preserve"> </w:t>
      </w:r>
    </w:p>
    <w:p w:rsidR="00CD083A" w:rsidRPr="0069585F" w:rsidRDefault="00EE641F" w:rsidP="00EE641F">
      <w:pPr>
        <w:spacing w:after="0" w:line="276" w:lineRule="auto"/>
        <w:jc w:val="both"/>
        <w:rPr>
          <w:rFonts w:ascii="Arial" w:eastAsia="Century Gothic" w:hAnsi="Arial" w:cs="Arial"/>
          <w:b/>
          <w:sz w:val="24"/>
          <w:szCs w:val="24"/>
        </w:rPr>
      </w:pPr>
      <w:r w:rsidRPr="0069585F">
        <w:rPr>
          <w:rFonts w:ascii="Arial" w:eastAsia="Century Gothic" w:hAnsi="Arial" w:cs="Arial"/>
          <w:b/>
          <w:sz w:val="24"/>
          <w:szCs w:val="24"/>
        </w:rPr>
        <w:t>Artículo 22.</w:t>
      </w:r>
    </w:p>
    <w:p w:rsidR="00CD083A" w:rsidRPr="002C1197"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1. Las sesiones del Sistema serán públicas, de libre acceso y se llevarán a cabo ordinariamente al menos cada seis meses, y extraordinariamente cuando la Presidencia o Secretaría Técnica del Sistema, lo considere necesario.</w:t>
      </w:r>
    </w:p>
    <w:p w:rsidR="00CD083A" w:rsidRPr="002C1197" w:rsidRDefault="00EE641F" w:rsidP="00EE641F">
      <w:pPr>
        <w:spacing w:after="0" w:line="276" w:lineRule="auto"/>
        <w:jc w:val="both"/>
        <w:rPr>
          <w:rFonts w:ascii="Arial" w:eastAsia="Century Gothic" w:hAnsi="Arial" w:cs="Arial"/>
          <w:b/>
          <w:sz w:val="24"/>
          <w:szCs w:val="24"/>
        </w:rPr>
      </w:pPr>
      <w:r w:rsidRPr="002C1197">
        <w:rPr>
          <w:rFonts w:ascii="Arial" w:eastAsia="Century Gothic" w:hAnsi="Arial" w:cs="Arial"/>
          <w:b/>
          <w:sz w:val="24"/>
          <w:szCs w:val="24"/>
        </w:rPr>
        <w:t xml:space="preserve"> </w:t>
      </w:r>
    </w:p>
    <w:p w:rsidR="00CD083A" w:rsidRPr="0069585F" w:rsidRDefault="00EE641F" w:rsidP="00EE641F">
      <w:pPr>
        <w:spacing w:after="0" w:line="276" w:lineRule="auto"/>
        <w:jc w:val="both"/>
        <w:rPr>
          <w:rFonts w:ascii="Arial" w:eastAsia="Century Gothic" w:hAnsi="Arial" w:cs="Arial"/>
          <w:b/>
          <w:sz w:val="24"/>
          <w:szCs w:val="24"/>
        </w:rPr>
      </w:pPr>
      <w:r w:rsidRPr="0069585F">
        <w:rPr>
          <w:rFonts w:ascii="Arial" w:eastAsia="Century Gothic" w:hAnsi="Arial" w:cs="Arial"/>
          <w:b/>
          <w:sz w:val="24"/>
          <w:szCs w:val="24"/>
        </w:rPr>
        <w:t>Artículo 23.</w:t>
      </w:r>
    </w:p>
    <w:p w:rsidR="00CD083A" w:rsidRPr="002C1197"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1. La convocatoria de cada sesión se deberá hacer llegar previa notificación por escrito, a quienes integran el Sistema cuando menos con 48 horas de anticipación tratándose de sesiones ordinarias y con 24 horas tratándose de sesiones extraordinarias, debiendo anexar el orden del día y los documentos correspondientes a cada asunto a tratar.</w:t>
      </w:r>
    </w:p>
    <w:p w:rsidR="00CD083A" w:rsidRPr="002C1197"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 xml:space="preserve"> </w:t>
      </w:r>
    </w:p>
    <w:p w:rsidR="00CD083A" w:rsidRPr="002C1197"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2. Las notificaciones podrán realizarse de manera electrónica mediante correos autorizados por cada integrante del Sistema.</w:t>
      </w:r>
    </w:p>
    <w:p w:rsidR="00CD083A" w:rsidRPr="002C1197" w:rsidRDefault="00EE641F" w:rsidP="00EE641F">
      <w:pPr>
        <w:spacing w:after="0" w:line="276" w:lineRule="auto"/>
        <w:jc w:val="both"/>
        <w:rPr>
          <w:rFonts w:ascii="Arial" w:eastAsia="Century Gothic" w:hAnsi="Arial" w:cs="Arial"/>
          <w:b/>
          <w:sz w:val="24"/>
          <w:szCs w:val="24"/>
        </w:rPr>
      </w:pPr>
      <w:r w:rsidRPr="002C1197">
        <w:rPr>
          <w:rFonts w:ascii="Arial" w:eastAsia="Century Gothic" w:hAnsi="Arial" w:cs="Arial"/>
          <w:b/>
          <w:sz w:val="24"/>
          <w:szCs w:val="24"/>
        </w:rPr>
        <w:t xml:space="preserve"> </w:t>
      </w:r>
    </w:p>
    <w:p w:rsidR="00CD083A" w:rsidRPr="0069585F" w:rsidRDefault="00EE641F" w:rsidP="00EE641F">
      <w:pPr>
        <w:spacing w:after="0" w:line="276" w:lineRule="auto"/>
        <w:jc w:val="both"/>
        <w:rPr>
          <w:rFonts w:ascii="Arial" w:eastAsia="Century Gothic" w:hAnsi="Arial" w:cs="Arial"/>
          <w:b/>
          <w:sz w:val="24"/>
          <w:szCs w:val="24"/>
        </w:rPr>
      </w:pPr>
      <w:r w:rsidRPr="0069585F">
        <w:rPr>
          <w:rFonts w:ascii="Arial" w:eastAsia="Century Gothic" w:hAnsi="Arial" w:cs="Arial"/>
          <w:b/>
          <w:sz w:val="24"/>
          <w:szCs w:val="24"/>
        </w:rPr>
        <w:t>Artículo 24.</w:t>
      </w:r>
    </w:p>
    <w:p w:rsidR="00CD083A" w:rsidRPr="002C1197"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1. Durante el ejercicio de las sesiones, se tendrán en cuenta las siguientes consideraciones:</w:t>
      </w:r>
    </w:p>
    <w:p w:rsidR="00CD083A" w:rsidRPr="002C1197"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 xml:space="preserve"> </w:t>
      </w:r>
    </w:p>
    <w:p w:rsidR="00CD083A" w:rsidRDefault="00EE641F" w:rsidP="00CC6F08">
      <w:pPr>
        <w:numPr>
          <w:ilvl w:val="0"/>
          <w:numId w:val="8"/>
        </w:numPr>
        <w:spacing w:after="0" w:line="276" w:lineRule="auto"/>
        <w:ind w:left="567" w:hanging="207"/>
        <w:jc w:val="both"/>
        <w:rPr>
          <w:rFonts w:ascii="Arial" w:eastAsia="Century Gothic" w:hAnsi="Arial" w:cs="Arial"/>
          <w:sz w:val="24"/>
          <w:szCs w:val="24"/>
        </w:rPr>
      </w:pPr>
      <w:r w:rsidRPr="002C1197">
        <w:rPr>
          <w:rFonts w:ascii="Arial" w:eastAsia="Century Gothic" w:hAnsi="Arial" w:cs="Arial"/>
          <w:sz w:val="24"/>
          <w:szCs w:val="24"/>
        </w:rPr>
        <w:t>El quórum para las sesiones del Sistema se integrará con la mitad más uno de sus integrantes con derecho a voto;</w:t>
      </w:r>
    </w:p>
    <w:p w:rsidR="0069585F" w:rsidRPr="002C1197" w:rsidRDefault="0069585F" w:rsidP="00CC6F08">
      <w:pPr>
        <w:spacing w:after="0" w:line="276" w:lineRule="auto"/>
        <w:ind w:left="567" w:hanging="207"/>
        <w:jc w:val="both"/>
        <w:rPr>
          <w:rFonts w:ascii="Arial" w:eastAsia="Century Gothic" w:hAnsi="Arial" w:cs="Arial"/>
          <w:sz w:val="24"/>
          <w:szCs w:val="24"/>
        </w:rPr>
      </w:pPr>
    </w:p>
    <w:p w:rsidR="00CD083A" w:rsidRDefault="00EE641F" w:rsidP="00CC6F08">
      <w:pPr>
        <w:numPr>
          <w:ilvl w:val="0"/>
          <w:numId w:val="8"/>
        </w:numPr>
        <w:spacing w:after="0" w:line="276" w:lineRule="auto"/>
        <w:ind w:left="567" w:hanging="207"/>
        <w:jc w:val="both"/>
        <w:rPr>
          <w:rFonts w:ascii="Arial" w:eastAsia="Century Gothic" w:hAnsi="Arial" w:cs="Arial"/>
          <w:sz w:val="24"/>
          <w:szCs w:val="24"/>
        </w:rPr>
      </w:pPr>
      <w:r w:rsidRPr="002C1197">
        <w:rPr>
          <w:rFonts w:ascii="Arial" w:eastAsia="Century Gothic" w:hAnsi="Arial" w:cs="Arial"/>
          <w:sz w:val="24"/>
          <w:szCs w:val="24"/>
        </w:rPr>
        <w:t>Los acuerdos se tomarán por la mayoría de las y los integrantes presentes. La Presidencia del Sistema tendrá voto de calidad en caso de empate;</w:t>
      </w:r>
    </w:p>
    <w:p w:rsidR="0069585F" w:rsidRPr="002C1197" w:rsidRDefault="0069585F" w:rsidP="00CC6F08">
      <w:pPr>
        <w:spacing w:after="0" w:line="276" w:lineRule="auto"/>
        <w:ind w:left="567" w:hanging="207"/>
        <w:jc w:val="both"/>
        <w:rPr>
          <w:rFonts w:ascii="Arial" w:eastAsia="Century Gothic" w:hAnsi="Arial" w:cs="Arial"/>
          <w:sz w:val="24"/>
          <w:szCs w:val="24"/>
        </w:rPr>
      </w:pPr>
    </w:p>
    <w:p w:rsidR="00CD083A" w:rsidRDefault="00EE641F" w:rsidP="00CC6F08">
      <w:pPr>
        <w:numPr>
          <w:ilvl w:val="0"/>
          <w:numId w:val="8"/>
        </w:numPr>
        <w:spacing w:after="0" w:line="276" w:lineRule="auto"/>
        <w:ind w:left="567" w:hanging="207"/>
        <w:jc w:val="both"/>
        <w:rPr>
          <w:rFonts w:ascii="Arial" w:eastAsia="Century Gothic" w:hAnsi="Arial" w:cs="Arial"/>
          <w:sz w:val="24"/>
          <w:szCs w:val="24"/>
        </w:rPr>
      </w:pPr>
      <w:r w:rsidRPr="002C1197">
        <w:rPr>
          <w:rFonts w:ascii="Arial" w:eastAsia="Century Gothic" w:hAnsi="Arial" w:cs="Arial"/>
          <w:sz w:val="24"/>
          <w:szCs w:val="24"/>
        </w:rPr>
        <w:t>Deberá hacerse constar en el acta de la sesión, la votación correspondiente;</w:t>
      </w:r>
    </w:p>
    <w:p w:rsidR="0069585F" w:rsidRPr="002C1197" w:rsidRDefault="0069585F" w:rsidP="00CC6F08">
      <w:pPr>
        <w:spacing w:after="0" w:line="276" w:lineRule="auto"/>
        <w:ind w:left="567" w:hanging="207"/>
        <w:jc w:val="both"/>
        <w:rPr>
          <w:rFonts w:ascii="Arial" w:eastAsia="Century Gothic" w:hAnsi="Arial" w:cs="Arial"/>
          <w:sz w:val="24"/>
          <w:szCs w:val="24"/>
        </w:rPr>
      </w:pPr>
    </w:p>
    <w:p w:rsidR="00CD083A" w:rsidRDefault="00EE641F" w:rsidP="00CC6F08">
      <w:pPr>
        <w:numPr>
          <w:ilvl w:val="0"/>
          <w:numId w:val="8"/>
        </w:numPr>
        <w:spacing w:after="0" w:line="276" w:lineRule="auto"/>
        <w:ind w:left="567" w:hanging="207"/>
        <w:jc w:val="both"/>
        <w:rPr>
          <w:rFonts w:ascii="Arial" w:eastAsia="Century Gothic" w:hAnsi="Arial" w:cs="Arial"/>
          <w:sz w:val="24"/>
          <w:szCs w:val="24"/>
        </w:rPr>
      </w:pPr>
      <w:r w:rsidRPr="002C1197">
        <w:rPr>
          <w:rFonts w:ascii="Arial" w:eastAsia="Century Gothic" w:hAnsi="Arial" w:cs="Arial"/>
          <w:sz w:val="24"/>
          <w:szCs w:val="24"/>
        </w:rPr>
        <w:t>Las sesiones serán celebradas válidamente con la indispensable asistencia de la persona titular de la Presidencia del Sistema o su suplente; y</w:t>
      </w:r>
    </w:p>
    <w:p w:rsidR="0069585F" w:rsidRPr="002C1197" w:rsidRDefault="0069585F" w:rsidP="00CC6F08">
      <w:pPr>
        <w:spacing w:after="0" w:line="276" w:lineRule="auto"/>
        <w:ind w:left="567" w:hanging="207"/>
        <w:jc w:val="both"/>
        <w:rPr>
          <w:rFonts w:ascii="Arial" w:eastAsia="Century Gothic" w:hAnsi="Arial" w:cs="Arial"/>
          <w:sz w:val="24"/>
          <w:szCs w:val="24"/>
        </w:rPr>
      </w:pPr>
    </w:p>
    <w:p w:rsidR="00CD083A" w:rsidRPr="002C1197" w:rsidRDefault="00EE641F" w:rsidP="00CC6F08">
      <w:pPr>
        <w:numPr>
          <w:ilvl w:val="0"/>
          <w:numId w:val="8"/>
        </w:numPr>
        <w:spacing w:after="0" w:line="276" w:lineRule="auto"/>
        <w:ind w:left="567" w:hanging="207"/>
        <w:jc w:val="both"/>
        <w:rPr>
          <w:rFonts w:ascii="Arial" w:eastAsia="Century Gothic" w:hAnsi="Arial" w:cs="Arial"/>
          <w:sz w:val="24"/>
          <w:szCs w:val="24"/>
        </w:rPr>
      </w:pPr>
      <w:r w:rsidRPr="002C1197">
        <w:rPr>
          <w:rFonts w:ascii="Arial" w:eastAsia="Century Gothic" w:hAnsi="Arial" w:cs="Arial"/>
          <w:sz w:val="24"/>
          <w:szCs w:val="24"/>
        </w:rPr>
        <w:t>Las votaciones del Sistema se realizarán en forma económica, salvo cuando la Presidencia del Sistema lo determine como nominales.</w:t>
      </w:r>
    </w:p>
    <w:p w:rsidR="00CD083A" w:rsidRPr="002C1197"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 xml:space="preserve"> </w:t>
      </w:r>
    </w:p>
    <w:p w:rsidR="00CD083A" w:rsidRPr="0069585F" w:rsidRDefault="00EE641F" w:rsidP="00EE641F">
      <w:pPr>
        <w:spacing w:after="0" w:line="276" w:lineRule="auto"/>
        <w:jc w:val="both"/>
        <w:rPr>
          <w:rFonts w:ascii="Arial" w:eastAsia="Century Gothic" w:hAnsi="Arial" w:cs="Arial"/>
          <w:b/>
          <w:sz w:val="24"/>
          <w:szCs w:val="24"/>
        </w:rPr>
      </w:pPr>
      <w:r w:rsidRPr="0069585F">
        <w:rPr>
          <w:rFonts w:ascii="Arial" w:eastAsia="Century Gothic" w:hAnsi="Arial" w:cs="Arial"/>
          <w:b/>
          <w:sz w:val="24"/>
          <w:szCs w:val="24"/>
        </w:rPr>
        <w:t>Artículo 25.</w:t>
      </w:r>
    </w:p>
    <w:p w:rsidR="00CD083A" w:rsidRPr="002C1197"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1. Las sesiones del Sistema se realizarán en el lugar que se indique en la convocatoria y en ella se tratarán los asuntos descritos en el orden del día. Las sesiones ordinarias se desarrollarán preferentemente bajo el orden del día siguiente:</w:t>
      </w:r>
    </w:p>
    <w:p w:rsidR="00CD083A" w:rsidRPr="002C1197"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 xml:space="preserve"> </w:t>
      </w:r>
    </w:p>
    <w:p w:rsidR="00CD083A" w:rsidRDefault="0069585F" w:rsidP="0069585F">
      <w:pPr>
        <w:spacing w:after="0" w:line="240" w:lineRule="auto"/>
        <w:jc w:val="both"/>
        <w:rPr>
          <w:rFonts w:ascii="Arial" w:hAnsi="Arial" w:cs="Arial"/>
          <w:sz w:val="24"/>
          <w:szCs w:val="24"/>
        </w:rPr>
      </w:pPr>
      <w:r>
        <w:rPr>
          <w:rFonts w:ascii="Arial" w:hAnsi="Arial" w:cs="Arial"/>
          <w:sz w:val="24"/>
          <w:szCs w:val="24"/>
        </w:rPr>
        <w:tab/>
        <w:t xml:space="preserve">I. </w:t>
      </w:r>
      <w:r w:rsidR="00EE641F" w:rsidRPr="0069585F">
        <w:rPr>
          <w:rFonts w:ascii="Arial" w:hAnsi="Arial" w:cs="Arial"/>
          <w:sz w:val="24"/>
          <w:szCs w:val="24"/>
        </w:rPr>
        <w:t>Registro de asistencia;</w:t>
      </w:r>
    </w:p>
    <w:p w:rsidR="0069585F" w:rsidRPr="0069585F" w:rsidRDefault="0069585F" w:rsidP="0069585F">
      <w:pPr>
        <w:spacing w:after="0" w:line="240" w:lineRule="auto"/>
        <w:jc w:val="both"/>
        <w:rPr>
          <w:rFonts w:ascii="Arial" w:hAnsi="Arial" w:cs="Arial"/>
          <w:sz w:val="24"/>
          <w:szCs w:val="24"/>
        </w:rPr>
      </w:pPr>
    </w:p>
    <w:p w:rsidR="00CD083A" w:rsidRDefault="0069585F" w:rsidP="0069585F">
      <w:pPr>
        <w:spacing w:after="0" w:line="240" w:lineRule="auto"/>
        <w:jc w:val="both"/>
        <w:rPr>
          <w:rFonts w:ascii="Arial" w:hAnsi="Arial" w:cs="Arial"/>
          <w:sz w:val="24"/>
          <w:szCs w:val="24"/>
        </w:rPr>
      </w:pPr>
      <w:r>
        <w:rPr>
          <w:rFonts w:ascii="Arial" w:hAnsi="Arial" w:cs="Arial"/>
          <w:sz w:val="24"/>
          <w:szCs w:val="24"/>
        </w:rPr>
        <w:tab/>
      </w:r>
      <w:r w:rsidR="00EE641F" w:rsidRPr="0069585F">
        <w:rPr>
          <w:rFonts w:ascii="Arial" w:hAnsi="Arial" w:cs="Arial"/>
          <w:sz w:val="24"/>
          <w:szCs w:val="24"/>
        </w:rPr>
        <w:t>II.</w:t>
      </w:r>
      <w:r>
        <w:rPr>
          <w:rFonts w:ascii="Arial" w:hAnsi="Arial" w:cs="Arial"/>
          <w:sz w:val="24"/>
          <w:szCs w:val="24"/>
        </w:rPr>
        <w:t xml:space="preserve"> </w:t>
      </w:r>
      <w:r w:rsidR="00EE641F" w:rsidRPr="0069585F">
        <w:rPr>
          <w:rFonts w:ascii="Arial" w:hAnsi="Arial" w:cs="Arial"/>
          <w:sz w:val="24"/>
          <w:szCs w:val="24"/>
        </w:rPr>
        <w:t>Declaración de quórum legal;</w:t>
      </w:r>
    </w:p>
    <w:p w:rsidR="0069585F" w:rsidRPr="0069585F" w:rsidRDefault="0069585F" w:rsidP="0069585F">
      <w:pPr>
        <w:spacing w:after="0" w:line="240" w:lineRule="auto"/>
        <w:jc w:val="both"/>
        <w:rPr>
          <w:rFonts w:ascii="Arial" w:hAnsi="Arial" w:cs="Arial"/>
          <w:sz w:val="24"/>
          <w:szCs w:val="24"/>
        </w:rPr>
      </w:pPr>
    </w:p>
    <w:p w:rsidR="00CD083A" w:rsidRDefault="0069585F" w:rsidP="0069585F">
      <w:pPr>
        <w:spacing w:after="0" w:line="240" w:lineRule="auto"/>
        <w:jc w:val="both"/>
        <w:rPr>
          <w:rFonts w:ascii="Arial" w:hAnsi="Arial" w:cs="Arial"/>
          <w:sz w:val="24"/>
          <w:szCs w:val="24"/>
        </w:rPr>
      </w:pPr>
      <w:r>
        <w:rPr>
          <w:rFonts w:ascii="Arial" w:hAnsi="Arial" w:cs="Arial"/>
          <w:sz w:val="24"/>
          <w:szCs w:val="24"/>
        </w:rPr>
        <w:tab/>
      </w:r>
      <w:r w:rsidR="00EE641F" w:rsidRPr="0069585F">
        <w:rPr>
          <w:rFonts w:ascii="Arial" w:hAnsi="Arial" w:cs="Arial"/>
          <w:sz w:val="24"/>
          <w:szCs w:val="24"/>
        </w:rPr>
        <w:t>III.</w:t>
      </w:r>
      <w:r>
        <w:rPr>
          <w:rFonts w:ascii="Arial" w:hAnsi="Arial" w:cs="Arial"/>
          <w:sz w:val="24"/>
          <w:szCs w:val="24"/>
        </w:rPr>
        <w:t xml:space="preserve"> </w:t>
      </w:r>
      <w:r w:rsidR="00EE641F" w:rsidRPr="0069585F">
        <w:rPr>
          <w:rFonts w:ascii="Arial" w:hAnsi="Arial" w:cs="Arial"/>
          <w:sz w:val="24"/>
          <w:szCs w:val="24"/>
        </w:rPr>
        <w:t>Aprobación del orden del día;</w:t>
      </w:r>
    </w:p>
    <w:p w:rsidR="0069585F" w:rsidRPr="0069585F" w:rsidRDefault="0069585F" w:rsidP="0069585F">
      <w:pPr>
        <w:spacing w:after="0" w:line="240" w:lineRule="auto"/>
        <w:jc w:val="both"/>
        <w:rPr>
          <w:rFonts w:ascii="Arial" w:hAnsi="Arial" w:cs="Arial"/>
          <w:sz w:val="24"/>
          <w:szCs w:val="24"/>
        </w:rPr>
      </w:pPr>
    </w:p>
    <w:p w:rsidR="00CD083A" w:rsidRDefault="0069585F" w:rsidP="0069585F">
      <w:pPr>
        <w:spacing w:after="0" w:line="240" w:lineRule="auto"/>
        <w:jc w:val="both"/>
        <w:rPr>
          <w:rFonts w:ascii="Arial" w:hAnsi="Arial" w:cs="Arial"/>
          <w:sz w:val="24"/>
          <w:szCs w:val="24"/>
        </w:rPr>
      </w:pPr>
      <w:r>
        <w:rPr>
          <w:rFonts w:ascii="Arial" w:hAnsi="Arial" w:cs="Arial"/>
          <w:sz w:val="24"/>
          <w:szCs w:val="24"/>
        </w:rPr>
        <w:tab/>
        <w:t xml:space="preserve">IV. </w:t>
      </w:r>
      <w:r w:rsidR="00EE641F" w:rsidRPr="0069585F">
        <w:rPr>
          <w:rFonts w:ascii="Arial" w:hAnsi="Arial" w:cs="Arial"/>
          <w:sz w:val="24"/>
          <w:szCs w:val="24"/>
        </w:rPr>
        <w:t>Lectura y aprobación del acta anterior;</w:t>
      </w:r>
    </w:p>
    <w:p w:rsidR="0069585F" w:rsidRPr="0069585F" w:rsidRDefault="0069585F" w:rsidP="0069585F">
      <w:pPr>
        <w:spacing w:after="0" w:line="240" w:lineRule="auto"/>
        <w:jc w:val="both"/>
        <w:rPr>
          <w:rFonts w:ascii="Arial" w:hAnsi="Arial" w:cs="Arial"/>
          <w:sz w:val="24"/>
          <w:szCs w:val="24"/>
        </w:rPr>
      </w:pPr>
    </w:p>
    <w:p w:rsidR="00CD083A" w:rsidRDefault="0069585F" w:rsidP="0069585F">
      <w:pPr>
        <w:spacing w:after="0" w:line="240" w:lineRule="auto"/>
        <w:jc w:val="both"/>
        <w:rPr>
          <w:rFonts w:ascii="Arial" w:hAnsi="Arial" w:cs="Arial"/>
          <w:sz w:val="24"/>
          <w:szCs w:val="24"/>
        </w:rPr>
      </w:pPr>
      <w:r>
        <w:rPr>
          <w:rFonts w:ascii="Arial" w:hAnsi="Arial" w:cs="Arial"/>
          <w:sz w:val="24"/>
          <w:szCs w:val="24"/>
        </w:rPr>
        <w:tab/>
      </w:r>
      <w:r w:rsidR="00EE641F" w:rsidRPr="0069585F">
        <w:rPr>
          <w:rFonts w:ascii="Arial" w:hAnsi="Arial" w:cs="Arial"/>
          <w:sz w:val="24"/>
          <w:szCs w:val="24"/>
        </w:rPr>
        <w:t>V.</w:t>
      </w:r>
      <w:r>
        <w:rPr>
          <w:rFonts w:ascii="Arial" w:hAnsi="Arial" w:cs="Arial"/>
          <w:sz w:val="24"/>
          <w:szCs w:val="24"/>
        </w:rPr>
        <w:t xml:space="preserve"> A</w:t>
      </w:r>
      <w:r w:rsidR="00EE641F" w:rsidRPr="0069585F">
        <w:rPr>
          <w:rFonts w:ascii="Arial" w:hAnsi="Arial" w:cs="Arial"/>
          <w:sz w:val="24"/>
          <w:szCs w:val="24"/>
        </w:rPr>
        <w:t>suntos específicos a tratar;</w:t>
      </w:r>
    </w:p>
    <w:p w:rsidR="0069585F" w:rsidRPr="0069585F" w:rsidRDefault="0069585F" w:rsidP="0069585F">
      <w:pPr>
        <w:spacing w:after="0" w:line="240" w:lineRule="auto"/>
        <w:jc w:val="both"/>
        <w:rPr>
          <w:rFonts w:ascii="Arial" w:hAnsi="Arial" w:cs="Arial"/>
          <w:sz w:val="24"/>
          <w:szCs w:val="24"/>
        </w:rPr>
      </w:pPr>
    </w:p>
    <w:p w:rsidR="00CD083A" w:rsidRDefault="0069585F" w:rsidP="0069585F">
      <w:pPr>
        <w:spacing w:after="0" w:line="240" w:lineRule="auto"/>
        <w:jc w:val="both"/>
        <w:rPr>
          <w:rFonts w:ascii="Arial" w:hAnsi="Arial" w:cs="Arial"/>
          <w:sz w:val="24"/>
          <w:szCs w:val="24"/>
        </w:rPr>
      </w:pPr>
      <w:r>
        <w:rPr>
          <w:rFonts w:ascii="Arial" w:hAnsi="Arial" w:cs="Arial"/>
          <w:sz w:val="24"/>
          <w:szCs w:val="24"/>
        </w:rPr>
        <w:tab/>
      </w:r>
      <w:r w:rsidR="00EE641F" w:rsidRPr="0069585F">
        <w:rPr>
          <w:rFonts w:ascii="Arial" w:hAnsi="Arial" w:cs="Arial"/>
          <w:sz w:val="24"/>
          <w:szCs w:val="24"/>
        </w:rPr>
        <w:t>VI.</w:t>
      </w:r>
      <w:r>
        <w:rPr>
          <w:rFonts w:ascii="Arial" w:hAnsi="Arial" w:cs="Arial"/>
          <w:sz w:val="24"/>
          <w:szCs w:val="24"/>
        </w:rPr>
        <w:t xml:space="preserve"> </w:t>
      </w:r>
      <w:r w:rsidR="00EE641F" w:rsidRPr="0069585F">
        <w:rPr>
          <w:rFonts w:ascii="Arial" w:hAnsi="Arial" w:cs="Arial"/>
          <w:sz w:val="24"/>
          <w:szCs w:val="24"/>
        </w:rPr>
        <w:t>Asuntos varios; y</w:t>
      </w:r>
    </w:p>
    <w:p w:rsidR="0069585F" w:rsidRPr="0069585F" w:rsidRDefault="0069585F" w:rsidP="0069585F">
      <w:pPr>
        <w:spacing w:after="0" w:line="240" w:lineRule="auto"/>
        <w:jc w:val="both"/>
        <w:rPr>
          <w:rFonts w:ascii="Arial" w:hAnsi="Arial" w:cs="Arial"/>
          <w:sz w:val="24"/>
          <w:szCs w:val="24"/>
        </w:rPr>
      </w:pPr>
    </w:p>
    <w:p w:rsidR="00CD083A" w:rsidRDefault="0069585F" w:rsidP="0069585F">
      <w:pPr>
        <w:spacing w:after="0" w:line="240" w:lineRule="auto"/>
        <w:jc w:val="both"/>
        <w:rPr>
          <w:rFonts w:ascii="Arial" w:hAnsi="Arial" w:cs="Arial"/>
          <w:sz w:val="24"/>
          <w:szCs w:val="24"/>
        </w:rPr>
      </w:pPr>
      <w:r>
        <w:rPr>
          <w:rFonts w:ascii="Arial" w:hAnsi="Arial" w:cs="Arial"/>
          <w:sz w:val="24"/>
          <w:szCs w:val="24"/>
        </w:rPr>
        <w:tab/>
      </w:r>
      <w:r w:rsidR="00EE641F" w:rsidRPr="0069585F">
        <w:rPr>
          <w:rFonts w:ascii="Arial" w:hAnsi="Arial" w:cs="Arial"/>
          <w:sz w:val="24"/>
          <w:szCs w:val="24"/>
        </w:rPr>
        <w:t>VII.</w:t>
      </w:r>
      <w:r>
        <w:rPr>
          <w:rFonts w:ascii="Arial" w:hAnsi="Arial" w:cs="Arial"/>
          <w:sz w:val="24"/>
          <w:szCs w:val="24"/>
        </w:rPr>
        <w:t xml:space="preserve"> </w:t>
      </w:r>
      <w:r w:rsidR="00EE641F" w:rsidRPr="0069585F">
        <w:rPr>
          <w:rFonts w:ascii="Arial" w:hAnsi="Arial" w:cs="Arial"/>
          <w:sz w:val="24"/>
          <w:szCs w:val="24"/>
        </w:rPr>
        <w:t>Formal clausura.</w:t>
      </w:r>
    </w:p>
    <w:p w:rsidR="0069585F" w:rsidRPr="0069585F" w:rsidRDefault="0069585F" w:rsidP="0069585F">
      <w:pPr>
        <w:spacing w:after="0" w:line="240" w:lineRule="auto"/>
        <w:jc w:val="both"/>
        <w:rPr>
          <w:rFonts w:ascii="Arial" w:hAnsi="Arial" w:cs="Arial"/>
          <w:sz w:val="24"/>
          <w:szCs w:val="24"/>
        </w:rPr>
      </w:pPr>
    </w:p>
    <w:p w:rsidR="00CD083A" w:rsidRPr="002C1197"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2. El orden del día de las sesiones extraordinarias se excluirá lo que establecen las fracciones IV y VI de este artículo.</w:t>
      </w:r>
    </w:p>
    <w:p w:rsidR="00CD083A" w:rsidRPr="002C1197"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 xml:space="preserve"> </w:t>
      </w:r>
    </w:p>
    <w:p w:rsidR="00CD083A" w:rsidRPr="002C1197" w:rsidRDefault="00CD083A" w:rsidP="00EE641F">
      <w:pPr>
        <w:spacing w:after="0" w:line="276" w:lineRule="auto"/>
        <w:jc w:val="both"/>
        <w:rPr>
          <w:rFonts w:ascii="Arial" w:eastAsia="Century Gothic" w:hAnsi="Arial" w:cs="Arial"/>
          <w:sz w:val="24"/>
          <w:szCs w:val="24"/>
        </w:rPr>
      </w:pPr>
    </w:p>
    <w:p w:rsidR="00CD083A" w:rsidRPr="0069585F" w:rsidRDefault="00EE641F" w:rsidP="00EE641F">
      <w:pPr>
        <w:spacing w:after="0" w:line="276" w:lineRule="auto"/>
        <w:ind w:left="360"/>
        <w:jc w:val="center"/>
        <w:rPr>
          <w:rFonts w:ascii="Arial" w:eastAsia="Century Gothic" w:hAnsi="Arial" w:cs="Arial"/>
          <w:b/>
          <w:sz w:val="24"/>
          <w:szCs w:val="24"/>
        </w:rPr>
      </w:pPr>
      <w:r w:rsidRPr="0069585F">
        <w:rPr>
          <w:rFonts w:ascii="Arial" w:eastAsia="Century Gothic" w:hAnsi="Arial" w:cs="Arial"/>
          <w:b/>
          <w:sz w:val="24"/>
          <w:szCs w:val="24"/>
        </w:rPr>
        <w:t>CAPÍTULO VI</w:t>
      </w:r>
    </w:p>
    <w:p w:rsidR="00CD083A" w:rsidRPr="0069585F" w:rsidRDefault="00EE641F" w:rsidP="00EE641F">
      <w:pPr>
        <w:spacing w:after="0" w:line="276" w:lineRule="auto"/>
        <w:ind w:left="360"/>
        <w:jc w:val="center"/>
        <w:rPr>
          <w:rFonts w:ascii="Arial" w:eastAsia="Century Gothic" w:hAnsi="Arial" w:cs="Arial"/>
          <w:b/>
          <w:sz w:val="24"/>
          <w:szCs w:val="24"/>
        </w:rPr>
      </w:pPr>
      <w:r w:rsidRPr="0069585F">
        <w:rPr>
          <w:rFonts w:ascii="Arial" w:eastAsia="Century Gothic" w:hAnsi="Arial" w:cs="Arial"/>
          <w:b/>
          <w:sz w:val="24"/>
          <w:szCs w:val="24"/>
        </w:rPr>
        <w:t>PROGRAMA MUNICIPAL DE CUIDADOS</w:t>
      </w:r>
    </w:p>
    <w:p w:rsidR="00CD083A" w:rsidRPr="002C1197" w:rsidRDefault="00EE641F" w:rsidP="00EE641F">
      <w:pPr>
        <w:spacing w:after="0" w:line="276" w:lineRule="auto"/>
        <w:ind w:left="360"/>
        <w:jc w:val="center"/>
        <w:rPr>
          <w:rFonts w:ascii="Arial" w:eastAsia="Century Gothic" w:hAnsi="Arial" w:cs="Arial"/>
          <w:sz w:val="24"/>
          <w:szCs w:val="24"/>
        </w:rPr>
      </w:pPr>
      <w:r w:rsidRPr="002C1197">
        <w:rPr>
          <w:rFonts w:ascii="Arial" w:eastAsia="Century Gothic" w:hAnsi="Arial" w:cs="Arial"/>
          <w:sz w:val="24"/>
          <w:szCs w:val="24"/>
        </w:rPr>
        <w:t xml:space="preserve"> </w:t>
      </w:r>
    </w:p>
    <w:p w:rsidR="00CD083A" w:rsidRPr="0069585F" w:rsidRDefault="00EE641F" w:rsidP="00EE641F">
      <w:pPr>
        <w:spacing w:after="0" w:line="276" w:lineRule="auto"/>
        <w:jc w:val="both"/>
        <w:rPr>
          <w:rFonts w:ascii="Arial" w:eastAsia="Century Gothic" w:hAnsi="Arial" w:cs="Arial"/>
          <w:b/>
          <w:sz w:val="24"/>
          <w:szCs w:val="24"/>
        </w:rPr>
      </w:pPr>
      <w:r w:rsidRPr="0069585F">
        <w:rPr>
          <w:rFonts w:ascii="Arial" w:eastAsia="Century Gothic" w:hAnsi="Arial" w:cs="Arial"/>
          <w:b/>
          <w:sz w:val="24"/>
          <w:szCs w:val="24"/>
        </w:rPr>
        <w:t>Artículo 26.</w:t>
      </w:r>
    </w:p>
    <w:p w:rsidR="00CD083A" w:rsidRPr="002C1197"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1. El Programa tiene el carácter vinculante para las instancias municipales y deberá estar alineado al del Plan Municipal de Desarrollo y Gobernanza.</w:t>
      </w:r>
    </w:p>
    <w:p w:rsidR="00CD083A" w:rsidRPr="002C1197" w:rsidRDefault="00CD083A" w:rsidP="00EE641F">
      <w:pPr>
        <w:spacing w:after="0" w:line="276" w:lineRule="auto"/>
        <w:jc w:val="both"/>
        <w:rPr>
          <w:rFonts w:ascii="Arial" w:eastAsia="Century Gothic" w:hAnsi="Arial" w:cs="Arial"/>
          <w:sz w:val="24"/>
          <w:szCs w:val="24"/>
        </w:rPr>
      </w:pPr>
    </w:p>
    <w:p w:rsidR="00CD083A" w:rsidRPr="002C1197"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2. El Programa estará vigente en tanto el Sistema realice su revisión y en su caso actualización.</w:t>
      </w:r>
    </w:p>
    <w:p w:rsidR="00CD083A" w:rsidRPr="002C1197"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 xml:space="preserve"> </w:t>
      </w:r>
    </w:p>
    <w:p w:rsidR="00CD083A" w:rsidRPr="0069585F" w:rsidRDefault="00EE641F" w:rsidP="00EE641F">
      <w:pPr>
        <w:spacing w:after="0" w:line="276" w:lineRule="auto"/>
        <w:jc w:val="both"/>
        <w:rPr>
          <w:rFonts w:ascii="Arial" w:eastAsia="Century Gothic" w:hAnsi="Arial" w:cs="Arial"/>
          <w:b/>
          <w:sz w:val="24"/>
          <w:szCs w:val="24"/>
        </w:rPr>
      </w:pPr>
      <w:r w:rsidRPr="0069585F">
        <w:rPr>
          <w:rFonts w:ascii="Arial" w:eastAsia="Century Gothic" w:hAnsi="Arial" w:cs="Arial"/>
          <w:b/>
          <w:sz w:val="24"/>
          <w:szCs w:val="24"/>
        </w:rPr>
        <w:t>Artículo 27.</w:t>
      </w:r>
    </w:p>
    <w:p w:rsidR="00CD083A" w:rsidRPr="002C1197"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1. El Programa deberá contener por lo menos, los conceptos siguientes:</w:t>
      </w:r>
    </w:p>
    <w:p w:rsidR="00CD083A" w:rsidRPr="002C1197"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 xml:space="preserve"> </w:t>
      </w:r>
    </w:p>
    <w:p w:rsidR="00CD083A" w:rsidRDefault="00F70B42" w:rsidP="00F70B42">
      <w:pPr>
        <w:spacing w:after="0" w:line="240" w:lineRule="auto"/>
        <w:jc w:val="both"/>
        <w:rPr>
          <w:rFonts w:ascii="Arial" w:hAnsi="Arial" w:cs="Arial"/>
          <w:sz w:val="24"/>
          <w:szCs w:val="24"/>
        </w:rPr>
      </w:pPr>
      <w:r>
        <w:rPr>
          <w:rFonts w:ascii="Arial" w:hAnsi="Arial" w:cs="Arial"/>
          <w:sz w:val="24"/>
          <w:szCs w:val="24"/>
        </w:rPr>
        <w:tab/>
        <w:t xml:space="preserve">I. </w:t>
      </w:r>
      <w:r w:rsidR="00EE641F" w:rsidRPr="00F70B42">
        <w:rPr>
          <w:rFonts w:ascii="Arial" w:hAnsi="Arial" w:cs="Arial"/>
          <w:sz w:val="24"/>
          <w:szCs w:val="24"/>
        </w:rPr>
        <w:t xml:space="preserve">Diagnóstico basado en el enfoque de derechos humanos reconociendo la </w:t>
      </w:r>
      <w:r>
        <w:rPr>
          <w:rFonts w:ascii="Arial" w:hAnsi="Arial" w:cs="Arial"/>
          <w:sz w:val="24"/>
          <w:szCs w:val="24"/>
        </w:rPr>
        <w:tab/>
      </w:r>
      <w:r w:rsidR="00EE641F" w:rsidRPr="00F70B42">
        <w:rPr>
          <w:rFonts w:ascii="Arial" w:hAnsi="Arial" w:cs="Arial"/>
          <w:sz w:val="24"/>
          <w:szCs w:val="24"/>
        </w:rPr>
        <w:t xml:space="preserve">diversidad de necesidades de las personas que requieren cuidados, y evaluando </w:t>
      </w:r>
      <w:r>
        <w:rPr>
          <w:rFonts w:ascii="Arial" w:hAnsi="Arial" w:cs="Arial"/>
          <w:sz w:val="24"/>
          <w:szCs w:val="24"/>
        </w:rPr>
        <w:tab/>
      </w:r>
      <w:r w:rsidR="00EE641F" w:rsidRPr="00F70B42">
        <w:rPr>
          <w:rFonts w:ascii="Arial" w:hAnsi="Arial" w:cs="Arial"/>
          <w:sz w:val="24"/>
          <w:szCs w:val="24"/>
        </w:rPr>
        <w:t xml:space="preserve">las condiciones sociales, económicas y culturales que impactan el acceso a </w:t>
      </w:r>
      <w:r>
        <w:rPr>
          <w:rFonts w:ascii="Arial" w:hAnsi="Arial" w:cs="Arial"/>
          <w:sz w:val="24"/>
          <w:szCs w:val="24"/>
        </w:rPr>
        <w:tab/>
      </w:r>
      <w:r w:rsidR="00EE641F" w:rsidRPr="00F70B42">
        <w:rPr>
          <w:rFonts w:ascii="Arial" w:hAnsi="Arial" w:cs="Arial"/>
          <w:sz w:val="24"/>
          <w:szCs w:val="24"/>
        </w:rPr>
        <w:t xml:space="preserve">servicios de atención integral; así como el catálogo de servicios, programas y </w:t>
      </w:r>
      <w:r>
        <w:rPr>
          <w:rFonts w:ascii="Arial" w:hAnsi="Arial" w:cs="Arial"/>
          <w:sz w:val="24"/>
          <w:szCs w:val="24"/>
        </w:rPr>
        <w:tab/>
      </w:r>
      <w:r w:rsidR="00EE641F" w:rsidRPr="00F70B42">
        <w:rPr>
          <w:rFonts w:ascii="Arial" w:hAnsi="Arial" w:cs="Arial"/>
          <w:sz w:val="24"/>
          <w:szCs w:val="24"/>
        </w:rPr>
        <w:t xml:space="preserve">acciones en general de cuidados que se brindan en el sector público, privado y </w:t>
      </w:r>
      <w:r>
        <w:rPr>
          <w:rFonts w:ascii="Arial" w:hAnsi="Arial" w:cs="Arial"/>
          <w:sz w:val="24"/>
          <w:szCs w:val="24"/>
        </w:rPr>
        <w:tab/>
      </w:r>
      <w:r w:rsidR="00EE641F" w:rsidRPr="00F70B42">
        <w:rPr>
          <w:rFonts w:ascii="Arial" w:hAnsi="Arial" w:cs="Arial"/>
          <w:sz w:val="24"/>
          <w:szCs w:val="24"/>
        </w:rPr>
        <w:t>social;</w:t>
      </w:r>
    </w:p>
    <w:p w:rsidR="00F70B42" w:rsidRPr="00F70B42" w:rsidRDefault="00F70B42" w:rsidP="00F70B42">
      <w:pPr>
        <w:spacing w:after="0" w:line="240" w:lineRule="auto"/>
        <w:jc w:val="both"/>
        <w:rPr>
          <w:rFonts w:ascii="Arial" w:hAnsi="Arial" w:cs="Arial"/>
          <w:sz w:val="24"/>
          <w:szCs w:val="24"/>
        </w:rPr>
      </w:pPr>
    </w:p>
    <w:p w:rsidR="00CD083A" w:rsidRDefault="00F70B42" w:rsidP="00F70B42">
      <w:pPr>
        <w:spacing w:after="0" w:line="240" w:lineRule="auto"/>
        <w:jc w:val="both"/>
        <w:rPr>
          <w:rFonts w:ascii="Arial" w:hAnsi="Arial" w:cs="Arial"/>
          <w:sz w:val="24"/>
          <w:szCs w:val="24"/>
        </w:rPr>
      </w:pPr>
      <w:r>
        <w:rPr>
          <w:rFonts w:ascii="Arial" w:hAnsi="Arial" w:cs="Arial"/>
          <w:sz w:val="24"/>
          <w:szCs w:val="24"/>
        </w:rPr>
        <w:tab/>
        <w:t xml:space="preserve">II. </w:t>
      </w:r>
      <w:r w:rsidR="00EE641F" w:rsidRPr="00F70B42">
        <w:rPr>
          <w:rFonts w:ascii="Arial" w:hAnsi="Arial" w:cs="Arial"/>
          <w:sz w:val="24"/>
          <w:szCs w:val="24"/>
        </w:rPr>
        <w:t xml:space="preserve">Metodología que permita identificar distintos niveles de necesidad de cuidados, a </w:t>
      </w:r>
      <w:r>
        <w:rPr>
          <w:rFonts w:ascii="Arial" w:hAnsi="Arial" w:cs="Arial"/>
          <w:sz w:val="24"/>
          <w:szCs w:val="24"/>
        </w:rPr>
        <w:tab/>
      </w:r>
      <w:r w:rsidR="00EE641F" w:rsidRPr="00F70B42">
        <w:rPr>
          <w:rFonts w:ascii="Arial" w:hAnsi="Arial" w:cs="Arial"/>
          <w:sz w:val="24"/>
          <w:szCs w:val="24"/>
        </w:rPr>
        <w:t xml:space="preserve">fin de que se constituya como la base de toma de decisiones y del diseño, </w:t>
      </w:r>
      <w:r>
        <w:rPr>
          <w:rFonts w:ascii="Arial" w:hAnsi="Arial" w:cs="Arial"/>
          <w:sz w:val="24"/>
          <w:szCs w:val="24"/>
        </w:rPr>
        <w:tab/>
      </w:r>
      <w:r w:rsidR="00EE641F" w:rsidRPr="00F70B42">
        <w:rPr>
          <w:rFonts w:ascii="Arial" w:hAnsi="Arial" w:cs="Arial"/>
          <w:sz w:val="24"/>
          <w:szCs w:val="24"/>
        </w:rPr>
        <w:t>implementación y articulación de políticas y programas;</w:t>
      </w:r>
    </w:p>
    <w:p w:rsidR="00F70B42" w:rsidRPr="00F70B42" w:rsidRDefault="00F70B42" w:rsidP="00F70B42">
      <w:pPr>
        <w:spacing w:after="0" w:line="240" w:lineRule="auto"/>
        <w:jc w:val="both"/>
        <w:rPr>
          <w:rFonts w:ascii="Arial" w:hAnsi="Arial" w:cs="Arial"/>
          <w:sz w:val="24"/>
          <w:szCs w:val="24"/>
        </w:rPr>
      </w:pPr>
    </w:p>
    <w:p w:rsidR="00CD083A" w:rsidRDefault="00F70B42" w:rsidP="00F70B42">
      <w:pPr>
        <w:spacing w:after="0" w:line="240" w:lineRule="auto"/>
        <w:jc w:val="both"/>
        <w:rPr>
          <w:rFonts w:ascii="Arial" w:hAnsi="Arial" w:cs="Arial"/>
          <w:sz w:val="24"/>
          <w:szCs w:val="24"/>
        </w:rPr>
      </w:pPr>
      <w:r>
        <w:rPr>
          <w:rFonts w:ascii="Arial" w:hAnsi="Arial" w:cs="Arial"/>
          <w:sz w:val="24"/>
          <w:szCs w:val="24"/>
        </w:rPr>
        <w:tab/>
        <w:t xml:space="preserve">III. </w:t>
      </w:r>
      <w:r w:rsidR="00EE641F" w:rsidRPr="00F70B42">
        <w:rPr>
          <w:rFonts w:ascii="Arial" w:hAnsi="Arial" w:cs="Arial"/>
          <w:sz w:val="24"/>
          <w:szCs w:val="24"/>
        </w:rPr>
        <w:t xml:space="preserve">Políticas, objetivos, estrategias, líneas de acción prioritarias, metas e </w:t>
      </w:r>
      <w:r w:rsidR="00330B09">
        <w:rPr>
          <w:rFonts w:ascii="Arial" w:hAnsi="Arial" w:cs="Arial"/>
          <w:sz w:val="24"/>
          <w:szCs w:val="24"/>
        </w:rPr>
        <w:t xml:space="preserve">indicadores </w:t>
      </w:r>
      <w:r w:rsidR="00330B09">
        <w:rPr>
          <w:rFonts w:ascii="Arial" w:hAnsi="Arial" w:cs="Arial"/>
          <w:sz w:val="24"/>
          <w:szCs w:val="24"/>
        </w:rPr>
        <w:tab/>
      </w:r>
      <w:r w:rsidR="00EE641F" w:rsidRPr="00F70B42">
        <w:rPr>
          <w:rFonts w:ascii="Arial" w:hAnsi="Arial" w:cs="Arial"/>
          <w:sz w:val="24"/>
          <w:szCs w:val="24"/>
        </w:rPr>
        <w:t xml:space="preserve">correspondientes, deben estar orientadas a garantizar el derecho al cuidado digno y </w:t>
      </w:r>
      <w:r w:rsidR="00330B09">
        <w:rPr>
          <w:rFonts w:ascii="Arial" w:hAnsi="Arial" w:cs="Arial"/>
          <w:sz w:val="24"/>
          <w:szCs w:val="24"/>
        </w:rPr>
        <w:tab/>
      </w:r>
      <w:r w:rsidR="00EE641F" w:rsidRPr="00F70B42">
        <w:rPr>
          <w:rFonts w:ascii="Arial" w:hAnsi="Arial" w:cs="Arial"/>
          <w:sz w:val="24"/>
          <w:szCs w:val="24"/>
        </w:rPr>
        <w:t xml:space="preserve">de calidad para todas las personas, particularmente aquellas en situación de </w:t>
      </w:r>
      <w:r w:rsidR="00330B09">
        <w:rPr>
          <w:rFonts w:ascii="Arial" w:hAnsi="Arial" w:cs="Arial"/>
          <w:sz w:val="24"/>
          <w:szCs w:val="24"/>
        </w:rPr>
        <w:tab/>
      </w:r>
      <w:r w:rsidR="00EE641F" w:rsidRPr="00F70B42">
        <w:rPr>
          <w:rFonts w:ascii="Arial" w:hAnsi="Arial" w:cs="Arial"/>
          <w:sz w:val="24"/>
          <w:szCs w:val="24"/>
        </w:rPr>
        <w:t xml:space="preserve">vulnerabilidad. Los objetivos deben ser claros y medibles, alineados con los principios </w:t>
      </w:r>
      <w:r w:rsidR="00330B09">
        <w:rPr>
          <w:rFonts w:ascii="Arial" w:hAnsi="Arial" w:cs="Arial"/>
          <w:sz w:val="24"/>
          <w:szCs w:val="24"/>
        </w:rPr>
        <w:tab/>
      </w:r>
      <w:r w:rsidR="00EE641F" w:rsidRPr="00F70B42">
        <w:rPr>
          <w:rFonts w:ascii="Arial" w:hAnsi="Arial" w:cs="Arial"/>
          <w:sz w:val="24"/>
          <w:szCs w:val="24"/>
        </w:rPr>
        <w:t>de equidad y justicia social;</w:t>
      </w:r>
    </w:p>
    <w:p w:rsidR="00F70B42" w:rsidRPr="00F70B42" w:rsidRDefault="00F70B42" w:rsidP="00F70B42">
      <w:pPr>
        <w:spacing w:after="0" w:line="240" w:lineRule="auto"/>
        <w:jc w:val="both"/>
        <w:rPr>
          <w:rFonts w:ascii="Arial" w:hAnsi="Arial" w:cs="Arial"/>
          <w:sz w:val="24"/>
          <w:szCs w:val="24"/>
        </w:rPr>
      </w:pPr>
    </w:p>
    <w:p w:rsidR="00CD083A" w:rsidRDefault="00F70B42" w:rsidP="00F70B42">
      <w:pPr>
        <w:spacing w:after="0" w:line="240" w:lineRule="auto"/>
        <w:jc w:val="both"/>
        <w:rPr>
          <w:rFonts w:ascii="Arial" w:hAnsi="Arial" w:cs="Arial"/>
          <w:sz w:val="24"/>
          <w:szCs w:val="24"/>
        </w:rPr>
      </w:pPr>
      <w:r>
        <w:rPr>
          <w:rFonts w:ascii="Arial" w:hAnsi="Arial" w:cs="Arial"/>
          <w:sz w:val="24"/>
          <w:szCs w:val="24"/>
        </w:rPr>
        <w:tab/>
        <w:t xml:space="preserve">IV. </w:t>
      </w:r>
      <w:r w:rsidR="00EE641F" w:rsidRPr="00F70B42">
        <w:rPr>
          <w:rFonts w:ascii="Arial" w:hAnsi="Arial" w:cs="Arial"/>
          <w:sz w:val="24"/>
          <w:szCs w:val="24"/>
        </w:rPr>
        <w:t xml:space="preserve">Estimación de los recursos, fuentes de financiamiento, así como la </w:t>
      </w:r>
      <w:r>
        <w:rPr>
          <w:rFonts w:ascii="Arial" w:hAnsi="Arial" w:cs="Arial"/>
          <w:sz w:val="24"/>
          <w:szCs w:val="24"/>
        </w:rPr>
        <w:tab/>
      </w:r>
      <w:r w:rsidR="00EE641F" w:rsidRPr="00F70B42">
        <w:rPr>
          <w:rFonts w:ascii="Arial" w:hAnsi="Arial" w:cs="Arial"/>
          <w:sz w:val="24"/>
          <w:szCs w:val="24"/>
        </w:rPr>
        <w:t xml:space="preserve">determinación de los instrumentos financieros que podrán requerir las </w:t>
      </w:r>
      <w:r>
        <w:rPr>
          <w:rFonts w:ascii="Arial" w:hAnsi="Arial" w:cs="Arial"/>
          <w:sz w:val="24"/>
          <w:szCs w:val="24"/>
        </w:rPr>
        <w:tab/>
      </w:r>
      <w:r w:rsidR="00EE641F" w:rsidRPr="00F70B42">
        <w:rPr>
          <w:rFonts w:ascii="Arial" w:hAnsi="Arial" w:cs="Arial"/>
          <w:sz w:val="24"/>
          <w:szCs w:val="24"/>
        </w:rPr>
        <w:t>dependencias re</w:t>
      </w:r>
      <w:r w:rsidR="001401D2">
        <w:rPr>
          <w:rFonts w:ascii="Arial" w:hAnsi="Arial" w:cs="Arial"/>
          <w:sz w:val="24"/>
          <w:szCs w:val="24"/>
        </w:rPr>
        <w:t>sponsables de la ejecución del P</w:t>
      </w:r>
      <w:r w:rsidR="00EE641F" w:rsidRPr="00F70B42">
        <w:rPr>
          <w:rFonts w:ascii="Arial" w:hAnsi="Arial" w:cs="Arial"/>
          <w:sz w:val="24"/>
          <w:szCs w:val="24"/>
        </w:rPr>
        <w:t>rograma municipal;</w:t>
      </w:r>
    </w:p>
    <w:p w:rsidR="00F70B42" w:rsidRPr="00F70B42" w:rsidRDefault="00F70B42" w:rsidP="00F70B42">
      <w:pPr>
        <w:spacing w:after="0" w:line="240" w:lineRule="auto"/>
        <w:jc w:val="both"/>
        <w:rPr>
          <w:rFonts w:ascii="Arial" w:hAnsi="Arial" w:cs="Arial"/>
          <w:sz w:val="24"/>
          <w:szCs w:val="24"/>
        </w:rPr>
      </w:pPr>
    </w:p>
    <w:p w:rsidR="00CD083A" w:rsidRDefault="00F70B42" w:rsidP="00F70B42">
      <w:pPr>
        <w:spacing w:after="0" w:line="240" w:lineRule="auto"/>
        <w:jc w:val="both"/>
        <w:rPr>
          <w:rFonts w:ascii="Arial" w:hAnsi="Arial" w:cs="Arial"/>
          <w:sz w:val="24"/>
          <w:szCs w:val="24"/>
        </w:rPr>
      </w:pPr>
      <w:r>
        <w:rPr>
          <w:rFonts w:ascii="Arial" w:hAnsi="Arial" w:cs="Arial"/>
          <w:sz w:val="24"/>
          <w:szCs w:val="24"/>
        </w:rPr>
        <w:tab/>
        <w:t xml:space="preserve">V. </w:t>
      </w:r>
      <w:r w:rsidR="00EE641F" w:rsidRPr="00F70B42">
        <w:rPr>
          <w:rFonts w:ascii="Arial" w:hAnsi="Arial" w:cs="Arial"/>
          <w:sz w:val="24"/>
          <w:szCs w:val="24"/>
        </w:rPr>
        <w:t xml:space="preserve">Acciones que aseguren una ejecución coordinada del </w:t>
      </w:r>
      <w:r w:rsidR="001401D2">
        <w:rPr>
          <w:rFonts w:ascii="Arial" w:hAnsi="Arial" w:cs="Arial"/>
          <w:sz w:val="24"/>
          <w:szCs w:val="24"/>
        </w:rPr>
        <w:t>P</w:t>
      </w:r>
      <w:r w:rsidR="00EE641F" w:rsidRPr="00F70B42">
        <w:rPr>
          <w:rFonts w:ascii="Arial" w:hAnsi="Arial" w:cs="Arial"/>
          <w:sz w:val="24"/>
          <w:szCs w:val="24"/>
        </w:rPr>
        <w:t xml:space="preserve">rograma municipal, </w:t>
      </w:r>
      <w:r>
        <w:rPr>
          <w:rFonts w:ascii="Arial" w:hAnsi="Arial" w:cs="Arial"/>
          <w:sz w:val="24"/>
          <w:szCs w:val="24"/>
        </w:rPr>
        <w:tab/>
      </w:r>
      <w:r w:rsidR="00EE641F" w:rsidRPr="00F70B42">
        <w:rPr>
          <w:rFonts w:ascii="Arial" w:hAnsi="Arial" w:cs="Arial"/>
          <w:sz w:val="24"/>
          <w:szCs w:val="24"/>
        </w:rPr>
        <w:t xml:space="preserve">promoviendo la corresponsabilidad, por parte de los integrantes del Sistema, así </w:t>
      </w:r>
      <w:r>
        <w:rPr>
          <w:rFonts w:ascii="Arial" w:hAnsi="Arial" w:cs="Arial"/>
          <w:sz w:val="24"/>
          <w:szCs w:val="24"/>
        </w:rPr>
        <w:tab/>
      </w:r>
      <w:r w:rsidR="00EE641F" w:rsidRPr="00F70B42">
        <w:rPr>
          <w:rFonts w:ascii="Arial" w:hAnsi="Arial" w:cs="Arial"/>
          <w:sz w:val="24"/>
          <w:szCs w:val="24"/>
        </w:rPr>
        <w:t xml:space="preserve">como </w:t>
      </w:r>
      <w:r w:rsidR="00330B09">
        <w:rPr>
          <w:rFonts w:ascii="Arial" w:hAnsi="Arial" w:cs="Arial"/>
          <w:sz w:val="24"/>
          <w:szCs w:val="24"/>
        </w:rPr>
        <w:tab/>
      </w:r>
      <w:r w:rsidR="00EE641F" w:rsidRPr="00F70B42">
        <w:rPr>
          <w:rFonts w:ascii="Arial" w:hAnsi="Arial" w:cs="Arial"/>
          <w:sz w:val="24"/>
          <w:szCs w:val="24"/>
        </w:rPr>
        <w:t xml:space="preserve">los organismos privados, de la sociedad civil organizada y de la comunidad en </w:t>
      </w:r>
      <w:r w:rsidR="00330B09">
        <w:rPr>
          <w:rFonts w:ascii="Arial" w:hAnsi="Arial" w:cs="Arial"/>
          <w:sz w:val="24"/>
          <w:szCs w:val="24"/>
        </w:rPr>
        <w:tab/>
      </w:r>
      <w:r w:rsidR="00EE641F" w:rsidRPr="00F70B42">
        <w:rPr>
          <w:rFonts w:ascii="Arial" w:hAnsi="Arial" w:cs="Arial"/>
          <w:sz w:val="24"/>
          <w:szCs w:val="24"/>
        </w:rPr>
        <w:t>general;</w:t>
      </w:r>
    </w:p>
    <w:p w:rsidR="00F70B42" w:rsidRPr="00F70B42" w:rsidRDefault="00F70B42" w:rsidP="00F70B42">
      <w:pPr>
        <w:spacing w:after="0" w:line="240" w:lineRule="auto"/>
        <w:jc w:val="both"/>
        <w:rPr>
          <w:rFonts w:ascii="Arial" w:hAnsi="Arial" w:cs="Arial"/>
          <w:sz w:val="24"/>
          <w:szCs w:val="24"/>
        </w:rPr>
      </w:pPr>
    </w:p>
    <w:p w:rsidR="00CD083A" w:rsidRDefault="00F70B42" w:rsidP="00F70B42">
      <w:pPr>
        <w:spacing w:after="0" w:line="240" w:lineRule="auto"/>
        <w:jc w:val="both"/>
        <w:rPr>
          <w:rFonts w:ascii="Arial" w:hAnsi="Arial" w:cs="Arial"/>
          <w:sz w:val="24"/>
          <w:szCs w:val="24"/>
        </w:rPr>
      </w:pPr>
      <w:r>
        <w:rPr>
          <w:rFonts w:ascii="Arial" w:hAnsi="Arial" w:cs="Arial"/>
          <w:sz w:val="24"/>
          <w:szCs w:val="24"/>
        </w:rPr>
        <w:tab/>
        <w:t xml:space="preserve">VI. </w:t>
      </w:r>
      <w:r w:rsidR="00EE641F" w:rsidRPr="00F70B42">
        <w:rPr>
          <w:rFonts w:ascii="Arial" w:hAnsi="Arial" w:cs="Arial"/>
          <w:sz w:val="24"/>
          <w:szCs w:val="24"/>
        </w:rPr>
        <w:t xml:space="preserve">Instrumentos de participación de los sectores público, privado y de la sociedad </w:t>
      </w:r>
      <w:r>
        <w:rPr>
          <w:rFonts w:ascii="Arial" w:hAnsi="Arial" w:cs="Arial"/>
          <w:sz w:val="24"/>
          <w:szCs w:val="24"/>
        </w:rPr>
        <w:tab/>
      </w:r>
      <w:r w:rsidR="00EE641F" w:rsidRPr="00F70B42">
        <w:rPr>
          <w:rFonts w:ascii="Arial" w:hAnsi="Arial" w:cs="Arial"/>
          <w:sz w:val="24"/>
          <w:szCs w:val="24"/>
        </w:rPr>
        <w:t>civil organizada en la planeación, e</w:t>
      </w:r>
      <w:r w:rsidR="001401D2">
        <w:rPr>
          <w:rFonts w:ascii="Arial" w:hAnsi="Arial" w:cs="Arial"/>
          <w:sz w:val="24"/>
          <w:szCs w:val="24"/>
        </w:rPr>
        <w:t>laboración y ejecución del P</w:t>
      </w:r>
      <w:r w:rsidR="00EE641F" w:rsidRPr="00F70B42">
        <w:rPr>
          <w:rFonts w:ascii="Arial" w:hAnsi="Arial" w:cs="Arial"/>
          <w:sz w:val="24"/>
          <w:szCs w:val="24"/>
        </w:rPr>
        <w:t>rograma;</w:t>
      </w:r>
    </w:p>
    <w:p w:rsidR="00F70B42" w:rsidRPr="00F70B42" w:rsidRDefault="00F70B42" w:rsidP="00F70B42">
      <w:pPr>
        <w:spacing w:after="0" w:line="240" w:lineRule="auto"/>
        <w:jc w:val="both"/>
        <w:rPr>
          <w:rFonts w:ascii="Arial" w:hAnsi="Arial" w:cs="Arial"/>
          <w:sz w:val="24"/>
          <w:szCs w:val="24"/>
        </w:rPr>
      </w:pPr>
    </w:p>
    <w:p w:rsidR="00CD083A" w:rsidRDefault="00F70B42" w:rsidP="00F70B42">
      <w:pPr>
        <w:spacing w:after="0" w:line="240" w:lineRule="auto"/>
        <w:jc w:val="both"/>
        <w:rPr>
          <w:rFonts w:ascii="Arial" w:hAnsi="Arial" w:cs="Arial"/>
          <w:sz w:val="24"/>
          <w:szCs w:val="24"/>
        </w:rPr>
      </w:pPr>
      <w:r>
        <w:rPr>
          <w:rFonts w:ascii="Arial" w:hAnsi="Arial" w:cs="Arial"/>
          <w:sz w:val="24"/>
          <w:szCs w:val="24"/>
        </w:rPr>
        <w:tab/>
        <w:t xml:space="preserve">VII. </w:t>
      </w:r>
      <w:r w:rsidR="00EE641F" w:rsidRPr="00F70B42">
        <w:rPr>
          <w:rFonts w:ascii="Arial" w:hAnsi="Arial" w:cs="Arial"/>
          <w:sz w:val="24"/>
          <w:szCs w:val="24"/>
        </w:rPr>
        <w:t>M</w:t>
      </w:r>
      <w:r w:rsidR="001401D2">
        <w:rPr>
          <w:rFonts w:ascii="Arial" w:hAnsi="Arial" w:cs="Arial"/>
          <w:sz w:val="24"/>
          <w:szCs w:val="24"/>
        </w:rPr>
        <w:t>ecanismos de transparencia, el P</w:t>
      </w:r>
      <w:r w:rsidR="00EE641F" w:rsidRPr="00F70B42">
        <w:rPr>
          <w:rFonts w:ascii="Arial" w:hAnsi="Arial" w:cs="Arial"/>
          <w:sz w:val="24"/>
          <w:szCs w:val="24"/>
        </w:rPr>
        <w:t xml:space="preserve">rograma debe contar con mecanismos para </w:t>
      </w:r>
      <w:r>
        <w:rPr>
          <w:rFonts w:ascii="Arial" w:hAnsi="Arial" w:cs="Arial"/>
          <w:sz w:val="24"/>
          <w:szCs w:val="24"/>
        </w:rPr>
        <w:tab/>
      </w:r>
      <w:r w:rsidR="00EE641F" w:rsidRPr="00F70B42">
        <w:rPr>
          <w:rFonts w:ascii="Arial" w:hAnsi="Arial" w:cs="Arial"/>
          <w:sz w:val="24"/>
          <w:szCs w:val="24"/>
        </w:rPr>
        <w:t>garantizar la transparencia y la rendición de cuentas en su ejecución;</w:t>
      </w:r>
    </w:p>
    <w:p w:rsidR="00F70B42" w:rsidRPr="00F70B42" w:rsidRDefault="00F70B42" w:rsidP="00F70B42">
      <w:pPr>
        <w:spacing w:after="0" w:line="240" w:lineRule="auto"/>
        <w:jc w:val="both"/>
        <w:rPr>
          <w:rFonts w:ascii="Arial" w:hAnsi="Arial" w:cs="Arial"/>
          <w:sz w:val="24"/>
          <w:szCs w:val="24"/>
        </w:rPr>
      </w:pPr>
    </w:p>
    <w:p w:rsidR="00CD083A" w:rsidRDefault="00F70B42" w:rsidP="00F70B42">
      <w:pPr>
        <w:spacing w:after="0" w:line="240" w:lineRule="auto"/>
        <w:jc w:val="both"/>
        <w:rPr>
          <w:rFonts w:ascii="Arial" w:hAnsi="Arial" w:cs="Arial"/>
          <w:sz w:val="24"/>
          <w:szCs w:val="24"/>
        </w:rPr>
      </w:pPr>
      <w:r>
        <w:rPr>
          <w:rFonts w:ascii="Arial" w:hAnsi="Arial" w:cs="Arial"/>
          <w:sz w:val="24"/>
          <w:szCs w:val="24"/>
        </w:rPr>
        <w:tab/>
        <w:t xml:space="preserve">VIII. </w:t>
      </w:r>
      <w:r w:rsidR="00EE641F" w:rsidRPr="00F70B42">
        <w:rPr>
          <w:rFonts w:ascii="Arial" w:hAnsi="Arial" w:cs="Arial"/>
          <w:sz w:val="24"/>
          <w:szCs w:val="24"/>
        </w:rPr>
        <w:t xml:space="preserve">Las políticas, programas, proyectos que se implementen o articulen en el </w:t>
      </w:r>
      <w:r>
        <w:rPr>
          <w:rFonts w:ascii="Arial" w:hAnsi="Arial" w:cs="Arial"/>
          <w:sz w:val="24"/>
          <w:szCs w:val="24"/>
        </w:rPr>
        <w:tab/>
      </w:r>
      <w:r w:rsidR="00EE641F" w:rsidRPr="00F70B42">
        <w:rPr>
          <w:rFonts w:ascii="Arial" w:hAnsi="Arial" w:cs="Arial"/>
          <w:sz w:val="24"/>
          <w:szCs w:val="24"/>
        </w:rPr>
        <w:t xml:space="preserve">marco del Sistema, deberán tener la premisa de que las personas propensas a </w:t>
      </w:r>
      <w:r>
        <w:rPr>
          <w:rFonts w:ascii="Arial" w:hAnsi="Arial" w:cs="Arial"/>
          <w:sz w:val="24"/>
          <w:szCs w:val="24"/>
        </w:rPr>
        <w:tab/>
      </w:r>
      <w:r w:rsidR="00EE641F" w:rsidRPr="00F70B42">
        <w:rPr>
          <w:rFonts w:ascii="Arial" w:hAnsi="Arial" w:cs="Arial"/>
          <w:sz w:val="24"/>
          <w:szCs w:val="24"/>
        </w:rPr>
        <w:t xml:space="preserve">recibir cuidados requieren una atención integral, la cual incluye de manera mínima </w:t>
      </w:r>
      <w:r>
        <w:rPr>
          <w:rFonts w:ascii="Arial" w:hAnsi="Arial" w:cs="Arial"/>
          <w:sz w:val="24"/>
          <w:szCs w:val="24"/>
        </w:rPr>
        <w:tab/>
      </w:r>
      <w:r w:rsidR="00EE641F" w:rsidRPr="00F70B42">
        <w:rPr>
          <w:rFonts w:ascii="Arial" w:hAnsi="Arial" w:cs="Arial"/>
          <w:sz w:val="24"/>
          <w:szCs w:val="24"/>
        </w:rPr>
        <w:t xml:space="preserve">la nutrición, salud, acompañamiento, protección y aprendizaje, como variables que </w:t>
      </w:r>
      <w:r>
        <w:rPr>
          <w:rFonts w:ascii="Arial" w:hAnsi="Arial" w:cs="Arial"/>
          <w:sz w:val="24"/>
          <w:szCs w:val="24"/>
        </w:rPr>
        <w:tab/>
      </w:r>
      <w:r w:rsidR="00EE641F" w:rsidRPr="00F70B42">
        <w:rPr>
          <w:rFonts w:ascii="Arial" w:hAnsi="Arial" w:cs="Arial"/>
          <w:sz w:val="24"/>
          <w:szCs w:val="24"/>
        </w:rPr>
        <w:t>garanticen la supervivencia, el crecimiento y el desarrollo;</w:t>
      </w:r>
    </w:p>
    <w:p w:rsidR="00F70B42" w:rsidRPr="00F70B42" w:rsidRDefault="00F70B42" w:rsidP="00F70B42">
      <w:pPr>
        <w:spacing w:after="0" w:line="240" w:lineRule="auto"/>
        <w:jc w:val="both"/>
        <w:rPr>
          <w:rFonts w:ascii="Arial" w:hAnsi="Arial" w:cs="Arial"/>
          <w:sz w:val="24"/>
          <w:szCs w:val="24"/>
        </w:rPr>
      </w:pPr>
    </w:p>
    <w:p w:rsidR="00CD083A" w:rsidRDefault="00F70B42" w:rsidP="00F70B42">
      <w:pPr>
        <w:spacing w:after="0" w:line="240" w:lineRule="auto"/>
        <w:jc w:val="both"/>
        <w:rPr>
          <w:rFonts w:ascii="Arial" w:hAnsi="Arial" w:cs="Arial"/>
          <w:sz w:val="24"/>
          <w:szCs w:val="24"/>
        </w:rPr>
      </w:pPr>
      <w:r>
        <w:rPr>
          <w:rFonts w:ascii="Arial" w:hAnsi="Arial" w:cs="Arial"/>
          <w:sz w:val="24"/>
          <w:szCs w:val="24"/>
        </w:rPr>
        <w:tab/>
        <w:t xml:space="preserve">IX. </w:t>
      </w:r>
      <w:r w:rsidR="00EE641F" w:rsidRPr="00F70B42">
        <w:rPr>
          <w:rFonts w:ascii="Arial" w:hAnsi="Arial" w:cs="Arial"/>
          <w:sz w:val="24"/>
          <w:szCs w:val="24"/>
        </w:rPr>
        <w:t xml:space="preserve">Contener medidas de nivelación e inclusión, acciones afirmativas y los ajustes </w:t>
      </w:r>
      <w:r>
        <w:rPr>
          <w:rFonts w:ascii="Arial" w:hAnsi="Arial" w:cs="Arial"/>
          <w:sz w:val="24"/>
          <w:szCs w:val="24"/>
        </w:rPr>
        <w:tab/>
      </w:r>
      <w:r w:rsidR="00EE641F" w:rsidRPr="00F70B42">
        <w:rPr>
          <w:rFonts w:ascii="Arial" w:hAnsi="Arial" w:cs="Arial"/>
          <w:sz w:val="24"/>
          <w:szCs w:val="24"/>
        </w:rPr>
        <w:t xml:space="preserve">razonables que tengan por efecto promover las nuevas masculinidades, la </w:t>
      </w:r>
      <w:r>
        <w:rPr>
          <w:rFonts w:ascii="Arial" w:hAnsi="Arial" w:cs="Arial"/>
          <w:sz w:val="24"/>
          <w:szCs w:val="24"/>
        </w:rPr>
        <w:tab/>
      </w:r>
      <w:r w:rsidR="00EE641F" w:rsidRPr="00F70B42">
        <w:rPr>
          <w:rFonts w:ascii="Arial" w:hAnsi="Arial" w:cs="Arial"/>
          <w:sz w:val="24"/>
          <w:szCs w:val="24"/>
        </w:rPr>
        <w:t xml:space="preserve">redistribución del trabajo no remunerado y la crianza positiva; </w:t>
      </w:r>
    </w:p>
    <w:p w:rsidR="00F70B42" w:rsidRPr="00F70B42" w:rsidRDefault="00F70B42" w:rsidP="00F70B42">
      <w:pPr>
        <w:spacing w:after="0" w:line="240" w:lineRule="auto"/>
        <w:jc w:val="both"/>
        <w:rPr>
          <w:rFonts w:ascii="Arial" w:hAnsi="Arial" w:cs="Arial"/>
          <w:sz w:val="24"/>
          <w:szCs w:val="24"/>
        </w:rPr>
      </w:pPr>
    </w:p>
    <w:p w:rsidR="00CD083A" w:rsidRDefault="00F70B42" w:rsidP="00F70B42">
      <w:pPr>
        <w:spacing w:after="0" w:line="240" w:lineRule="auto"/>
        <w:jc w:val="both"/>
        <w:rPr>
          <w:rFonts w:ascii="Arial" w:hAnsi="Arial" w:cs="Arial"/>
          <w:sz w:val="24"/>
          <w:szCs w:val="24"/>
        </w:rPr>
      </w:pPr>
      <w:r>
        <w:rPr>
          <w:rFonts w:ascii="Arial" w:hAnsi="Arial" w:cs="Arial"/>
          <w:sz w:val="24"/>
          <w:szCs w:val="24"/>
        </w:rPr>
        <w:tab/>
        <w:t xml:space="preserve">X. </w:t>
      </w:r>
      <w:r w:rsidR="00EE641F" w:rsidRPr="00F70B42">
        <w:rPr>
          <w:rFonts w:ascii="Arial" w:hAnsi="Arial" w:cs="Arial"/>
          <w:sz w:val="24"/>
          <w:szCs w:val="24"/>
        </w:rPr>
        <w:t xml:space="preserve">Herramientas de difusión que promuevan una cultura solidaria de cuidados en el </w:t>
      </w:r>
      <w:r>
        <w:rPr>
          <w:rFonts w:ascii="Arial" w:hAnsi="Arial" w:cs="Arial"/>
          <w:sz w:val="24"/>
          <w:szCs w:val="24"/>
        </w:rPr>
        <w:tab/>
      </w:r>
      <w:r w:rsidR="00EE641F" w:rsidRPr="00F70B42">
        <w:rPr>
          <w:rFonts w:ascii="Arial" w:hAnsi="Arial" w:cs="Arial"/>
          <w:sz w:val="24"/>
          <w:szCs w:val="24"/>
        </w:rPr>
        <w:t>Municipio; y</w:t>
      </w:r>
    </w:p>
    <w:p w:rsidR="00F70B42" w:rsidRPr="00F70B42" w:rsidRDefault="00F70B42" w:rsidP="00F70B42">
      <w:pPr>
        <w:spacing w:after="0" w:line="240" w:lineRule="auto"/>
        <w:jc w:val="both"/>
        <w:rPr>
          <w:rFonts w:ascii="Arial" w:hAnsi="Arial" w:cs="Arial"/>
          <w:sz w:val="24"/>
          <w:szCs w:val="24"/>
        </w:rPr>
      </w:pPr>
    </w:p>
    <w:p w:rsidR="00CD083A" w:rsidRPr="00F70B42" w:rsidRDefault="00F70B42" w:rsidP="00F70B42">
      <w:pPr>
        <w:spacing w:after="0" w:line="240" w:lineRule="auto"/>
        <w:jc w:val="both"/>
        <w:rPr>
          <w:rFonts w:ascii="Arial" w:hAnsi="Arial" w:cs="Arial"/>
          <w:sz w:val="24"/>
          <w:szCs w:val="24"/>
        </w:rPr>
      </w:pPr>
      <w:r>
        <w:rPr>
          <w:rFonts w:ascii="Arial" w:hAnsi="Arial" w:cs="Arial"/>
          <w:sz w:val="24"/>
          <w:szCs w:val="24"/>
        </w:rPr>
        <w:tab/>
        <w:t xml:space="preserve">XI. </w:t>
      </w:r>
      <w:r w:rsidR="00EE641F" w:rsidRPr="00F70B42">
        <w:rPr>
          <w:rFonts w:ascii="Arial" w:hAnsi="Arial" w:cs="Arial"/>
          <w:sz w:val="24"/>
          <w:szCs w:val="24"/>
        </w:rPr>
        <w:t xml:space="preserve">Prever el cumplimiento de los procesos y la implementación de herramientas de </w:t>
      </w:r>
      <w:r>
        <w:rPr>
          <w:rFonts w:ascii="Arial" w:hAnsi="Arial" w:cs="Arial"/>
          <w:sz w:val="24"/>
          <w:szCs w:val="24"/>
        </w:rPr>
        <w:tab/>
      </w:r>
      <w:r w:rsidR="00EE641F" w:rsidRPr="00F70B42">
        <w:rPr>
          <w:rFonts w:ascii="Arial" w:hAnsi="Arial" w:cs="Arial"/>
          <w:sz w:val="24"/>
          <w:szCs w:val="24"/>
        </w:rPr>
        <w:t xml:space="preserve">mejora regulatoria. </w:t>
      </w:r>
    </w:p>
    <w:p w:rsidR="00CD083A" w:rsidRPr="002C1197" w:rsidRDefault="00CD083A" w:rsidP="00EE641F">
      <w:pPr>
        <w:spacing w:after="0" w:line="276" w:lineRule="auto"/>
        <w:ind w:left="1800" w:hanging="720"/>
        <w:jc w:val="both"/>
        <w:rPr>
          <w:rFonts w:ascii="Arial" w:eastAsia="Century Gothic" w:hAnsi="Arial" w:cs="Arial"/>
          <w:sz w:val="24"/>
          <w:szCs w:val="24"/>
        </w:rPr>
      </w:pPr>
    </w:p>
    <w:p w:rsidR="00CD083A" w:rsidRPr="002C1197"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2. Una vez que el Programa sea validado por el Sistema, se presentará al Ayuntamiento para su aprobación definitiva y su posterior publicación en la Gaceta Municipal.</w:t>
      </w:r>
    </w:p>
    <w:p w:rsidR="00CD083A" w:rsidRDefault="00CD083A" w:rsidP="00EE641F">
      <w:pPr>
        <w:spacing w:after="0" w:line="276" w:lineRule="auto"/>
        <w:jc w:val="both"/>
        <w:rPr>
          <w:rFonts w:ascii="Arial" w:eastAsia="Century Gothic" w:hAnsi="Arial" w:cs="Arial"/>
          <w:sz w:val="24"/>
          <w:szCs w:val="24"/>
        </w:rPr>
      </w:pPr>
    </w:p>
    <w:p w:rsidR="001401D2" w:rsidRPr="002C1197" w:rsidRDefault="001401D2" w:rsidP="00EE641F">
      <w:pPr>
        <w:spacing w:after="0" w:line="276" w:lineRule="auto"/>
        <w:jc w:val="both"/>
        <w:rPr>
          <w:rFonts w:ascii="Arial" w:eastAsia="Century Gothic" w:hAnsi="Arial" w:cs="Arial"/>
          <w:sz w:val="24"/>
          <w:szCs w:val="24"/>
        </w:rPr>
      </w:pPr>
    </w:p>
    <w:p w:rsidR="00CD083A" w:rsidRPr="001401D2" w:rsidRDefault="00EE641F" w:rsidP="00EE641F">
      <w:pPr>
        <w:spacing w:after="0" w:line="276" w:lineRule="auto"/>
        <w:jc w:val="center"/>
        <w:rPr>
          <w:rFonts w:ascii="Arial" w:eastAsia="Century Gothic" w:hAnsi="Arial" w:cs="Arial"/>
          <w:b/>
          <w:sz w:val="24"/>
          <w:szCs w:val="24"/>
        </w:rPr>
      </w:pPr>
      <w:r w:rsidRPr="001401D2">
        <w:rPr>
          <w:rFonts w:ascii="Arial" w:eastAsia="Century Gothic" w:hAnsi="Arial" w:cs="Arial"/>
          <w:b/>
          <w:sz w:val="24"/>
          <w:szCs w:val="24"/>
        </w:rPr>
        <w:t>CAPÍTULO VII</w:t>
      </w:r>
    </w:p>
    <w:p w:rsidR="00CD083A" w:rsidRPr="001401D2" w:rsidRDefault="00EE641F" w:rsidP="00EE641F">
      <w:pPr>
        <w:spacing w:after="0" w:line="276" w:lineRule="auto"/>
        <w:jc w:val="center"/>
        <w:rPr>
          <w:rFonts w:ascii="Arial" w:eastAsia="Century Gothic" w:hAnsi="Arial" w:cs="Arial"/>
          <w:b/>
          <w:sz w:val="24"/>
          <w:szCs w:val="24"/>
        </w:rPr>
      </w:pPr>
      <w:r w:rsidRPr="001401D2">
        <w:rPr>
          <w:rFonts w:ascii="Arial" w:eastAsia="Century Gothic" w:hAnsi="Arial" w:cs="Arial"/>
          <w:b/>
          <w:sz w:val="24"/>
          <w:szCs w:val="24"/>
        </w:rPr>
        <w:t>DEL DISEÑO DE LAS POLÍTICAS Y PROGRAMAS SOCIALES DE CUIDADOS</w:t>
      </w:r>
    </w:p>
    <w:p w:rsidR="00CD083A" w:rsidRPr="002C1197" w:rsidRDefault="00EE641F" w:rsidP="001401D2">
      <w:pPr>
        <w:tabs>
          <w:tab w:val="left" w:pos="1701"/>
        </w:tabs>
        <w:spacing w:after="0" w:line="276" w:lineRule="auto"/>
        <w:ind w:left="1080"/>
        <w:jc w:val="center"/>
        <w:rPr>
          <w:rFonts w:ascii="Arial" w:eastAsia="Century Gothic" w:hAnsi="Arial" w:cs="Arial"/>
          <w:sz w:val="24"/>
          <w:szCs w:val="24"/>
        </w:rPr>
      </w:pPr>
      <w:r w:rsidRPr="002C1197">
        <w:rPr>
          <w:rFonts w:ascii="Arial" w:eastAsia="Century Gothic" w:hAnsi="Arial" w:cs="Arial"/>
          <w:sz w:val="24"/>
          <w:szCs w:val="24"/>
        </w:rPr>
        <w:t xml:space="preserve"> </w:t>
      </w:r>
    </w:p>
    <w:p w:rsidR="00CD083A" w:rsidRPr="001401D2" w:rsidRDefault="00EE641F" w:rsidP="00EE641F">
      <w:pPr>
        <w:spacing w:after="0" w:line="276" w:lineRule="auto"/>
        <w:jc w:val="both"/>
        <w:rPr>
          <w:rFonts w:ascii="Arial" w:eastAsia="Century Gothic" w:hAnsi="Arial" w:cs="Arial"/>
          <w:b/>
          <w:sz w:val="24"/>
          <w:szCs w:val="24"/>
        </w:rPr>
      </w:pPr>
      <w:r w:rsidRPr="001401D2">
        <w:rPr>
          <w:rFonts w:ascii="Arial" w:eastAsia="Century Gothic" w:hAnsi="Arial" w:cs="Arial"/>
          <w:b/>
          <w:sz w:val="24"/>
          <w:szCs w:val="24"/>
        </w:rPr>
        <w:t>Artículo 28.</w:t>
      </w:r>
    </w:p>
    <w:p w:rsidR="00CD083A" w:rsidRPr="002C1197"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1. El diseño de las políticas públicas y programas sociales de cuidados, así como la elaboración de los lineamientos y reglas de operación será trabajo de la Coordinación General, en coadyuvancia con la Jefatura del Sistema de Cuidados y de las instancias que conforman el Sistema en materia de su competencia.</w:t>
      </w:r>
    </w:p>
    <w:p w:rsidR="00CD083A" w:rsidRPr="002C1197"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 xml:space="preserve"> </w:t>
      </w:r>
    </w:p>
    <w:p w:rsidR="00CD083A" w:rsidRPr="001401D2" w:rsidRDefault="00EE641F" w:rsidP="00EE641F">
      <w:pPr>
        <w:spacing w:after="0" w:line="276" w:lineRule="auto"/>
        <w:jc w:val="both"/>
        <w:rPr>
          <w:rFonts w:ascii="Arial" w:eastAsia="Century Gothic" w:hAnsi="Arial" w:cs="Arial"/>
          <w:b/>
          <w:sz w:val="24"/>
          <w:szCs w:val="24"/>
        </w:rPr>
      </w:pPr>
      <w:r w:rsidRPr="001401D2">
        <w:rPr>
          <w:rFonts w:ascii="Arial" w:eastAsia="Century Gothic" w:hAnsi="Arial" w:cs="Arial"/>
          <w:b/>
          <w:sz w:val="24"/>
          <w:szCs w:val="24"/>
        </w:rPr>
        <w:t>Artículo 29.</w:t>
      </w:r>
    </w:p>
    <w:p w:rsidR="00CD083A" w:rsidRPr="002C1197"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1. Las políticas, planes y programas de cuidados serán presentados y validados en sesión del Sistema.</w:t>
      </w:r>
    </w:p>
    <w:p w:rsidR="00CD083A" w:rsidRPr="002C1197" w:rsidRDefault="00EE641F" w:rsidP="00EE641F">
      <w:pPr>
        <w:spacing w:after="0" w:line="276" w:lineRule="auto"/>
        <w:ind w:left="1080"/>
        <w:jc w:val="both"/>
        <w:rPr>
          <w:rFonts w:ascii="Arial" w:eastAsia="Century Gothic" w:hAnsi="Arial" w:cs="Arial"/>
          <w:sz w:val="24"/>
          <w:szCs w:val="24"/>
        </w:rPr>
      </w:pPr>
      <w:r w:rsidRPr="002C1197">
        <w:rPr>
          <w:rFonts w:ascii="Arial" w:eastAsia="Century Gothic" w:hAnsi="Arial" w:cs="Arial"/>
          <w:sz w:val="24"/>
          <w:szCs w:val="24"/>
        </w:rPr>
        <w:t xml:space="preserve"> </w:t>
      </w:r>
    </w:p>
    <w:p w:rsidR="00CD083A" w:rsidRPr="001401D2" w:rsidRDefault="00EE641F" w:rsidP="00EE641F">
      <w:pPr>
        <w:spacing w:after="0" w:line="276" w:lineRule="auto"/>
        <w:jc w:val="both"/>
        <w:rPr>
          <w:rFonts w:ascii="Arial" w:eastAsia="Century Gothic" w:hAnsi="Arial" w:cs="Arial"/>
          <w:b/>
          <w:sz w:val="24"/>
          <w:szCs w:val="24"/>
        </w:rPr>
      </w:pPr>
      <w:r w:rsidRPr="001401D2">
        <w:rPr>
          <w:rFonts w:ascii="Arial" w:eastAsia="Century Gothic" w:hAnsi="Arial" w:cs="Arial"/>
          <w:b/>
          <w:sz w:val="24"/>
          <w:szCs w:val="24"/>
        </w:rPr>
        <w:t>Artículo 30.</w:t>
      </w:r>
    </w:p>
    <w:p w:rsidR="00CD083A" w:rsidRPr="002C1197"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1. La evaluación, medición y seguimiento de las políticas y programas de cuidados, estará a cargo de la Jefatura de Sistemas de Cuidados y la Controlaría Social.</w:t>
      </w:r>
    </w:p>
    <w:p w:rsidR="00CD083A" w:rsidRPr="002C1197" w:rsidRDefault="00EE641F" w:rsidP="00EE641F">
      <w:pPr>
        <w:spacing w:after="0" w:line="276" w:lineRule="auto"/>
        <w:jc w:val="both"/>
        <w:rPr>
          <w:rFonts w:ascii="Arial" w:eastAsia="Century Gothic" w:hAnsi="Arial" w:cs="Arial"/>
          <w:b/>
          <w:sz w:val="24"/>
          <w:szCs w:val="24"/>
        </w:rPr>
      </w:pPr>
      <w:r w:rsidRPr="002C1197">
        <w:rPr>
          <w:rFonts w:ascii="Arial" w:eastAsia="Century Gothic" w:hAnsi="Arial" w:cs="Arial"/>
          <w:b/>
          <w:sz w:val="24"/>
          <w:szCs w:val="24"/>
        </w:rPr>
        <w:t xml:space="preserve"> </w:t>
      </w:r>
    </w:p>
    <w:p w:rsidR="00CD083A" w:rsidRPr="001401D2" w:rsidRDefault="00EE641F" w:rsidP="00EE641F">
      <w:pPr>
        <w:spacing w:after="0" w:line="276" w:lineRule="auto"/>
        <w:jc w:val="both"/>
        <w:rPr>
          <w:rFonts w:ascii="Arial" w:eastAsia="Century Gothic" w:hAnsi="Arial" w:cs="Arial"/>
          <w:b/>
          <w:sz w:val="24"/>
          <w:szCs w:val="24"/>
        </w:rPr>
      </w:pPr>
      <w:r w:rsidRPr="001401D2">
        <w:rPr>
          <w:rFonts w:ascii="Arial" w:eastAsia="Century Gothic" w:hAnsi="Arial" w:cs="Arial"/>
          <w:b/>
          <w:sz w:val="24"/>
          <w:szCs w:val="24"/>
        </w:rPr>
        <w:t>Artículo 31.</w:t>
      </w:r>
    </w:p>
    <w:p w:rsidR="00CD083A" w:rsidRPr="002C1197"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1. Los resultados que deriven de la implementació</w:t>
      </w:r>
      <w:r w:rsidRPr="00876929">
        <w:rPr>
          <w:rFonts w:ascii="Arial" w:eastAsia="Century Gothic" w:hAnsi="Arial" w:cs="Arial"/>
          <w:sz w:val="24"/>
          <w:szCs w:val="24"/>
        </w:rPr>
        <w:t>n de las políticas y programas de cuidados para las p</w:t>
      </w:r>
      <w:r w:rsidRPr="002C1197">
        <w:rPr>
          <w:rFonts w:ascii="Arial" w:eastAsia="Century Gothic" w:hAnsi="Arial" w:cs="Arial"/>
          <w:sz w:val="24"/>
          <w:szCs w:val="24"/>
        </w:rPr>
        <w:t>ersonas dependientes en situación de vulnerabilidad serán presentados en sesión del Sistema para su valoración y seguimiento.</w:t>
      </w:r>
    </w:p>
    <w:p w:rsidR="00CD083A" w:rsidRPr="002C1197" w:rsidRDefault="00EE641F" w:rsidP="00EE641F">
      <w:pPr>
        <w:spacing w:after="0" w:line="276" w:lineRule="auto"/>
        <w:ind w:left="1080"/>
        <w:jc w:val="both"/>
        <w:rPr>
          <w:rFonts w:ascii="Arial" w:eastAsia="Century Gothic" w:hAnsi="Arial" w:cs="Arial"/>
          <w:sz w:val="24"/>
          <w:szCs w:val="24"/>
        </w:rPr>
      </w:pPr>
      <w:r w:rsidRPr="002C1197">
        <w:rPr>
          <w:rFonts w:ascii="Arial" w:eastAsia="Century Gothic" w:hAnsi="Arial" w:cs="Arial"/>
          <w:sz w:val="24"/>
          <w:szCs w:val="24"/>
        </w:rPr>
        <w:t xml:space="preserve"> </w:t>
      </w:r>
    </w:p>
    <w:p w:rsidR="00CD083A" w:rsidRPr="001401D2" w:rsidRDefault="00EE641F" w:rsidP="00EE641F">
      <w:pPr>
        <w:spacing w:after="0" w:line="276" w:lineRule="auto"/>
        <w:jc w:val="center"/>
        <w:rPr>
          <w:rFonts w:ascii="Arial" w:eastAsia="Century Gothic" w:hAnsi="Arial" w:cs="Arial"/>
          <w:b/>
          <w:sz w:val="24"/>
          <w:szCs w:val="24"/>
        </w:rPr>
      </w:pPr>
      <w:r w:rsidRPr="001401D2">
        <w:rPr>
          <w:rFonts w:ascii="Arial" w:eastAsia="Century Gothic" w:hAnsi="Arial" w:cs="Arial"/>
          <w:b/>
          <w:sz w:val="24"/>
          <w:szCs w:val="24"/>
        </w:rPr>
        <w:t>CAPÍTULO VIII</w:t>
      </w:r>
    </w:p>
    <w:p w:rsidR="00CD083A" w:rsidRPr="001401D2" w:rsidRDefault="00EE641F" w:rsidP="00EE641F">
      <w:pPr>
        <w:spacing w:after="0" w:line="276" w:lineRule="auto"/>
        <w:jc w:val="center"/>
        <w:rPr>
          <w:rFonts w:ascii="Arial" w:eastAsia="Century Gothic" w:hAnsi="Arial" w:cs="Arial"/>
          <w:b/>
          <w:sz w:val="24"/>
          <w:szCs w:val="24"/>
        </w:rPr>
      </w:pPr>
      <w:r w:rsidRPr="001401D2">
        <w:rPr>
          <w:rFonts w:ascii="Arial" w:eastAsia="Century Gothic" w:hAnsi="Arial" w:cs="Arial"/>
          <w:b/>
          <w:sz w:val="24"/>
          <w:szCs w:val="24"/>
        </w:rPr>
        <w:t>DEL REGISTRO MUNICIPAL DE CUIDADOS</w:t>
      </w:r>
    </w:p>
    <w:p w:rsidR="00CD083A" w:rsidRPr="002C1197" w:rsidRDefault="00EE641F" w:rsidP="00EE641F">
      <w:pPr>
        <w:spacing w:after="0" w:line="276" w:lineRule="auto"/>
        <w:ind w:left="1080"/>
        <w:jc w:val="center"/>
        <w:rPr>
          <w:rFonts w:ascii="Arial" w:eastAsia="Century Gothic" w:hAnsi="Arial" w:cs="Arial"/>
          <w:sz w:val="24"/>
          <w:szCs w:val="24"/>
        </w:rPr>
      </w:pPr>
      <w:r w:rsidRPr="002C1197">
        <w:rPr>
          <w:rFonts w:ascii="Arial" w:eastAsia="Century Gothic" w:hAnsi="Arial" w:cs="Arial"/>
          <w:sz w:val="24"/>
          <w:szCs w:val="24"/>
        </w:rPr>
        <w:t xml:space="preserve"> </w:t>
      </w:r>
    </w:p>
    <w:p w:rsidR="00CD083A" w:rsidRPr="001401D2" w:rsidRDefault="00EE641F" w:rsidP="00EE641F">
      <w:pPr>
        <w:spacing w:after="0" w:line="276" w:lineRule="auto"/>
        <w:jc w:val="both"/>
        <w:rPr>
          <w:rFonts w:ascii="Arial" w:eastAsia="Century Gothic" w:hAnsi="Arial" w:cs="Arial"/>
          <w:b/>
          <w:sz w:val="24"/>
          <w:szCs w:val="24"/>
        </w:rPr>
      </w:pPr>
      <w:r w:rsidRPr="001401D2">
        <w:rPr>
          <w:rFonts w:ascii="Arial" w:eastAsia="Century Gothic" w:hAnsi="Arial" w:cs="Arial"/>
          <w:b/>
          <w:sz w:val="24"/>
          <w:szCs w:val="24"/>
        </w:rPr>
        <w:t>Artículo 32.</w:t>
      </w:r>
    </w:p>
    <w:p w:rsidR="00CD083A" w:rsidRPr="002C1197"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1. El Registro Municipal de Cuidados contiene la oferta pública y privada de los servicios de cuidados en el territorio municipal, recaba la información que permite generar la política pública en materia de cuidados, identificar las áreas prioritarias de atención, seguimiento y proyecciones de corto, mediano y largo plazo, y la vinculación de la ciudadanía con los servicios de cuidado disponibles en el Municipio.</w:t>
      </w:r>
    </w:p>
    <w:p w:rsidR="00CD083A" w:rsidRPr="002C1197"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 xml:space="preserve"> </w:t>
      </w:r>
    </w:p>
    <w:p w:rsidR="00CD083A" w:rsidRPr="006C757A" w:rsidRDefault="00EE641F" w:rsidP="00EE641F">
      <w:pPr>
        <w:spacing w:after="0" w:line="276" w:lineRule="auto"/>
        <w:jc w:val="both"/>
        <w:rPr>
          <w:rFonts w:ascii="Arial" w:eastAsia="Century Gothic" w:hAnsi="Arial" w:cs="Arial"/>
          <w:b/>
          <w:sz w:val="24"/>
          <w:szCs w:val="24"/>
        </w:rPr>
      </w:pPr>
      <w:r w:rsidRPr="006C757A">
        <w:rPr>
          <w:rFonts w:ascii="Arial" w:eastAsia="Century Gothic" w:hAnsi="Arial" w:cs="Arial"/>
          <w:b/>
          <w:sz w:val="24"/>
          <w:szCs w:val="24"/>
        </w:rPr>
        <w:t>Artículo 33.</w:t>
      </w:r>
    </w:p>
    <w:p w:rsidR="00CD083A" w:rsidRPr="002C1197"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1. El Registro Municipal de Cuidados tendrá los siguientes objetivos:</w:t>
      </w:r>
    </w:p>
    <w:p w:rsidR="00CD083A" w:rsidRPr="002C1197" w:rsidRDefault="00CD083A" w:rsidP="00EE641F">
      <w:pPr>
        <w:spacing w:after="0" w:line="276" w:lineRule="auto"/>
        <w:jc w:val="both"/>
        <w:rPr>
          <w:rFonts w:ascii="Arial" w:eastAsia="Century Gothic" w:hAnsi="Arial" w:cs="Arial"/>
          <w:sz w:val="24"/>
          <w:szCs w:val="24"/>
        </w:rPr>
      </w:pPr>
    </w:p>
    <w:p w:rsidR="00CD083A" w:rsidRDefault="006C757A" w:rsidP="006C757A">
      <w:pPr>
        <w:spacing w:after="0" w:line="240" w:lineRule="auto"/>
        <w:jc w:val="both"/>
        <w:rPr>
          <w:rFonts w:ascii="Arial" w:hAnsi="Arial" w:cs="Arial"/>
          <w:sz w:val="24"/>
          <w:szCs w:val="24"/>
        </w:rPr>
      </w:pPr>
      <w:r>
        <w:rPr>
          <w:rFonts w:ascii="Arial" w:hAnsi="Arial" w:cs="Arial"/>
          <w:sz w:val="24"/>
          <w:szCs w:val="24"/>
        </w:rPr>
        <w:tab/>
        <w:t xml:space="preserve">I. </w:t>
      </w:r>
      <w:r w:rsidR="00EE641F" w:rsidRPr="006C757A">
        <w:rPr>
          <w:rFonts w:ascii="Arial" w:hAnsi="Arial" w:cs="Arial"/>
          <w:sz w:val="24"/>
          <w:szCs w:val="24"/>
        </w:rPr>
        <w:t xml:space="preserve">Generar y unificar la información relacionada con los servicios de cuidado </w:t>
      </w:r>
      <w:r>
        <w:rPr>
          <w:rFonts w:ascii="Arial" w:hAnsi="Arial" w:cs="Arial"/>
          <w:sz w:val="24"/>
          <w:szCs w:val="24"/>
        </w:rPr>
        <w:tab/>
      </w:r>
      <w:r w:rsidR="00EE641F" w:rsidRPr="006C757A">
        <w:rPr>
          <w:rFonts w:ascii="Arial" w:hAnsi="Arial" w:cs="Arial"/>
          <w:sz w:val="24"/>
          <w:szCs w:val="24"/>
        </w:rPr>
        <w:t xml:space="preserve">públicos, privados o comunitarios dirigidos a la población objetivo del presente </w:t>
      </w:r>
      <w:r>
        <w:rPr>
          <w:rFonts w:ascii="Arial" w:hAnsi="Arial" w:cs="Arial"/>
          <w:sz w:val="24"/>
          <w:szCs w:val="24"/>
        </w:rPr>
        <w:tab/>
      </w:r>
      <w:r w:rsidR="00EE641F" w:rsidRPr="006C757A">
        <w:rPr>
          <w:rFonts w:ascii="Arial" w:hAnsi="Arial" w:cs="Arial"/>
          <w:sz w:val="24"/>
          <w:szCs w:val="24"/>
        </w:rPr>
        <w:t>Reglamento;</w:t>
      </w:r>
    </w:p>
    <w:p w:rsidR="006C757A" w:rsidRPr="006C757A" w:rsidRDefault="006C757A" w:rsidP="006C757A">
      <w:pPr>
        <w:spacing w:after="0" w:line="240" w:lineRule="auto"/>
        <w:jc w:val="both"/>
        <w:rPr>
          <w:rFonts w:ascii="Arial" w:hAnsi="Arial" w:cs="Arial"/>
          <w:sz w:val="24"/>
          <w:szCs w:val="24"/>
        </w:rPr>
      </w:pPr>
    </w:p>
    <w:p w:rsidR="00CD083A" w:rsidRDefault="006C757A" w:rsidP="006C757A">
      <w:pPr>
        <w:spacing w:after="0" w:line="240" w:lineRule="auto"/>
        <w:jc w:val="both"/>
        <w:rPr>
          <w:rFonts w:ascii="Arial" w:hAnsi="Arial" w:cs="Arial"/>
          <w:sz w:val="24"/>
          <w:szCs w:val="24"/>
        </w:rPr>
      </w:pPr>
      <w:r>
        <w:rPr>
          <w:rFonts w:ascii="Arial" w:hAnsi="Arial" w:cs="Arial"/>
          <w:sz w:val="24"/>
          <w:szCs w:val="24"/>
        </w:rPr>
        <w:tab/>
        <w:t xml:space="preserve">II. </w:t>
      </w:r>
      <w:r w:rsidR="00EE641F" w:rsidRPr="006C757A">
        <w:rPr>
          <w:rFonts w:ascii="Arial" w:hAnsi="Arial" w:cs="Arial"/>
          <w:sz w:val="24"/>
          <w:szCs w:val="24"/>
        </w:rPr>
        <w:t xml:space="preserve">Realizar un registro de las personas que conforman los grupos prioritarios de </w:t>
      </w:r>
      <w:r>
        <w:rPr>
          <w:rFonts w:ascii="Arial" w:hAnsi="Arial" w:cs="Arial"/>
          <w:sz w:val="24"/>
          <w:szCs w:val="24"/>
        </w:rPr>
        <w:tab/>
      </w:r>
      <w:r w:rsidR="00EE641F" w:rsidRPr="006C757A">
        <w:rPr>
          <w:rFonts w:ascii="Arial" w:hAnsi="Arial" w:cs="Arial"/>
          <w:sz w:val="24"/>
          <w:szCs w:val="24"/>
        </w:rPr>
        <w:t>cuidados, así como las zonas donde se encuentran principalmente ubicadas;</w:t>
      </w:r>
    </w:p>
    <w:p w:rsidR="006C757A" w:rsidRPr="006C757A" w:rsidRDefault="006C757A" w:rsidP="006C757A">
      <w:pPr>
        <w:spacing w:after="0" w:line="240" w:lineRule="auto"/>
        <w:jc w:val="both"/>
        <w:rPr>
          <w:rFonts w:ascii="Arial" w:hAnsi="Arial" w:cs="Arial"/>
          <w:sz w:val="24"/>
          <w:szCs w:val="24"/>
        </w:rPr>
      </w:pPr>
    </w:p>
    <w:p w:rsidR="00CD083A" w:rsidRDefault="00176341" w:rsidP="006C757A">
      <w:pPr>
        <w:spacing w:after="0" w:line="240" w:lineRule="auto"/>
        <w:jc w:val="both"/>
        <w:rPr>
          <w:rFonts w:ascii="Arial" w:hAnsi="Arial" w:cs="Arial"/>
          <w:sz w:val="24"/>
          <w:szCs w:val="24"/>
        </w:rPr>
      </w:pPr>
      <w:r>
        <w:rPr>
          <w:rFonts w:ascii="Arial" w:hAnsi="Arial" w:cs="Arial"/>
          <w:sz w:val="24"/>
          <w:szCs w:val="24"/>
        </w:rPr>
        <w:tab/>
      </w:r>
      <w:r w:rsidR="006C757A">
        <w:rPr>
          <w:rFonts w:ascii="Arial" w:hAnsi="Arial" w:cs="Arial"/>
          <w:sz w:val="24"/>
          <w:szCs w:val="24"/>
        </w:rPr>
        <w:t xml:space="preserve">III. </w:t>
      </w:r>
      <w:r w:rsidR="00EE641F" w:rsidRPr="006C757A">
        <w:rPr>
          <w:rFonts w:ascii="Arial" w:hAnsi="Arial" w:cs="Arial"/>
          <w:sz w:val="24"/>
          <w:szCs w:val="24"/>
        </w:rPr>
        <w:t xml:space="preserve">Identificar las instancias, empresas, personas u organizaciones que ofrecen </w:t>
      </w:r>
      <w:r>
        <w:rPr>
          <w:rFonts w:ascii="Arial" w:hAnsi="Arial" w:cs="Arial"/>
          <w:sz w:val="24"/>
          <w:szCs w:val="24"/>
        </w:rPr>
        <w:tab/>
      </w:r>
      <w:r w:rsidR="00EE641F" w:rsidRPr="006C757A">
        <w:rPr>
          <w:rFonts w:ascii="Arial" w:hAnsi="Arial" w:cs="Arial"/>
          <w:sz w:val="24"/>
          <w:szCs w:val="24"/>
        </w:rPr>
        <w:t xml:space="preserve">servicios de cuidados, que incluya la población que atiende y donde se ubica, </w:t>
      </w:r>
      <w:r>
        <w:rPr>
          <w:rFonts w:ascii="Arial" w:hAnsi="Arial" w:cs="Arial"/>
          <w:sz w:val="24"/>
          <w:szCs w:val="24"/>
        </w:rPr>
        <w:tab/>
      </w:r>
      <w:r w:rsidR="00EE641F" w:rsidRPr="006C757A">
        <w:rPr>
          <w:rFonts w:ascii="Arial" w:hAnsi="Arial" w:cs="Arial"/>
          <w:sz w:val="24"/>
          <w:szCs w:val="24"/>
        </w:rPr>
        <w:t xml:space="preserve">fomentando la integración de los servicios de cuidado en todos los niveles (público, </w:t>
      </w:r>
      <w:r>
        <w:rPr>
          <w:rFonts w:ascii="Arial" w:hAnsi="Arial" w:cs="Arial"/>
          <w:sz w:val="24"/>
          <w:szCs w:val="24"/>
        </w:rPr>
        <w:tab/>
      </w:r>
      <w:r w:rsidR="00EE641F" w:rsidRPr="006C757A">
        <w:rPr>
          <w:rFonts w:ascii="Arial" w:hAnsi="Arial" w:cs="Arial"/>
          <w:sz w:val="24"/>
          <w:szCs w:val="24"/>
        </w:rPr>
        <w:t xml:space="preserve">privado y comunitario) a través del Registro, promoviendo la colaboración entre las </w:t>
      </w:r>
      <w:r>
        <w:rPr>
          <w:rFonts w:ascii="Arial" w:hAnsi="Arial" w:cs="Arial"/>
          <w:sz w:val="24"/>
          <w:szCs w:val="24"/>
        </w:rPr>
        <w:tab/>
      </w:r>
      <w:r w:rsidR="00EE641F" w:rsidRPr="006C757A">
        <w:rPr>
          <w:rFonts w:ascii="Arial" w:hAnsi="Arial" w:cs="Arial"/>
          <w:sz w:val="24"/>
          <w:szCs w:val="24"/>
        </w:rPr>
        <w:t>diferentes instancias de atención para optimizar recursos y mejorar la cobertura;</w:t>
      </w:r>
    </w:p>
    <w:p w:rsidR="00176341" w:rsidRPr="006C757A" w:rsidRDefault="00176341" w:rsidP="006C757A">
      <w:pPr>
        <w:spacing w:after="0" w:line="240" w:lineRule="auto"/>
        <w:jc w:val="both"/>
        <w:rPr>
          <w:rFonts w:ascii="Arial" w:hAnsi="Arial" w:cs="Arial"/>
          <w:sz w:val="24"/>
          <w:szCs w:val="24"/>
        </w:rPr>
      </w:pPr>
    </w:p>
    <w:p w:rsidR="00CD083A" w:rsidRDefault="00176341" w:rsidP="006C757A">
      <w:pPr>
        <w:spacing w:after="0" w:line="240" w:lineRule="auto"/>
        <w:jc w:val="both"/>
        <w:rPr>
          <w:rFonts w:ascii="Arial" w:hAnsi="Arial" w:cs="Arial"/>
          <w:sz w:val="24"/>
          <w:szCs w:val="24"/>
        </w:rPr>
      </w:pPr>
      <w:r>
        <w:rPr>
          <w:rFonts w:ascii="Arial" w:hAnsi="Arial" w:cs="Arial"/>
          <w:sz w:val="24"/>
          <w:szCs w:val="24"/>
        </w:rPr>
        <w:tab/>
        <w:t xml:space="preserve">IV. </w:t>
      </w:r>
      <w:r w:rsidR="00EE641F" w:rsidRPr="006C757A">
        <w:rPr>
          <w:rFonts w:ascii="Arial" w:hAnsi="Arial" w:cs="Arial"/>
          <w:sz w:val="24"/>
          <w:szCs w:val="24"/>
        </w:rPr>
        <w:t xml:space="preserve">Facilitar la capacitación y profesionalización de las personas que ofrecen </w:t>
      </w:r>
      <w:r>
        <w:rPr>
          <w:rFonts w:ascii="Arial" w:hAnsi="Arial" w:cs="Arial"/>
          <w:sz w:val="24"/>
          <w:szCs w:val="24"/>
        </w:rPr>
        <w:tab/>
      </w:r>
      <w:r w:rsidR="00EE641F" w:rsidRPr="006C757A">
        <w:rPr>
          <w:rFonts w:ascii="Arial" w:hAnsi="Arial" w:cs="Arial"/>
          <w:sz w:val="24"/>
          <w:szCs w:val="24"/>
        </w:rPr>
        <w:t>cuidados;</w:t>
      </w:r>
      <w:bookmarkStart w:id="0" w:name="_heading=h.nkcx14p32pvg" w:colFirst="0" w:colLast="0"/>
      <w:bookmarkEnd w:id="0"/>
    </w:p>
    <w:p w:rsidR="00176341" w:rsidRPr="006C757A" w:rsidRDefault="00176341" w:rsidP="006C757A">
      <w:pPr>
        <w:spacing w:after="0" w:line="240" w:lineRule="auto"/>
        <w:jc w:val="both"/>
        <w:rPr>
          <w:rFonts w:ascii="Arial" w:hAnsi="Arial" w:cs="Arial"/>
          <w:sz w:val="24"/>
          <w:szCs w:val="24"/>
        </w:rPr>
      </w:pPr>
    </w:p>
    <w:p w:rsidR="00CD083A" w:rsidRDefault="00176341" w:rsidP="006C757A">
      <w:pPr>
        <w:spacing w:after="0" w:line="240" w:lineRule="auto"/>
        <w:jc w:val="both"/>
        <w:rPr>
          <w:rFonts w:ascii="Arial" w:hAnsi="Arial" w:cs="Arial"/>
          <w:sz w:val="24"/>
          <w:szCs w:val="24"/>
        </w:rPr>
      </w:pPr>
      <w:r>
        <w:rPr>
          <w:rFonts w:ascii="Arial" w:hAnsi="Arial" w:cs="Arial"/>
          <w:sz w:val="24"/>
          <w:szCs w:val="24"/>
        </w:rPr>
        <w:tab/>
        <w:t xml:space="preserve">V. </w:t>
      </w:r>
      <w:r w:rsidR="00EE641F" w:rsidRPr="006C757A">
        <w:rPr>
          <w:rFonts w:ascii="Arial" w:hAnsi="Arial" w:cs="Arial"/>
          <w:sz w:val="24"/>
          <w:szCs w:val="24"/>
        </w:rPr>
        <w:t xml:space="preserve">Asegurar la sostenibilidad del Sistema de cuidados, utilizar el Registro como </w:t>
      </w:r>
      <w:r>
        <w:rPr>
          <w:rFonts w:ascii="Arial" w:hAnsi="Arial" w:cs="Arial"/>
          <w:sz w:val="24"/>
          <w:szCs w:val="24"/>
        </w:rPr>
        <w:tab/>
      </w:r>
      <w:r w:rsidR="00EE641F" w:rsidRPr="006C757A">
        <w:rPr>
          <w:rFonts w:ascii="Arial" w:hAnsi="Arial" w:cs="Arial"/>
          <w:sz w:val="24"/>
          <w:szCs w:val="24"/>
        </w:rPr>
        <w:t xml:space="preserve">herramienta para identificar recursos y fuentes de financiamiento disponibles para </w:t>
      </w:r>
      <w:r>
        <w:rPr>
          <w:rFonts w:ascii="Arial" w:hAnsi="Arial" w:cs="Arial"/>
          <w:sz w:val="24"/>
          <w:szCs w:val="24"/>
        </w:rPr>
        <w:tab/>
      </w:r>
      <w:r w:rsidR="00EE641F" w:rsidRPr="006C757A">
        <w:rPr>
          <w:rFonts w:ascii="Arial" w:hAnsi="Arial" w:cs="Arial"/>
          <w:sz w:val="24"/>
          <w:szCs w:val="24"/>
        </w:rPr>
        <w:t xml:space="preserve">el </w:t>
      </w:r>
      <w:r>
        <w:rPr>
          <w:rFonts w:ascii="Arial" w:hAnsi="Arial" w:cs="Arial"/>
          <w:sz w:val="24"/>
          <w:szCs w:val="24"/>
        </w:rPr>
        <w:t>S</w:t>
      </w:r>
      <w:r w:rsidR="00EE641F" w:rsidRPr="006C757A">
        <w:rPr>
          <w:rFonts w:ascii="Arial" w:hAnsi="Arial" w:cs="Arial"/>
          <w:sz w:val="24"/>
          <w:szCs w:val="24"/>
        </w:rPr>
        <w:t xml:space="preserve">istema de cuidados, tanto públicos como privados. De este modo, se podrán </w:t>
      </w:r>
      <w:r>
        <w:rPr>
          <w:rFonts w:ascii="Arial" w:hAnsi="Arial" w:cs="Arial"/>
          <w:sz w:val="24"/>
          <w:szCs w:val="24"/>
        </w:rPr>
        <w:tab/>
      </w:r>
      <w:r w:rsidR="00EE641F" w:rsidRPr="006C757A">
        <w:rPr>
          <w:rFonts w:ascii="Arial" w:hAnsi="Arial" w:cs="Arial"/>
          <w:sz w:val="24"/>
          <w:szCs w:val="24"/>
        </w:rPr>
        <w:t xml:space="preserve">garantizar los recursos necesarios para mantener y expandir los servicios de </w:t>
      </w:r>
      <w:r>
        <w:rPr>
          <w:rFonts w:ascii="Arial" w:hAnsi="Arial" w:cs="Arial"/>
          <w:sz w:val="24"/>
          <w:szCs w:val="24"/>
        </w:rPr>
        <w:tab/>
      </w:r>
      <w:r w:rsidR="00EE641F" w:rsidRPr="006C757A">
        <w:rPr>
          <w:rFonts w:ascii="Arial" w:hAnsi="Arial" w:cs="Arial"/>
          <w:sz w:val="24"/>
          <w:szCs w:val="24"/>
        </w:rPr>
        <w:t xml:space="preserve">cuidados a </w:t>
      </w:r>
      <w:r>
        <w:rPr>
          <w:rFonts w:ascii="Arial" w:hAnsi="Arial" w:cs="Arial"/>
          <w:sz w:val="24"/>
          <w:szCs w:val="24"/>
        </w:rPr>
        <w:t>largo plazo, asegurando que el S</w:t>
      </w:r>
      <w:r w:rsidR="00EE641F" w:rsidRPr="006C757A">
        <w:rPr>
          <w:rFonts w:ascii="Arial" w:hAnsi="Arial" w:cs="Arial"/>
          <w:sz w:val="24"/>
          <w:szCs w:val="24"/>
        </w:rPr>
        <w:t xml:space="preserve">istema sea sostenible, eficiente y </w:t>
      </w:r>
      <w:r>
        <w:rPr>
          <w:rFonts w:ascii="Arial" w:hAnsi="Arial" w:cs="Arial"/>
          <w:sz w:val="24"/>
          <w:szCs w:val="24"/>
        </w:rPr>
        <w:tab/>
      </w:r>
      <w:r w:rsidR="00EE641F" w:rsidRPr="006C757A">
        <w:rPr>
          <w:rFonts w:ascii="Arial" w:hAnsi="Arial" w:cs="Arial"/>
          <w:sz w:val="24"/>
          <w:szCs w:val="24"/>
        </w:rPr>
        <w:t>capaz de responder a las necesidades de la población;</w:t>
      </w:r>
      <w:bookmarkStart w:id="1" w:name="_heading=h.yemr5kocxqef" w:colFirst="0" w:colLast="0"/>
      <w:bookmarkEnd w:id="1"/>
    </w:p>
    <w:p w:rsidR="00176341" w:rsidRPr="006C757A" w:rsidRDefault="00176341" w:rsidP="006C757A">
      <w:pPr>
        <w:spacing w:after="0" w:line="240" w:lineRule="auto"/>
        <w:jc w:val="both"/>
        <w:rPr>
          <w:rFonts w:ascii="Arial" w:hAnsi="Arial" w:cs="Arial"/>
          <w:sz w:val="24"/>
          <w:szCs w:val="24"/>
        </w:rPr>
      </w:pPr>
    </w:p>
    <w:p w:rsidR="00CD083A" w:rsidRDefault="00176341" w:rsidP="006C757A">
      <w:pPr>
        <w:spacing w:after="0" w:line="240" w:lineRule="auto"/>
        <w:jc w:val="both"/>
        <w:rPr>
          <w:rFonts w:ascii="Arial" w:hAnsi="Arial" w:cs="Arial"/>
          <w:sz w:val="24"/>
          <w:szCs w:val="24"/>
        </w:rPr>
      </w:pPr>
      <w:r>
        <w:rPr>
          <w:rFonts w:ascii="Arial" w:hAnsi="Arial" w:cs="Arial"/>
          <w:sz w:val="24"/>
          <w:szCs w:val="24"/>
        </w:rPr>
        <w:tab/>
        <w:t xml:space="preserve">VI. </w:t>
      </w:r>
      <w:r w:rsidR="00EE641F" w:rsidRPr="006C757A">
        <w:rPr>
          <w:rFonts w:ascii="Arial" w:hAnsi="Arial" w:cs="Arial"/>
          <w:sz w:val="24"/>
          <w:szCs w:val="24"/>
        </w:rPr>
        <w:t xml:space="preserve">Reforzar el acceso a servicios de cuidados en situaciones de emergencia o </w:t>
      </w:r>
      <w:r>
        <w:rPr>
          <w:rFonts w:ascii="Arial" w:hAnsi="Arial" w:cs="Arial"/>
          <w:sz w:val="24"/>
          <w:szCs w:val="24"/>
        </w:rPr>
        <w:tab/>
      </w:r>
      <w:r w:rsidR="00EE641F" w:rsidRPr="006C757A">
        <w:rPr>
          <w:rFonts w:ascii="Arial" w:hAnsi="Arial" w:cs="Arial"/>
          <w:sz w:val="24"/>
          <w:szCs w:val="24"/>
        </w:rPr>
        <w:t xml:space="preserve">crisis,  utilizar el Registro para garantizar la disponibilidad de servicios de cuidado </w:t>
      </w:r>
      <w:r>
        <w:rPr>
          <w:rFonts w:ascii="Arial" w:hAnsi="Arial" w:cs="Arial"/>
          <w:sz w:val="24"/>
          <w:szCs w:val="24"/>
        </w:rPr>
        <w:tab/>
      </w:r>
      <w:r w:rsidR="00EE641F" w:rsidRPr="006C757A">
        <w:rPr>
          <w:rFonts w:ascii="Arial" w:hAnsi="Arial" w:cs="Arial"/>
          <w:sz w:val="24"/>
          <w:szCs w:val="24"/>
        </w:rPr>
        <w:t xml:space="preserve">en situaciones de emergencia, como desastres naturales, pandemias o crisis </w:t>
      </w:r>
      <w:r>
        <w:rPr>
          <w:rFonts w:ascii="Arial" w:hAnsi="Arial" w:cs="Arial"/>
          <w:sz w:val="24"/>
          <w:szCs w:val="24"/>
        </w:rPr>
        <w:tab/>
      </w:r>
      <w:r w:rsidR="00EE641F" w:rsidRPr="006C757A">
        <w:rPr>
          <w:rFonts w:ascii="Arial" w:hAnsi="Arial" w:cs="Arial"/>
          <w:sz w:val="24"/>
          <w:szCs w:val="24"/>
        </w:rPr>
        <w:t xml:space="preserve">económicas. Esto implica la identificación de recursos adicionales y la </w:t>
      </w:r>
      <w:r>
        <w:rPr>
          <w:rFonts w:ascii="Arial" w:hAnsi="Arial" w:cs="Arial"/>
          <w:sz w:val="24"/>
          <w:szCs w:val="24"/>
        </w:rPr>
        <w:tab/>
      </w:r>
      <w:r w:rsidR="00EE641F" w:rsidRPr="006C757A">
        <w:rPr>
          <w:rFonts w:ascii="Arial" w:hAnsi="Arial" w:cs="Arial"/>
          <w:sz w:val="24"/>
          <w:szCs w:val="24"/>
        </w:rPr>
        <w:t xml:space="preserve">implementación de acciones específicas para asegurar que las personas más </w:t>
      </w:r>
      <w:r>
        <w:rPr>
          <w:rFonts w:ascii="Arial" w:hAnsi="Arial" w:cs="Arial"/>
          <w:sz w:val="24"/>
          <w:szCs w:val="24"/>
        </w:rPr>
        <w:tab/>
      </w:r>
      <w:r w:rsidR="00EE641F" w:rsidRPr="006C757A">
        <w:rPr>
          <w:rFonts w:ascii="Arial" w:hAnsi="Arial" w:cs="Arial"/>
          <w:sz w:val="24"/>
          <w:szCs w:val="24"/>
        </w:rPr>
        <w:t xml:space="preserve">vulnerables, como las personas mayores, personas con discapacidad o mujeres </w:t>
      </w:r>
      <w:r>
        <w:rPr>
          <w:rFonts w:ascii="Arial" w:hAnsi="Arial" w:cs="Arial"/>
          <w:sz w:val="24"/>
          <w:szCs w:val="24"/>
        </w:rPr>
        <w:tab/>
      </w:r>
      <w:r w:rsidR="00EE641F" w:rsidRPr="006C757A">
        <w:rPr>
          <w:rFonts w:ascii="Arial" w:hAnsi="Arial" w:cs="Arial"/>
          <w:sz w:val="24"/>
          <w:szCs w:val="24"/>
        </w:rPr>
        <w:t>cuidadoras, reciban la atención que necesitan en momentos de crisis;</w:t>
      </w:r>
      <w:bookmarkStart w:id="2" w:name="_heading=h.51p2sui3qpzi" w:colFirst="0" w:colLast="0"/>
      <w:bookmarkEnd w:id="2"/>
    </w:p>
    <w:p w:rsidR="00176341" w:rsidRPr="006C757A" w:rsidRDefault="00176341" w:rsidP="006C757A">
      <w:pPr>
        <w:spacing w:after="0" w:line="240" w:lineRule="auto"/>
        <w:jc w:val="both"/>
        <w:rPr>
          <w:rFonts w:ascii="Arial" w:hAnsi="Arial" w:cs="Arial"/>
          <w:sz w:val="24"/>
          <w:szCs w:val="24"/>
        </w:rPr>
      </w:pPr>
    </w:p>
    <w:p w:rsidR="00CD083A" w:rsidRDefault="00176341" w:rsidP="006C757A">
      <w:pPr>
        <w:spacing w:after="0" w:line="240" w:lineRule="auto"/>
        <w:jc w:val="both"/>
        <w:rPr>
          <w:rFonts w:ascii="Arial" w:hAnsi="Arial" w:cs="Arial"/>
          <w:sz w:val="24"/>
          <w:szCs w:val="24"/>
        </w:rPr>
      </w:pPr>
      <w:r>
        <w:rPr>
          <w:rFonts w:ascii="Arial" w:hAnsi="Arial" w:cs="Arial"/>
          <w:sz w:val="24"/>
          <w:szCs w:val="24"/>
        </w:rPr>
        <w:tab/>
        <w:t xml:space="preserve">VII. </w:t>
      </w:r>
      <w:r w:rsidR="00EE641F" w:rsidRPr="006C757A">
        <w:rPr>
          <w:rFonts w:ascii="Arial" w:hAnsi="Arial" w:cs="Arial"/>
          <w:sz w:val="24"/>
          <w:szCs w:val="24"/>
        </w:rPr>
        <w:t xml:space="preserve">Incluir indicadores de género en los servicios de cuidados, incorporar en el </w:t>
      </w:r>
      <w:r>
        <w:rPr>
          <w:rFonts w:ascii="Arial" w:hAnsi="Arial" w:cs="Arial"/>
          <w:sz w:val="24"/>
          <w:szCs w:val="24"/>
        </w:rPr>
        <w:tab/>
      </w:r>
      <w:r w:rsidR="00EE641F" w:rsidRPr="006C757A">
        <w:rPr>
          <w:rFonts w:ascii="Arial" w:hAnsi="Arial" w:cs="Arial"/>
          <w:sz w:val="24"/>
          <w:szCs w:val="24"/>
        </w:rPr>
        <w:t xml:space="preserve">Registro indicadores específicos relacionados con la igualdad de género, como la </w:t>
      </w:r>
      <w:r>
        <w:rPr>
          <w:rFonts w:ascii="Arial" w:hAnsi="Arial" w:cs="Arial"/>
          <w:sz w:val="24"/>
          <w:szCs w:val="24"/>
        </w:rPr>
        <w:tab/>
      </w:r>
      <w:r w:rsidR="00EE641F" w:rsidRPr="006C757A">
        <w:rPr>
          <w:rFonts w:ascii="Arial" w:hAnsi="Arial" w:cs="Arial"/>
          <w:sz w:val="24"/>
          <w:szCs w:val="24"/>
        </w:rPr>
        <w:t xml:space="preserve">participación de hombres y mujeres en el trabajo de cuidados, la existencia de </w:t>
      </w:r>
      <w:r>
        <w:rPr>
          <w:rFonts w:ascii="Arial" w:hAnsi="Arial" w:cs="Arial"/>
          <w:sz w:val="24"/>
          <w:szCs w:val="24"/>
        </w:rPr>
        <w:tab/>
      </w:r>
      <w:r w:rsidR="00EE641F" w:rsidRPr="006C757A">
        <w:rPr>
          <w:rFonts w:ascii="Arial" w:hAnsi="Arial" w:cs="Arial"/>
          <w:sz w:val="24"/>
          <w:szCs w:val="24"/>
        </w:rPr>
        <w:t xml:space="preserve">políticas de corresponsabilidad y los esfuerzos por reducir la carga </w:t>
      </w:r>
      <w:r>
        <w:rPr>
          <w:rFonts w:ascii="Arial" w:hAnsi="Arial" w:cs="Arial"/>
          <w:sz w:val="24"/>
          <w:szCs w:val="24"/>
        </w:rPr>
        <w:tab/>
      </w:r>
      <w:r w:rsidR="00EE641F" w:rsidRPr="006C757A">
        <w:rPr>
          <w:rFonts w:ascii="Arial" w:hAnsi="Arial" w:cs="Arial"/>
          <w:sz w:val="24"/>
          <w:szCs w:val="24"/>
        </w:rPr>
        <w:t>desproporcionada</w:t>
      </w:r>
      <w:r w:rsidR="00330B09">
        <w:rPr>
          <w:rFonts w:ascii="Arial" w:hAnsi="Arial" w:cs="Arial"/>
          <w:sz w:val="24"/>
          <w:szCs w:val="24"/>
        </w:rPr>
        <w:t xml:space="preserve"> </w:t>
      </w:r>
      <w:r w:rsidR="00330B09">
        <w:rPr>
          <w:rFonts w:ascii="Arial" w:hAnsi="Arial" w:cs="Arial"/>
          <w:sz w:val="24"/>
          <w:szCs w:val="24"/>
        </w:rPr>
        <w:tab/>
      </w:r>
      <w:r w:rsidR="00EE641F" w:rsidRPr="006C757A">
        <w:rPr>
          <w:rFonts w:ascii="Arial" w:hAnsi="Arial" w:cs="Arial"/>
          <w:sz w:val="24"/>
          <w:szCs w:val="24"/>
        </w:rPr>
        <w:t xml:space="preserve">de las mujeres en las tareas de cuidado no remunerado. También se deben registrar </w:t>
      </w:r>
      <w:r w:rsidR="00330B09">
        <w:rPr>
          <w:rFonts w:ascii="Arial" w:hAnsi="Arial" w:cs="Arial"/>
          <w:sz w:val="24"/>
          <w:szCs w:val="24"/>
        </w:rPr>
        <w:tab/>
      </w:r>
      <w:r w:rsidR="00EE641F" w:rsidRPr="006C757A">
        <w:rPr>
          <w:rFonts w:ascii="Arial" w:hAnsi="Arial" w:cs="Arial"/>
          <w:sz w:val="24"/>
          <w:szCs w:val="24"/>
        </w:rPr>
        <w:t xml:space="preserve">iniciativas para promover nuevas masculinidades y el </w:t>
      </w:r>
      <w:r>
        <w:rPr>
          <w:rFonts w:ascii="Arial" w:hAnsi="Arial" w:cs="Arial"/>
          <w:sz w:val="24"/>
          <w:szCs w:val="24"/>
        </w:rPr>
        <w:tab/>
      </w:r>
      <w:r w:rsidR="00330B09">
        <w:rPr>
          <w:rFonts w:ascii="Arial" w:hAnsi="Arial" w:cs="Arial"/>
          <w:sz w:val="24"/>
          <w:szCs w:val="24"/>
        </w:rPr>
        <w:t xml:space="preserve">reparto equitativo de </w:t>
      </w:r>
      <w:r w:rsidR="00330B09">
        <w:rPr>
          <w:rFonts w:ascii="Arial" w:hAnsi="Arial" w:cs="Arial"/>
          <w:sz w:val="24"/>
          <w:szCs w:val="24"/>
        </w:rPr>
        <w:tab/>
      </w:r>
      <w:r w:rsidR="00EE641F" w:rsidRPr="006C757A">
        <w:rPr>
          <w:rFonts w:ascii="Arial" w:hAnsi="Arial" w:cs="Arial"/>
          <w:sz w:val="24"/>
          <w:szCs w:val="24"/>
        </w:rPr>
        <w:t>responsabilidades de cuidado; y</w:t>
      </w:r>
      <w:bookmarkStart w:id="3" w:name="_heading=h.knqcdr27qp7i" w:colFirst="0" w:colLast="0"/>
      <w:bookmarkEnd w:id="3"/>
    </w:p>
    <w:p w:rsidR="00176341" w:rsidRPr="006C757A" w:rsidRDefault="00176341" w:rsidP="006C757A">
      <w:pPr>
        <w:spacing w:after="0" w:line="240" w:lineRule="auto"/>
        <w:jc w:val="both"/>
        <w:rPr>
          <w:rFonts w:ascii="Arial" w:hAnsi="Arial" w:cs="Arial"/>
          <w:sz w:val="24"/>
          <w:szCs w:val="24"/>
        </w:rPr>
      </w:pPr>
    </w:p>
    <w:p w:rsidR="00CD083A" w:rsidRPr="00981772" w:rsidRDefault="00176341" w:rsidP="006C757A">
      <w:pPr>
        <w:spacing w:after="0" w:line="240" w:lineRule="auto"/>
        <w:jc w:val="both"/>
        <w:rPr>
          <w:rFonts w:ascii="Arial" w:hAnsi="Arial" w:cs="Arial"/>
          <w:sz w:val="24"/>
          <w:szCs w:val="24"/>
        </w:rPr>
      </w:pPr>
      <w:r>
        <w:rPr>
          <w:rFonts w:ascii="Arial" w:hAnsi="Arial" w:cs="Arial"/>
          <w:sz w:val="24"/>
          <w:szCs w:val="24"/>
        </w:rPr>
        <w:tab/>
        <w:t xml:space="preserve">VIII. </w:t>
      </w:r>
      <w:r w:rsidR="00EE641F" w:rsidRPr="006C757A">
        <w:rPr>
          <w:rFonts w:ascii="Arial" w:hAnsi="Arial" w:cs="Arial"/>
          <w:sz w:val="24"/>
          <w:szCs w:val="24"/>
        </w:rPr>
        <w:t xml:space="preserve">Fomentar la investigación y el análisis de datos sobre cuidados, promoviendo </w:t>
      </w:r>
      <w:r>
        <w:rPr>
          <w:rFonts w:ascii="Arial" w:hAnsi="Arial" w:cs="Arial"/>
          <w:sz w:val="24"/>
          <w:szCs w:val="24"/>
        </w:rPr>
        <w:tab/>
      </w:r>
      <w:r w:rsidR="00EE641F" w:rsidRPr="006C757A">
        <w:rPr>
          <w:rFonts w:ascii="Arial" w:hAnsi="Arial" w:cs="Arial"/>
          <w:sz w:val="24"/>
          <w:szCs w:val="24"/>
        </w:rPr>
        <w:t xml:space="preserve">el uso de datos recopilados en el Registro para la investigación y análisis sobre las </w:t>
      </w:r>
      <w:r>
        <w:rPr>
          <w:rFonts w:ascii="Arial" w:hAnsi="Arial" w:cs="Arial"/>
          <w:sz w:val="24"/>
          <w:szCs w:val="24"/>
        </w:rPr>
        <w:tab/>
      </w:r>
      <w:r w:rsidR="00EE641F" w:rsidRPr="006C757A">
        <w:rPr>
          <w:rFonts w:ascii="Arial" w:hAnsi="Arial" w:cs="Arial"/>
          <w:sz w:val="24"/>
          <w:szCs w:val="24"/>
        </w:rPr>
        <w:t>con</w:t>
      </w:r>
      <w:r>
        <w:rPr>
          <w:rFonts w:ascii="Arial" w:hAnsi="Arial" w:cs="Arial"/>
          <w:sz w:val="24"/>
          <w:szCs w:val="24"/>
        </w:rPr>
        <w:t>diciones de los cuidados en e</w:t>
      </w:r>
      <w:r w:rsidRPr="00981772">
        <w:rPr>
          <w:rFonts w:ascii="Arial" w:hAnsi="Arial" w:cs="Arial"/>
          <w:sz w:val="24"/>
          <w:szCs w:val="24"/>
        </w:rPr>
        <w:t>l M</w:t>
      </w:r>
      <w:r w:rsidR="00EE641F" w:rsidRPr="00981772">
        <w:rPr>
          <w:rFonts w:ascii="Arial" w:hAnsi="Arial" w:cs="Arial"/>
          <w:sz w:val="24"/>
          <w:szCs w:val="24"/>
        </w:rPr>
        <w:t xml:space="preserve">unicipio, y para la generación de informes </w:t>
      </w:r>
      <w:r w:rsidRPr="00981772">
        <w:rPr>
          <w:rFonts w:ascii="Arial" w:hAnsi="Arial" w:cs="Arial"/>
          <w:sz w:val="24"/>
          <w:szCs w:val="24"/>
        </w:rPr>
        <w:tab/>
      </w:r>
      <w:r w:rsidR="00EE641F" w:rsidRPr="00981772">
        <w:rPr>
          <w:rFonts w:ascii="Arial" w:hAnsi="Arial" w:cs="Arial"/>
          <w:sz w:val="24"/>
          <w:szCs w:val="24"/>
        </w:rPr>
        <w:t xml:space="preserve">sobre </w:t>
      </w:r>
      <w:r w:rsidR="00330B09" w:rsidRPr="00981772">
        <w:rPr>
          <w:rFonts w:ascii="Arial" w:hAnsi="Arial" w:cs="Arial"/>
          <w:sz w:val="24"/>
          <w:szCs w:val="24"/>
        </w:rPr>
        <w:tab/>
      </w:r>
      <w:r w:rsidR="00EE641F" w:rsidRPr="00981772">
        <w:rPr>
          <w:rFonts w:ascii="Arial" w:hAnsi="Arial" w:cs="Arial"/>
          <w:sz w:val="24"/>
          <w:szCs w:val="24"/>
        </w:rPr>
        <w:t xml:space="preserve">el estado de los cuidados en Tlajomulco. Estos informes deben ser utilizados para </w:t>
      </w:r>
      <w:r w:rsidR="00330B09" w:rsidRPr="00981772">
        <w:rPr>
          <w:rFonts w:ascii="Arial" w:hAnsi="Arial" w:cs="Arial"/>
          <w:sz w:val="24"/>
          <w:szCs w:val="24"/>
        </w:rPr>
        <w:tab/>
      </w:r>
      <w:r w:rsidR="00EE641F" w:rsidRPr="00981772">
        <w:rPr>
          <w:rFonts w:ascii="Arial" w:hAnsi="Arial" w:cs="Arial"/>
          <w:sz w:val="24"/>
          <w:szCs w:val="24"/>
        </w:rPr>
        <w:t xml:space="preserve">mejorar las políticas públicas y fomentar un debate informado sobre las </w:t>
      </w:r>
      <w:r w:rsidRPr="00981772">
        <w:rPr>
          <w:rFonts w:ascii="Arial" w:hAnsi="Arial" w:cs="Arial"/>
          <w:sz w:val="24"/>
          <w:szCs w:val="24"/>
        </w:rPr>
        <w:tab/>
      </w:r>
      <w:r w:rsidR="00EE641F" w:rsidRPr="00981772">
        <w:rPr>
          <w:rFonts w:ascii="Arial" w:hAnsi="Arial" w:cs="Arial"/>
          <w:sz w:val="24"/>
          <w:szCs w:val="24"/>
        </w:rPr>
        <w:t>necesidades de cuidado de la población.</w:t>
      </w:r>
    </w:p>
    <w:p w:rsidR="00CD083A" w:rsidRPr="00981772" w:rsidRDefault="00EE641F" w:rsidP="00EE641F">
      <w:pPr>
        <w:spacing w:after="0" w:line="276" w:lineRule="auto"/>
        <w:jc w:val="both"/>
        <w:rPr>
          <w:rFonts w:ascii="Arial" w:eastAsia="Times New Roman" w:hAnsi="Arial" w:cs="Arial"/>
          <w:b/>
          <w:sz w:val="24"/>
          <w:szCs w:val="24"/>
        </w:rPr>
      </w:pPr>
      <w:r w:rsidRPr="00981772">
        <w:rPr>
          <w:rFonts w:ascii="Arial" w:eastAsia="Times New Roman" w:hAnsi="Arial" w:cs="Arial"/>
          <w:b/>
          <w:sz w:val="24"/>
          <w:szCs w:val="24"/>
        </w:rPr>
        <w:t xml:space="preserve"> </w:t>
      </w:r>
    </w:p>
    <w:p w:rsidR="00CD083A" w:rsidRPr="00981772" w:rsidRDefault="00EE641F" w:rsidP="00EE641F">
      <w:pPr>
        <w:spacing w:after="0" w:line="276" w:lineRule="auto"/>
        <w:jc w:val="both"/>
        <w:rPr>
          <w:rFonts w:ascii="Arial" w:eastAsia="Century Gothic" w:hAnsi="Arial" w:cs="Arial"/>
          <w:b/>
          <w:sz w:val="24"/>
          <w:szCs w:val="24"/>
        </w:rPr>
      </w:pPr>
      <w:r w:rsidRPr="00981772">
        <w:rPr>
          <w:rFonts w:ascii="Arial" w:eastAsia="Century Gothic" w:hAnsi="Arial" w:cs="Arial"/>
          <w:b/>
          <w:sz w:val="24"/>
          <w:szCs w:val="24"/>
        </w:rPr>
        <w:t>Artículo 34.</w:t>
      </w:r>
    </w:p>
    <w:p w:rsidR="00CD083A" w:rsidRPr="002C1197" w:rsidRDefault="00EE641F" w:rsidP="00EE641F">
      <w:pPr>
        <w:spacing w:after="0" w:line="276" w:lineRule="auto"/>
        <w:jc w:val="both"/>
        <w:rPr>
          <w:rFonts w:ascii="Arial" w:eastAsia="Century Gothic" w:hAnsi="Arial" w:cs="Arial"/>
          <w:sz w:val="24"/>
          <w:szCs w:val="24"/>
        </w:rPr>
      </w:pPr>
      <w:r w:rsidRPr="00981772">
        <w:rPr>
          <w:rFonts w:ascii="Arial" w:eastAsia="Century Gothic" w:hAnsi="Arial" w:cs="Arial"/>
          <w:sz w:val="24"/>
          <w:szCs w:val="24"/>
        </w:rPr>
        <w:t>1. La Dirección de Censos y Estadísticas, en coadyuvancia con la Coordinación General, será la responsable de recopilar y actualizar la información del Registro, mismo que permita conocer cómo se usa el tiempo destinado al trabajo doméstico y de cuidados re</w:t>
      </w:r>
      <w:r w:rsidR="00176341" w:rsidRPr="00981772">
        <w:rPr>
          <w:rFonts w:ascii="Arial" w:eastAsia="Century Gothic" w:hAnsi="Arial" w:cs="Arial"/>
          <w:sz w:val="24"/>
          <w:szCs w:val="24"/>
        </w:rPr>
        <w:t>munerado y no remunerado en el M</w:t>
      </w:r>
      <w:r w:rsidRPr="00981772">
        <w:rPr>
          <w:rFonts w:ascii="Arial" w:eastAsia="Century Gothic" w:hAnsi="Arial" w:cs="Arial"/>
          <w:sz w:val="24"/>
          <w:szCs w:val="24"/>
        </w:rPr>
        <w:t>unicipio, desagre</w:t>
      </w:r>
      <w:r w:rsidRPr="002C1197">
        <w:rPr>
          <w:rFonts w:ascii="Arial" w:eastAsia="Century Gothic" w:hAnsi="Arial" w:cs="Arial"/>
          <w:sz w:val="24"/>
          <w:szCs w:val="24"/>
        </w:rPr>
        <w:t>gado por sexo, así como contemplar la información descrita en el artículo anterior.</w:t>
      </w:r>
    </w:p>
    <w:p w:rsidR="00CD083A" w:rsidRPr="002C1197"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 xml:space="preserve"> </w:t>
      </w:r>
    </w:p>
    <w:p w:rsidR="00CD083A" w:rsidRPr="00176341" w:rsidRDefault="00EE641F" w:rsidP="00EE641F">
      <w:pPr>
        <w:spacing w:after="0" w:line="276" w:lineRule="auto"/>
        <w:jc w:val="both"/>
        <w:rPr>
          <w:rFonts w:ascii="Arial" w:eastAsia="Century Gothic" w:hAnsi="Arial" w:cs="Arial"/>
          <w:b/>
          <w:sz w:val="24"/>
          <w:szCs w:val="24"/>
        </w:rPr>
      </w:pPr>
      <w:r w:rsidRPr="00176341">
        <w:rPr>
          <w:rFonts w:ascii="Arial" w:eastAsia="Century Gothic" w:hAnsi="Arial" w:cs="Arial"/>
          <w:b/>
          <w:sz w:val="24"/>
          <w:szCs w:val="24"/>
        </w:rPr>
        <w:t>Artículo 35.</w:t>
      </w:r>
    </w:p>
    <w:p w:rsidR="00CD083A" w:rsidRPr="002C1197"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1. El tratamiento de la información que contenga el Registro Municipal de Cuidados se realizará acorde con lo previsto en la legislación en materia de protección de datos personales.</w:t>
      </w:r>
    </w:p>
    <w:p w:rsidR="00CD083A"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 xml:space="preserve"> </w:t>
      </w:r>
    </w:p>
    <w:p w:rsidR="00176341" w:rsidRPr="002C1197" w:rsidRDefault="00176341" w:rsidP="00EE641F">
      <w:pPr>
        <w:spacing w:after="0" w:line="276" w:lineRule="auto"/>
        <w:jc w:val="both"/>
        <w:rPr>
          <w:rFonts w:ascii="Arial" w:eastAsia="Century Gothic" w:hAnsi="Arial" w:cs="Arial"/>
          <w:sz w:val="24"/>
          <w:szCs w:val="24"/>
        </w:rPr>
      </w:pPr>
    </w:p>
    <w:p w:rsidR="00CD083A" w:rsidRPr="00176341" w:rsidRDefault="00EE641F" w:rsidP="00EE641F">
      <w:pPr>
        <w:spacing w:after="0" w:line="276" w:lineRule="auto"/>
        <w:jc w:val="center"/>
        <w:rPr>
          <w:rFonts w:ascii="Arial" w:eastAsia="Century Gothic" w:hAnsi="Arial" w:cs="Arial"/>
          <w:b/>
          <w:sz w:val="24"/>
          <w:szCs w:val="24"/>
        </w:rPr>
      </w:pPr>
      <w:r w:rsidRPr="00176341">
        <w:rPr>
          <w:rFonts w:ascii="Arial" w:eastAsia="Century Gothic" w:hAnsi="Arial" w:cs="Arial"/>
          <w:b/>
          <w:sz w:val="24"/>
          <w:szCs w:val="24"/>
        </w:rPr>
        <w:t>CAPÍTULO IX</w:t>
      </w:r>
    </w:p>
    <w:p w:rsidR="00CD083A" w:rsidRPr="00176341" w:rsidRDefault="00EE641F" w:rsidP="00EE641F">
      <w:pPr>
        <w:spacing w:after="0" w:line="276" w:lineRule="auto"/>
        <w:jc w:val="center"/>
        <w:rPr>
          <w:rFonts w:ascii="Arial" w:eastAsia="Century Gothic" w:hAnsi="Arial" w:cs="Arial"/>
          <w:b/>
          <w:sz w:val="24"/>
          <w:szCs w:val="24"/>
        </w:rPr>
      </w:pPr>
      <w:r w:rsidRPr="00176341">
        <w:rPr>
          <w:rFonts w:ascii="Arial" w:eastAsia="Century Gothic" w:hAnsi="Arial" w:cs="Arial"/>
          <w:b/>
          <w:sz w:val="24"/>
          <w:szCs w:val="24"/>
        </w:rPr>
        <w:t>DEL FINANCIAMIENTO DEL SISTEMA</w:t>
      </w:r>
    </w:p>
    <w:p w:rsidR="00CD083A" w:rsidRPr="002C1197" w:rsidRDefault="00EE641F" w:rsidP="00EE641F">
      <w:pPr>
        <w:spacing w:after="0" w:line="276" w:lineRule="auto"/>
        <w:jc w:val="center"/>
        <w:rPr>
          <w:rFonts w:ascii="Arial" w:eastAsia="Century Gothic" w:hAnsi="Arial" w:cs="Arial"/>
          <w:sz w:val="24"/>
          <w:szCs w:val="24"/>
        </w:rPr>
      </w:pPr>
      <w:r w:rsidRPr="002C1197">
        <w:rPr>
          <w:rFonts w:ascii="Arial" w:eastAsia="Century Gothic" w:hAnsi="Arial" w:cs="Arial"/>
          <w:sz w:val="24"/>
          <w:szCs w:val="24"/>
        </w:rPr>
        <w:t xml:space="preserve"> </w:t>
      </w:r>
    </w:p>
    <w:p w:rsidR="00CD083A" w:rsidRPr="00176341" w:rsidRDefault="00EE641F" w:rsidP="00EE641F">
      <w:pPr>
        <w:spacing w:after="0" w:line="276" w:lineRule="auto"/>
        <w:ind w:right="40"/>
        <w:jc w:val="both"/>
        <w:rPr>
          <w:rFonts w:ascii="Arial" w:eastAsia="Century Gothic" w:hAnsi="Arial" w:cs="Arial"/>
          <w:b/>
          <w:sz w:val="24"/>
          <w:szCs w:val="24"/>
        </w:rPr>
      </w:pPr>
      <w:r w:rsidRPr="00176341">
        <w:rPr>
          <w:rFonts w:ascii="Arial" w:eastAsia="Century Gothic" w:hAnsi="Arial" w:cs="Arial"/>
          <w:b/>
          <w:sz w:val="24"/>
          <w:szCs w:val="24"/>
        </w:rPr>
        <w:t>Artículo 36.</w:t>
      </w:r>
    </w:p>
    <w:p w:rsidR="00CD083A" w:rsidRPr="002C1197" w:rsidRDefault="00EE641F" w:rsidP="00EE641F">
      <w:pPr>
        <w:spacing w:after="0" w:line="276" w:lineRule="auto"/>
        <w:ind w:right="40"/>
        <w:jc w:val="both"/>
        <w:rPr>
          <w:rFonts w:ascii="Arial" w:eastAsia="Century Gothic" w:hAnsi="Arial" w:cs="Arial"/>
          <w:sz w:val="24"/>
          <w:szCs w:val="24"/>
        </w:rPr>
      </w:pPr>
      <w:r w:rsidRPr="002C1197">
        <w:rPr>
          <w:rFonts w:ascii="Arial" w:eastAsia="Century Gothic" w:hAnsi="Arial" w:cs="Arial"/>
          <w:sz w:val="24"/>
          <w:szCs w:val="24"/>
        </w:rPr>
        <w:t>1. El financiamiento del Sistema funcionará bajo el modelo de corresponsabilidad, en el cual tendrán incidencia los siguientes actores:</w:t>
      </w:r>
    </w:p>
    <w:p w:rsidR="00CD083A" w:rsidRPr="002C1197" w:rsidRDefault="00EE641F" w:rsidP="00EE641F">
      <w:pPr>
        <w:spacing w:after="0" w:line="276" w:lineRule="auto"/>
        <w:ind w:right="40"/>
        <w:jc w:val="both"/>
        <w:rPr>
          <w:rFonts w:ascii="Arial" w:eastAsia="Century Gothic" w:hAnsi="Arial" w:cs="Arial"/>
          <w:sz w:val="24"/>
          <w:szCs w:val="24"/>
        </w:rPr>
      </w:pPr>
      <w:r w:rsidRPr="002C1197">
        <w:rPr>
          <w:rFonts w:ascii="Arial" w:eastAsia="Century Gothic" w:hAnsi="Arial" w:cs="Arial"/>
          <w:sz w:val="24"/>
          <w:szCs w:val="24"/>
        </w:rPr>
        <w:t xml:space="preserve"> </w:t>
      </w:r>
    </w:p>
    <w:p w:rsidR="00CD083A" w:rsidRDefault="00176341" w:rsidP="00176341">
      <w:pPr>
        <w:spacing w:after="0" w:line="240" w:lineRule="auto"/>
        <w:jc w:val="both"/>
        <w:rPr>
          <w:rFonts w:ascii="Arial" w:hAnsi="Arial" w:cs="Arial"/>
          <w:sz w:val="24"/>
          <w:szCs w:val="24"/>
        </w:rPr>
      </w:pPr>
      <w:r>
        <w:rPr>
          <w:rFonts w:ascii="Arial" w:hAnsi="Arial" w:cs="Arial"/>
          <w:sz w:val="24"/>
          <w:szCs w:val="24"/>
        </w:rPr>
        <w:tab/>
        <w:t xml:space="preserve">I. </w:t>
      </w:r>
      <w:r w:rsidR="00EE641F" w:rsidRPr="00176341">
        <w:rPr>
          <w:rFonts w:ascii="Arial" w:hAnsi="Arial" w:cs="Arial"/>
          <w:sz w:val="24"/>
          <w:szCs w:val="24"/>
        </w:rPr>
        <w:t>El Municipio;</w:t>
      </w:r>
    </w:p>
    <w:p w:rsidR="00176341" w:rsidRPr="00176341" w:rsidRDefault="00176341" w:rsidP="00176341">
      <w:pPr>
        <w:spacing w:after="0" w:line="240" w:lineRule="auto"/>
        <w:jc w:val="both"/>
        <w:rPr>
          <w:rFonts w:ascii="Arial" w:hAnsi="Arial" w:cs="Arial"/>
          <w:sz w:val="24"/>
          <w:szCs w:val="24"/>
        </w:rPr>
      </w:pPr>
    </w:p>
    <w:p w:rsidR="00CD083A" w:rsidRDefault="00176341" w:rsidP="00176341">
      <w:pPr>
        <w:spacing w:after="0" w:line="240" w:lineRule="auto"/>
        <w:jc w:val="both"/>
        <w:rPr>
          <w:rFonts w:ascii="Arial" w:hAnsi="Arial" w:cs="Arial"/>
          <w:sz w:val="24"/>
          <w:szCs w:val="24"/>
        </w:rPr>
      </w:pPr>
      <w:r>
        <w:rPr>
          <w:rFonts w:ascii="Arial" w:hAnsi="Arial" w:cs="Arial"/>
          <w:sz w:val="24"/>
          <w:szCs w:val="24"/>
        </w:rPr>
        <w:tab/>
        <w:t xml:space="preserve">II. </w:t>
      </w:r>
      <w:r w:rsidR="00EE641F" w:rsidRPr="00176341">
        <w:rPr>
          <w:rFonts w:ascii="Arial" w:hAnsi="Arial" w:cs="Arial"/>
          <w:sz w:val="24"/>
          <w:szCs w:val="24"/>
        </w:rPr>
        <w:t>Las personas que requieren cuidados; y</w:t>
      </w:r>
    </w:p>
    <w:p w:rsidR="00176341" w:rsidRPr="00176341" w:rsidRDefault="00176341" w:rsidP="00176341">
      <w:pPr>
        <w:spacing w:after="0" w:line="240" w:lineRule="auto"/>
        <w:jc w:val="both"/>
        <w:rPr>
          <w:rFonts w:ascii="Arial" w:hAnsi="Arial" w:cs="Arial"/>
          <w:sz w:val="24"/>
          <w:szCs w:val="24"/>
        </w:rPr>
      </w:pPr>
    </w:p>
    <w:p w:rsidR="00CD083A" w:rsidRPr="00176341" w:rsidRDefault="00176341" w:rsidP="00176341">
      <w:pPr>
        <w:spacing w:after="0" w:line="240" w:lineRule="auto"/>
        <w:jc w:val="both"/>
        <w:rPr>
          <w:rFonts w:ascii="Arial" w:hAnsi="Arial" w:cs="Arial"/>
          <w:sz w:val="24"/>
          <w:szCs w:val="24"/>
        </w:rPr>
      </w:pPr>
      <w:r>
        <w:rPr>
          <w:rFonts w:ascii="Arial" w:hAnsi="Arial" w:cs="Arial"/>
          <w:sz w:val="24"/>
          <w:szCs w:val="24"/>
        </w:rPr>
        <w:tab/>
        <w:t xml:space="preserve">III. </w:t>
      </w:r>
      <w:r w:rsidR="00EE641F" w:rsidRPr="00176341">
        <w:rPr>
          <w:rFonts w:ascii="Arial" w:hAnsi="Arial" w:cs="Arial"/>
          <w:sz w:val="24"/>
          <w:szCs w:val="24"/>
        </w:rPr>
        <w:t>El sector privado.</w:t>
      </w:r>
    </w:p>
    <w:p w:rsidR="00CD083A" w:rsidRPr="002C1197" w:rsidRDefault="00EE641F" w:rsidP="00EE641F">
      <w:pPr>
        <w:spacing w:after="0" w:line="276" w:lineRule="auto"/>
        <w:ind w:right="40"/>
        <w:jc w:val="both"/>
        <w:rPr>
          <w:rFonts w:ascii="Arial" w:eastAsia="Century Gothic" w:hAnsi="Arial" w:cs="Arial"/>
          <w:sz w:val="24"/>
          <w:szCs w:val="24"/>
        </w:rPr>
      </w:pPr>
      <w:r w:rsidRPr="002C1197">
        <w:rPr>
          <w:rFonts w:ascii="Arial" w:eastAsia="Century Gothic" w:hAnsi="Arial" w:cs="Arial"/>
          <w:sz w:val="24"/>
          <w:szCs w:val="24"/>
        </w:rPr>
        <w:t xml:space="preserve"> </w:t>
      </w:r>
    </w:p>
    <w:p w:rsidR="00CD083A" w:rsidRPr="00176341" w:rsidRDefault="00EE641F" w:rsidP="00EE641F">
      <w:pPr>
        <w:spacing w:after="0" w:line="276" w:lineRule="auto"/>
        <w:ind w:right="40"/>
        <w:jc w:val="both"/>
        <w:rPr>
          <w:rFonts w:ascii="Arial" w:eastAsia="Century Gothic" w:hAnsi="Arial" w:cs="Arial"/>
          <w:b/>
          <w:sz w:val="24"/>
          <w:szCs w:val="24"/>
        </w:rPr>
      </w:pPr>
      <w:r w:rsidRPr="00176341">
        <w:rPr>
          <w:rFonts w:ascii="Arial" w:eastAsia="Century Gothic" w:hAnsi="Arial" w:cs="Arial"/>
          <w:b/>
          <w:sz w:val="24"/>
          <w:szCs w:val="24"/>
        </w:rPr>
        <w:t>Artículo 37.</w:t>
      </w:r>
    </w:p>
    <w:p w:rsidR="00CD083A" w:rsidRPr="002C1197" w:rsidRDefault="00EE641F" w:rsidP="00EE641F">
      <w:pPr>
        <w:spacing w:after="0" w:line="276" w:lineRule="auto"/>
        <w:ind w:right="40"/>
        <w:jc w:val="both"/>
        <w:rPr>
          <w:rFonts w:ascii="Arial" w:eastAsia="Century Gothic" w:hAnsi="Arial" w:cs="Arial"/>
          <w:sz w:val="24"/>
          <w:szCs w:val="24"/>
        </w:rPr>
      </w:pPr>
      <w:r w:rsidRPr="002C1197">
        <w:rPr>
          <w:rFonts w:ascii="Arial" w:eastAsia="Century Gothic" w:hAnsi="Arial" w:cs="Arial"/>
          <w:sz w:val="24"/>
          <w:szCs w:val="24"/>
        </w:rPr>
        <w:t>1. El Municipio participará en el financiamiento de las acciones, programas y políticas públicas de cuidados propuestos y validados por el Sistema, sujetas a las disposiciones de gasto público correspondientes que resulten aplicables.</w:t>
      </w:r>
    </w:p>
    <w:p w:rsidR="00CD083A" w:rsidRPr="002C1197" w:rsidRDefault="00EE641F" w:rsidP="00EE641F">
      <w:pPr>
        <w:spacing w:after="0" w:line="276" w:lineRule="auto"/>
        <w:ind w:right="40"/>
        <w:jc w:val="both"/>
        <w:rPr>
          <w:rFonts w:ascii="Arial" w:eastAsia="Century Gothic" w:hAnsi="Arial" w:cs="Arial"/>
          <w:sz w:val="24"/>
          <w:szCs w:val="24"/>
        </w:rPr>
      </w:pPr>
      <w:r w:rsidRPr="002C1197">
        <w:rPr>
          <w:rFonts w:ascii="Arial" w:eastAsia="Century Gothic" w:hAnsi="Arial" w:cs="Arial"/>
          <w:sz w:val="24"/>
          <w:szCs w:val="24"/>
        </w:rPr>
        <w:t xml:space="preserve"> </w:t>
      </w:r>
    </w:p>
    <w:p w:rsidR="00CD083A" w:rsidRPr="00176341" w:rsidRDefault="00EE641F" w:rsidP="00EE641F">
      <w:pPr>
        <w:spacing w:after="0" w:line="276" w:lineRule="auto"/>
        <w:ind w:right="40"/>
        <w:jc w:val="both"/>
        <w:rPr>
          <w:rFonts w:ascii="Arial" w:eastAsia="Century Gothic" w:hAnsi="Arial" w:cs="Arial"/>
          <w:b/>
          <w:sz w:val="24"/>
          <w:szCs w:val="24"/>
        </w:rPr>
      </w:pPr>
      <w:r w:rsidRPr="00176341">
        <w:rPr>
          <w:rFonts w:ascii="Arial" w:eastAsia="Century Gothic" w:hAnsi="Arial" w:cs="Arial"/>
          <w:b/>
          <w:sz w:val="24"/>
          <w:szCs w:val="24"/>
        </w:rPr>
        <w:t>Artículo 38.</w:t>
      </w:r>
    </w:p>
    <w:p w:rsidR="00CD083A" w:rsidRPr="002C1197" w:rsidRDefault="00EE641F" w:rsidP="00EE641F">
      <w:pPr>
        <w:spacing w:after="0" w:line="276" w:lineRule="auto"/>
        <w:ind w:right="40"/>
        <w:jc w:val="both"/>
        <w:rPr>
          <w:rFonts w:ascii="Arial" w:eastAsia="Century Gothic" w:hAnsi="Arial" w:cs="Arial"/>
          <w:sz w:val="24"/>
          <w:szCs w:val="24"/>
        </w:rPr>
      </w:pPr>
      <w:r w:rsidRPr="002C1197">
        <w:rPr>
          <w:rFonts w:ascii="Arial" w:eastAsia="Century Gothic" w:hAnsi="Arial" w:cs="Arial"/>
          <w:sz w:val="24"/>
          <w:szCs w:val="24"/>
        </w:rPr>
        <w:t>1. Las personas que requieren cuidados serán copartícipes del financiamiento de los servicios de cuidado según el tipo y el costo del mismo y, previa evaluación de su capacidad económica personal y familiar.</w:t>
      </w:r>
    </w:p>
    <w:p w:rsidR="00CD083A" w:rsidRPr="002C1197" w:rsidRDefault="00EE641F" w:rsidP="00EE641F">
      <w:pPr>
        <w:spacing w:after="0" w:line="276" w:lineRule="auto"/>
        <w:ind w:right="40"/>
        <w:jc w:val="both"/>
        <w:rPr>
          <w:rFonts w:ascii="Arial" w:eastAsia="Century Gothic" w:hAnsi="Arial" w:cs="Arial"/>
          <w:sz w:val="24"/>
          <w:szCs w:val="24"/>
        </w:rPr>
      </w:pPr>
      <w:r w:rsidRPr="002C1197">
        <w:rPr>
          <w:rFonts w:ascii="Arial" w:eastAsia="Century Gothic" w:hAnsi="Arial" w:cs="Arial"/>
          <w:sz w:val="24"/>
          <w:szCs w:val="24"/>
        </w:rPr>
        <w:t xml:space="preserve"> </w:t>
      </w:r>
    </w:p>
    <w:p w:rsidR="00CD083A" w:rsidRPr="00176341" w:rsidRDefault="00EE641F" w:rsidP="00EE641F">
      <w:pPr>
        <w:spacing w:after="0" w:line="276" w:lineRule="auto"/>
        <w:ind w:right="40"/>
        <w:jc w:val="both"/>
        <w:rPr>
          <w:rFonts w:ascii="Arial" w:eastAsia="Century Gothic" w:hAnsi="Arial" w:cs="Arial"/>
          <w:b/>
          <w:sz w:val="24"/>
          <w:szCs w:val="24"/>
        </w:rPr>
      </w:pPr>
      <w:r w:rsidRPr="00176341">
        <w:rPr>
          <w:rFonts w:ascii="Arial" w:eastAsia="Century Gothic" w:hAnsi="Arial" w:cs="Arial"/>
          <w:b/>
          <w:sz w:val="24"/>
          <w:szCs w:val="24"/>
        </w:rPr>
        <w:t>Artículo 39.</w:t>
      </w:r>
    </w:p>
    <w:p w:rsidR="00CD083A" w:rsidRPr="002C1197" w:rsidRDefault="00EE641F" w:rsidP="00EE641F">
      <w:pPr>
        <w:spacing w:after="0" w:line="276" w:lineRule="auto"/>
        <w:ind w:right="40"/>
        <w:jc w:val="both"/>
        <w:rPr>
          <w:rFonts w:ascii="Arial" w:eastAsia="Century Gothic" w:hAnsi="Arial" w:cs="Arial"/>
          <w:sz w:val="24"/>
          <w:szCs w:val="24"/>
        </w:rPr>
      </w:pPr>
      <w:r w:rsidRPr="002C1197">
        <w:rPr>
          <w:rFonts w:ascii="Arial" w:eastAsia="Century Gothic" w:hAnsi="Arial" w:cs="Arial"/>
          <w:sz w:val="24"/>
          <w:szCs w:val="24"/>
        </w:rPr>
        <w:t>1. El sector privado colaborará en la operación del Sistema, provisionando servicios especializados de cuidado, invirtiendo en el fortalecimiento de la infraestructura municipal de cuidados, capacitando a la ciudadanía y funcionariado público municipal en la profesionalización de los cuidados, colaborar en la generación de política pública en materia de cuidados, lo anterior en medida de sus capacidades.</w:t>
      </w:r>
    </w:p>
    <w:p w:rsidR="00CD083A" w:rsidRPr="002C1197" w:rsidRDefault="00EE641F" w:rsidP="00EE641F">
      <w:pPr>
        <w:spacing w:after="0" w:line="276" w:lineRule="auto"/>
        <w:ind w:right="40"/>
        <w:jc w:val="both"/>
        <w:rPr>
          <w:rFonts w:ascii="Arial" w:eastAsia="Century Gothic" w:hAnsi="Arial" w:cs="Arial"/>
          <w:sz w:val="24"/>
          <w:szCs w:val="24"/>
        </w:rPr>
      </w:pPr>
      <w:r w:rsidRPr="002C1197">
        <w:rPr>
          <w:rFonts w:ascii="Arial" w:eastAsia="Century Gothic" w:hAnsi="Arial" w:cs="Arial"/>
          <w:sz w:val="24"/>
          <w:szCs w:val="24"/>
        </w:rPr>
        <w:t xml:space="preserve"> </w:t>
      </w:r>
    </w:p>
    <w:p w:rsidR="00CD083A" w:rsidRPr="00176341" w:rsidRDefault="00EE641F" w:rsidP="00EE641F">
      <w:pPr>
        <w:spacing w:after="0" w:line="276" w:lineRule="auto"/>
        <w:ind w:right="40"/>
        <w:jc w:val="both"/>
        <w:rPr>
          <w:rFonts w:ascii="Arial" w:eastAsia="Century Gothic" w:hAnsi="Arial" w:cs="Arial"/>
          <w:b/>
          <w:sz w:val="24"/>
          <w:szCs w:val="24"/>
        </w:rPr>
      </w:pPr>
      <w:r w:rsidRPr="00176341">
        <w:rPr>
          <w:rFonts w:ascii="Arial" w:eastAsia="Century Gothic" w:hAnsi="Arial" w:cs="Arial"/>
          <w:b/>
          <w:sz w:val="24"/>
          <w:szCs w:val="24"/>
        </w:rPr>
        <w:t>Artículo 40.</w:t>
      </w:r>
    </w:p>
    <w:p w:rsidR="00CD083A" w:rsidRPr="002C1197" w:rsidRDefault="00EE641F" w:rsidP="00EE641F">
      <w:pPr>
        <w:spacing w:after="0" w:line="276" w:lineRule="auto"/>
        <w:ind w:right="40"/>
        <w:jc w:val="both"/>
        <w:rPr>
          <w:rFonts w:ascii="Arial" w:eastAsia="Century Gothic" w:hAnsi="Arial" w:cs="Arial"/>
          <w:sz w:val="24"/>
          <w:szCs w:val="24"/>
        </w:rPr>
      </w:pPr>
      <w:r w:rsidRPr="002C1197">
        <w:rPr>
          <w:rFonts w:ascii="Arial" w:eastAsia="Century Gothic" w:hAnsi="Arial" w:cs="Arial"/>
          <w:sz w:val="24"/>
          <w:szCs w:val="24"/>
        </w:rPr>
        <w:t>1. En la medida de la suficiencia presupuestal, se deberán diseñar y financiar políticas públicas que busquen reconocer, reducir y redistribuir los cuidados, como pueden ser:</w:t>
      </w:r>
    </w:p>
    <w:p w:rsidR="00CD083A" w:rsidRPr="002C1197" w:rsidRDefault="00EE641F" w:rsidP="00EE641F">
      <w:pPr>
        <w:spacing w:after="0" w:line="276" w:lineRule="auto"/>
        <w:ind w:right="40"/>
        <w:jc w:val="both"/>
        <w:rPr>
          <w:rFonts w:ascii="Arial" w:eastAsia="Century Gothic" w:hAnsi="Arial" w:cs="Arial"/>
          <w:sz w:val="24"/>
          <w:szCs w:val="24"/>
        </w:rPr>
      </w:pPr>
      <w:r w:rsidRPr="002C1197">
        <w:rPr>
          <w:rFonts w:ascii="Arial" w:eastAsia="Century Gothic" w:hAnsi="Arial" w:cs="Arial"/>
          <w:sz w:val="24"/>
          <w:szCs w:val="24"/>
        </w:rPr>
        <w:t xml:space="preserve"> </w:t>
      </w:r>
    </w:p>
    <w:p w:rsidR="00CD083A" w:rsidRDefault="00176341" w:rsidP="00176341">
      <w:pPr>
        <w:spacing w:after="0" w:line="240" w:lineRule="auto"/>
        <w:jc w:val="both"/>
        <w:rPr>
          <w:rFonts w:ascii="Arial" w:hAnsi="Arial" w:cs="Arial"/>
          <w:sz w:val="24"/>
          <w:szCs w:val="24"/>
        </w:rPr>
      </w:pPr>
      <w:r>
        <w:rPr>
          <w:rFonts w:ascii="Arial" w:hAnsi="Arial" w:cs="Arial"/>
          <w:sz w:val="24"/>
          <w:szCs w:val="24"/>
        </w:rPr>
        <w:tab/>
        <w:t xml:space="preserve">I. </w:t>
      </w:r>
      <w:r w:rsidR="00EE641F" w:rsidRPr="00176341">
        <w:rPr>
          <w:rFonts w:ascii="Arial" w:hAnsi="Arial" w:cs="Arial"/>
          <w:sz w:val="24"/>
          <w:szCs w:val="24"/>
        </w:rPr>
        <w:t>Guarderías y centros de cuidado de niñez con horario ampliado;</w:t>
      </w:r>
    </w:p>
    <w:p w:rsidR="00176341" w:rsidRPr="00176341" w:rsidRDefault="00176341" w:rsidP="00176341">
      <w:pPr>
        <w:spacing w:after="0" w:line="240" w:lineRule="auto"/>
        <w:jc w:val="both"/>
        <w:rPr>
          <w:rFonts w:ascii="Arial" w:hAnsi="Arial" w:cs="Arial"/>
          <w:sz w:val="24"/>
          <w:szCs w:val="24"/>
        </w:rPr>
      </w:pPr>
    </w:p>
    <w:p w:rsidR="00CD083A" w:rsidRDefault="00176341" w:rsidP="00176341">
      <w:pPr>
        <w:spacing w:after="0" w:line="240" w:lineRule="auto"/>
        <w:jc w:val="both"/>
        <w:rPr>
          <w:rFonts w:ascii="Arial" w:hAnsi="Arial" w:cs="Arial"/>
          <w:sz w:val="24"/>
          <w:szCs w:val="24"/>
        </w:rPr>
      </w:pPr>
      <w:r>
        <w:rPr>
          <w:rFonts w:ascii="Arial" w:hAnsi="Arial" w:cs="Arial"/>
          <w:sz w:val="24"/>
          <w:szCs w:val="24"/>
        </w:rPr>
        <w:tab/>
        <w:t xml:space="preserve">II. </w:t>
      </w:r>
      <w:r w:rsidR="00EE641F" w:rsidRPr="00176341">
        <w:rPr>
          <w:rFonts w:ascii="Arial" w:hAnsi="Arial" w:cs="Arial"/>
          <w:sz w:val="24"/>
          <w:szCs w:val="24"/>
        </w:rPr>
        <w:t xml:space="preserve">Fortalecimiento de las capacidades institucionales del Sistema para el Desarrollo </w:t>
      </w:r>
      <w:r>
        <w:rPr>
          <w:rFonts w:ascii="Arial" w:hAnsi="Arial" w:cs="Arial"/>
          <w:sz w:val="24"/>
          <w:szCs w:val="24"/>
        </w:rPr>
        <w:tab/>
      </w:r>
      <w:r w:rsidR="00EE641F" w:rsidRPr="00176341">
        <w:rPr>
          <w:rFonts w:ascii="Arial" w:hAnsi="Arial" w:cs="Arial"/>
          <w:sz w:val="24"/>
          <w:szCs w:val="24"/>
        </w:rPr>
        <w:t xml:space="preserve">Integral de la Familia, Centro de Estimulación para Personas con Discapacidad </w:t>
      </w:r>
      <w:r>
        <w:rPr>
          <w:rFonts w:ascii="Arial" w:hAnsi="Arial" w:cs="Arial"/>
          <w:sz w:val="24"/>
          <w:szCs w:val="24"/>
        </w:rPr>
        <w:tab/>
      </w:r>
      <w:r w:rsidR="00EE641F" w:rsidRPr="00176341">
        <w:rPr>
          <w:rFonts w:ascii="Arial" w:hAnsi="Arial" w:cs="Arial"/>
          <w:sz w:val="24"/>
          <w:szCs w:val="24"/>
        </w:rPr>
        <w:t xml:space="preserve">Intelectual, Centro del Espectro Autista Tlajomulco, así como todas aquellas </w:t>
      </w:r>
      <w:r>
        <w:rPr>
          <w:rFonts w:ascii="Arial" w:hAnsi="Arial" w:cs="Arial"/>
          <w:sz w:val="24"/>
          <w:szCs w:val="24"/>
        </w:rPr>
        <w:tab/>
      </w:r>
      <w:r w:rsidR="00EE641F" w:rsidRPr="00176341">
        <w:rPr>
          <w:rFonts w:ascii="Arial" w:hAnsi="Arial" w:cs="Arial"/>
          <w:sz w:val="24"/>
          <w:szCs w:val="24"/>
        </w:rPr>
        <w:t xml:space="preserve">instancias municipales que brinden servicios de cuidado, atención o estimulación a </w:t>
      </w:r>
      <w:r>
        <w:rPr>
          <w:rFonts w:ascii="Arial" w:hAnsi="Arial" w:cs="Arial"/>
          <w:sz w:val="24"/>
          <w:szCs w:val="24"/>
        </w:rPr>
        <w:tab/>
      </w:r>
      <w:r w:rsidR="00EE641F" w:rsidRPr="00176341">
        <w:rPr>
          <w:rFonts w:ascii="Arial" w:hAnsi="Arial" w:cs="Arial"/>
          <w:sz w:val="24"/>
          <w:szCs w:val="24"/>
        </w:rPr>
        <w:t>población que requiere cuidados;</w:t>
      </w:r>
    </w:p>
    <w:p w:rsidR="00176341" w:rsidRPr="00176341" w:rsidRDefault="00176341" w:rsidP="00176341">
      <w:pPr>
        <w:spacing w:after="0" w:line="240" w:lineRule="auto"/>
        <w:jc w:val="both"/>
        <w:rPr>
          <w:rFonts w:ascii="Arial" w:hAnsi="Arial" w:cs="Arial"/>
          <w:sz w:val="24"/>
          <w:szCs w:val="24"/>
        </w:rPr>
      </w:pPr>
    </w:p>
    <w:p w:rsidR="00CD083A" w:rsidRDefault="00176341" w:rsidP="00176341">
      <w:pPr>
        <w:spacing w:after="0" w:line="240" w:lineRule="auto"/>
        <w:jc w:val="both"/>
        <w:rPr>
          <w:rFonts w:ascii="Arial" w:hAnsi="Arial" w:cs="Arial"/>
          <w:sz w:val="24"/>
          <w:szCs w:val="24"/>
        </w:rPr>
      </w:pPr>
      <w:r>
        <w:rPr>
          <w:rFonts w:ascii="Arial" w:hAnsi="Arial" w:cs="Arial"/>
          <w:sz w:val="24"/>
          <w:szCs w:val="24"/>
        </w:rPr>
        <w:tab/>
        <w:t xml:space="preserve">III. </w:t>
      </w:r>
      <w:r w:rsidR="00EE641F" w:rsidRPr="00176341">
        <w:rPr>
          <w:rFonts w:ascii="Arial" w:hAnsi="Arial" w:cs="Arial"/>
          <w:sz w:val="24"/>
          <w:szCs w:val="24"/>
        </w:rPr>
        <w:t>Profesionalización de los servicios de cuidado no remunerado; y</w:t>
      </w:r>
    </w:p>
    <w:p w:rsidR="00176341" w:rsidRPr="00176341" w:rsidRDefault="00176341" w:rsidP="00176341">
      <w:pPr>
        <w:spacing w:after="0" w:line="240" w:lineRule="auto"/>
        <w:jc w:val="both"/>
        <w:rPr>
          <w:rFonts w:ascii="Arial" w:hAnsi="Arial" w:cs="Arial"/>
          <w:sz w:val="24"/>
          <w:szCs w:val="24"/>
        </w:rPr>
      </w:pPr>
    </w:p>
    <w:p w:rsidR="00CD083A" w:rsidRPr="00176341" w:rsidRDefault="00176341" w:rsidP="00176341">
      <w:pPr>
        <w:spacing w:after="0" w:line="240" w:lineRule="auto"/>
        <w:jc w:val="both"/>
        <w:rPr>
          <w:rFonts w:ascii="Arial" w:hAnsi="Arial" w:cs="Arial"/>
          <w:sz w:val="24"/>
          <w:szCs w:val="24"/>
        </w:rPr>
      </w:pPr>
      <w:r>
        <w:rPr>
          <w:rFonts w:ascii="Arial" w:hAnsi="Arial" w:cs="Arial"/>
          <w:sz w:val="24"/>
          <w:szCs w:val="24"/>
        </w:rPr>
        <w:tab/>
        <w:t xml:space="preserve">IV. </w:t>
      </w:r>
      <w:r w:rsidR="00EE641F" w:rsidRPr="00176341">
        <w:rPr>
          <w:rFonts w:ascii="Arial" w:hAnsi="Arial" w:cs="Arial"/>
          <w:sz w:val="24"/>
          <w:szCs w:val="24"/>
        </w:rPr>
        <w:t xml:space="preserve">Prestaciones sociales, servicios médicos, terapéuticos o reducciones en el pago </w:t>
      </w:r>
      <w:r>
        <w:rPr>
          <w:rFonts w:ascii="Arial" w:hAnsi="Arial" w:cs="Arial"/>
          <w:sz w:val="24"/>
          <w:szCs w:val="24"/>
        </w:rPr>
        <w:tab/>
      </w:r>
      <w:r w:rsidR="00EE641F" w:rsidRPr="00176341">
        <w:rPr>
          <w:rFonts w:ascii="Arial" w:hAnsi="Arial" w:cs="Arial"/>
          <w:sz w:val="24"/>
          <w:szCs w:val="24"/>
        </w:rPr>
        <w:t>de impuestos y derechos municipales para las personas cuidadoras.</w:t>
      </w:r>
    </w:p>
    <w:p w:rsidR="00CD083A" w:rsidRPr="002C1197" w:rsidRDefault="00EE641F" w:rsidP="00EE641F">
      <w:pPr>
        <w:spacing w:after="0" w:line="276" w:lineRule="auto"/>
        <w:ind w:right="40"/>
        <w:jc w:val="both"/>
        <w:rPr>
          <w:rFonts w:ascii="Arial" w:eastAsia="Century Gothic" w:hAnsi="Arial" w:cs="Arial"/>
          <w:sz w:val="24"/>
          <w:szCs w:val="24"/>
        </w:rPr>
      </w:pPr>
      <w:r w:rsidRPr="002C1197">
        <w:rPr>
          <w:rFonts w:ascii="Arial" w:eastAsia="Century Gothic" w:hAnsi="Arial" w:cs="Arial"/>
          <w:sz w:val="24"/>
          <w:szCs w:val="24"/>
        </w:rPr>
        <w:t xml:space="preserve"> </w:t>
      </w:r>
    </w:p>
    <w:p w:rsidR="00CD083A" w:rsidRPr="00176341" w:rsidRDefault="00EE641F" w:rsidP="00EE641F">
      <w:pPr>
        <w:spacing w:after="0" w:line="276" w:lineRule="auto"/>
        <w:jc w:val="both"/>
        <w:rPr>
          <w:rFonts w:ascii="Arial" w:eastAsia="Century Gothic" w:hAnsi="Arial" w:cs="Arial"/>
          <w:b/>
          <w:sz w:val="24"/>
          <w:szCs w:val="24"/>
        </w:rPr>
      </w:pPr>
      <w:r w:rsidRPr="00176341">
        <w:rPr>
          <w:rFonts w:ascii="Arial" w:eastAsia="Century Gothic" w:hAnsi="Arial" w:cs="Arial"/>
          <w:b/>
          <w:sz w:val="24"/>
          <w:szCs w:val="24"/>
        </w:rPr>
        <w:t>Artículo 41.</w:t>
      </w:r>
    </w:p>
    <w:p w:rsidR="00CD083A" w:rsidRPr="002C1197"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1. El Presupuesto de Egresos del ejercicio fiscal de que se trate, deberá prever los recursos económicos necesarios para la implementación de las políticas públicas, programas o proyectos que el Sistema determine en sus funciones, atendiendo los principios previstos en la legislación en materia de contabilidad, ahorro y austeridad, contabilidad gubernamental y disciplina financiera.</w:t>
      </w:r>
    </w:p>
    <w:p w:rsidR="00CD083A" w:rsidRPr="002C1197"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 xml:space="preserve"> </w:t>
      </w:r>
    </w:p>
    <w:p w:rsidR="00CD083A"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2. Para tal efecto, la Coordinación General presentará a la Tesorería Municipal los proyectos y requerimientos que demanden la asignación de recursos dentro de los plazos para la presupuestación de los mismos.</w:t>
      </w:r>
    </w:p>
    <w:p w:rsidR="00176341" w:rsidRPr="002C1197" w:rsidRDefault="00176341" w:rsidP="00EE641F">
      <w:pPr>
        <w:spacing w:after="0" w:line="276" w:lineRule="auto"/>
        <w:jc w:val="both"/>
        <w:rPr>
          <w:rFonts w:ascii="Arial" w:eastAsia="Century Gothic" w:hAnsi="Arial" w:cs="Arial"/>
          <w:sz w:val="24"/>
          <w:szCs w:val="24"/>
        </w:rPr>
      </w:pPr>
    </w:p>
    <w:p w:rsidR="00CD083A" w:rsidRPr="002C1197" w:rsidRDefault="00EE641F" w:rsidP="00EE641F">
      <w:pPr>
        <w:spacing w:after="0" w:line="276" w:lineRule="auto"/>
        <w:ind w:right="40"/>
        <w:jc w:val="both"/>
        <w:rPr>
          <w:rFonts w:ascii="Arial" w:eastAsia="Century Gothic" w:hAnsi="Arial" w:cs="Arial"/>
          <w:sz w:val="24"/>
          <w:szCs w:val="24"/>
        </w:rPr>
      </w:pPr>
      <w:r w:rsidRPr="002C1197">
        <w:rPr>
          <w:rFonts w:ascii="Arial" w:eastAsia="Century Gothic" w:hAnsi="Arial" w:cs="Arial"/>
          <w:sz w:val="24"/>
          <w:szCs w:val="24"/>
        </w:rPr>
        <w:t xml:space="preserve"> </w:t>
      </w:r>
    </w:p>
    <w:p w:rsidR="00CD083A" w:rsidRPr="00176341" w:rsidRDefault="00EE641F" w:rsidP="00EE641F">
      <w:pPr>
        <w:spacing w:after="0" w:line="276" w:lineRule="auto"/>
        <w:jc w:val="center"/>
        <w:rPr>
          <w:rFonts w:ascii="Arial" w:eastAsia="Century Gothic" w:hAnsi="Arial" w:cs="Arial"/>
          <w:b/>
          <w:sz w:val="24"/>
          <w:szCs w:val="24"/>
        </w:rPr>
      </w:pPr>
      <w:r w:rsidRPr="00176341">
        <w:rPr>
          <w:rFonts w:ascii="Arial" w:eastAsia="Century Gothic" w:hAnsi="Arial" w:cs="Arial"/>
          <w:b/>
          <w:sz w:val="24"/>
          <w:szCs w:val="24"/>
        </w:rPr>
        <w:t>CAPÍTULO X</w:t>
      </w:r>
    </w:p>
    <w:p w:rsidR="00CD083A" w:rsidRPr="00176341" w:rsidRDefault="00EE641F" w:rsidP="00EE641F">
      <w:pPr>
        <w:spacing w:after="0" w:line="276" w:lineRule="auto"/>
        <w:jc w:val="center"/>
        <w:rPr>
          <w:rFonts w:ascii="Arial" w:eastAsia="Century Gothic" w:hAnsi="Arial" w:cs="Arial"/>
          <w:b/>
          <w:sz w:val="24"/>
          <w:szCs w:val="24"/>
        </w:rPr>
      </w:pPr>
      <w:r w:rsidRPr="00176341">
        <w:rPr>
          <w:rFonts w:ascii="Arial" w:eastAsia="Century Gothic" w:hAnsi="Arial" w:cs="Arial"/>
          <w:b/>
          <w:sz w:val="24"/>
          <w:szCs w:val="24"/>
        </w:rPr>
        <w:t>DE LAS SANCIONES</w:t>
      </w:r>
    </w:p>
    <w:p w:rsidR="00CD083A" w:rsidRPr="002C1197" w:rsidRDefault="00EE641F" w:rsidP="00EE641F">
      <w:pPr>
        <w:spacing w:after="0" w:line="276" w:lineRule="auto"/>
        <w:ind w:left="1080"/>
        <w:jc w:val="center"/>
        <w:rPr>
          <w:rFonts w:ascii="Arial" w:eastAsia="Century Gothic" w:hAnsi="Arial" w:cs="Arial"/>
          <w:sz w:val="24"/>
          <w:szCs w:val="24"/>
        </w:rPr>
      </w:pPr>
      <w:bookmarkStart w:id="4" w:name="_GoBack"/>
      <w:bookmarkEnd w:id="4"/>
      <w:r w:rsidRPr="002C1197">
        <w:rPr>
          <w:rFonts w:ascii="Arial" w:eastAsia="Century Gothic" w:hAnsi="Arial" w:cs="Arial"/>
          <w:sz w:val="24"/>
          <w:szCs w:val="24"/>
        </w:rPr>
        <w:t xml:space="preserve"> </w:t>
      </w:r>
    </w:p>
    <w:p w:rsidR="00CD083A" w:rsidRPr="00176341" w:rsidRDefault="00EE641F" w:rsidP="00EE641F">
      <w:pPr>
        <w:spacing w:after="0" w:line="276" w:lineRule="auto"/>
        <w:jc w:val="both"/>
        <w:rPr>
          <w:rFonts w:ascii="Arial" w:eastAsia="Century Gothic" w:hAnsi="Arial" w:cs="Arial"/>
          <w:b/>
          <w:sz w:val="24"/>
          <w:szCs w:val="24"/>
        </w:rPr>
      </w:pPr>
      <w:r w:rsidRPr="00176341">
        <w:rPr>
          <w:rFonts w:ascii="Arial" w:eastAsia="Century Gothic" w:hAnsi="Arial" w:cs="Arial"/>
          <w:b/>
          <w:sz w:val="24"/>
          <w:szCs w:val="24"/>
        </w:rPr>
        <w:t>Artículo 42.</w:t>
      </w:r>
    </w:p>
    <w:p w:rsidR="00CD083A" w:rsidRPr="002C1197"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1. Serán sujetos a las sanciones administrativas en términos del presente Reglamento:</w:t>
      </w:r>
    </w:p>
    <w:p w:rsidR="00CD083A" w:rsidRPr="002C1197"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 xml:space="preserve"> </w:t>
      </w:r>
    </w:p>
    <w:p w:rsidR="00CD083A" w:rsidRDefault="00A42450" w:rsidP="00A42450">
      <w:pPr>
        <w:spacing w:after="0" w:line="240" w:lineRule="auto"/>
        <w:jc w:val="both"/>
        <w:rPr>
          <w:rFonts w:ascii="Arial" w:hAnsi="Arial" w:cs="Arial"/>
          <w:sz w:val="24"/>
          <w:szCs w:val="24"/>
        </w:rPr>
      </w:pPr>
      <w:r>
        <w:rPr>
          <w:rFonts w:ascii="Arial" w:hAnsi="Arial" w:cs="Arial"/>
          <w:sz w:val="24"/>
          <w:szCs w:val="24"/>
        </w:rPr>
        <w:tab/>
      </w:r>
      <w:r w:rsidR="00EE641F" w:rsidRPr="00A42450">
        <w:rPr>
          <w:rFonts w:ascii="Arial" w:hAnsi="Arial" w:cs="Arial"/>
          <w:sz w:val="24"/>
          <w:szCs w:val="24"/>
        </w:rPr>
        <w:t>I.</w:t>
      </w:r>
      <w:r>
        <w:rPr>
          <w:rFonts w:ascii="Arial" w:hAnsi="Arial" w:cs="Arial"/>
          <w:sz w:val="24"/>
          <w:szCs w:val="24"/>
        </w:rPr>
        <w:t xml:space="preserve"> </w:t>
      </w:r>
      <w:r w:rsidR="00EE641F" w:rsidRPr="00A42450">
        <w:rPr>
          <w:rFonts w:ascii="Arial" w:hAnsi="Arial" w:cs="Arial"/>
          <w:sz w:val="24"/>
          <w:szCs w:val="24"/>
        </w:rPr>
        <w:t xml:space="preserve">Las autoridades municipales que en el ejercicio de sus funciones o actividades o </w:t>
      </w:r>
      <w:r>
        <w:rPr>
          <w:rFonts w:ascii="Arial" w:hAnsi="Arial" w:cs="Arial"/>
          <w:sz w:val="24"/>
          <w:szCs w:val="24"/>
        </w:rPr>
        <w:tab/>
      </w:r>
      <w:r w:rsidR="00EE641F" w:rsidRPr="00A42450">
        <w:rPr>
          <w:rFonts w:ascii="Arial" w:hAnsi="Arial" w:cs="Arial"/>
          <w:sz w:val="24"/>
          <w:szCs w:val="24"/>
        </w:rPr>
        <w:t xml:space="preserve">con motivo de ellas, indebidamente impidan el ejercicio de algún derecho o </w:t>
      </w:r>
      <w:r>
        <w:rPr>
          <w:rFonts w:ascii="Arial" w:hAnsi="Arial" w:cs="Arial"/>
          <w:sz w:val="24"/>
          <w:szCs w:val="24"/>
        </w:rPr>
        <w:tab/>
      </w:r>
      <w:r w:rsidR="00EE641F" w:rsidRPr="00A42450">
        <w:rPr>
          <w:rFonts w:ascii="Arial" w:hAnsi="Arial" w:cs="Arial"/>
          <w:sz w:val="24"/>
          <w:szCs w:val="24"/>
        </w:rPr>
        <w:t xml:space="preserve">nieguen la prestación del servicio al que están obligadas en materia del presente </w:t>
      </w:r>
      <w:r>
        <w:rPr>
          <w:rFonts w:ascii="Arial" w:hAnsi="Arial" w:cs="Arial"/>
          <w:sz w:val="24"/>
          <w:szCs w:val="24"/>
        </w:rPr>
        <w:tab/>
      </w:r>
      <w:r w:rsidR="00EE641F" w:rsidRPr="00A42450">
        <w:rPr>
          <w:rFonts w:ascii="Arial" w:hAnsi="Arial" w:cs="Arial"/>
          <w:sz w:val="24"/>
          <w:szCs w:val="24"/>
        </w:rPr>
        <w:t>Reglamento; y</w:t>
      </w:r>
    </w:p>
    <w:p w:rsidR="00A42450" w:rsidRPr="00A42450" w:rsidRDefault="00A42450" w:rsidP="00A42450">
      <w:pPr>
        <w:spacing w:after="0" w:line="240" w:lineRule="auto"/>
        <w:jc w:val="both"/>
        <w:rPr>
          <w:rFonts w:ascii="Arial" w:hAnsi="Arial" w:cs="Arial"/>
          <w:sz w:val="24"/>
          <w:szCs w:val="24"/>
        </w:rPr>
      </w:pPr>
    </w:p>
    <w:p w:rsidR="00CD083A" w:rsidRDefault="00A42450" w:rsidP="00A42450">
      <w:pPr>
        <w:spacing w:after="0" w:line="240" w:lineRule="auto"/>
        <w:jc w:val="both"/>
        <w:rPr>
          <w:rFonts w:ascii="Arial" w:hAnsi="Arial" w:cs="Arial"/>
          <w:sz w:val="24"/>
          <w:szCs w:val="24"/>
        </w:rPr>
      </w:pPr>
      <w:r>
        <w:rPr>
          <w:rFonts w:ascii="Arial" w:hAnsi="Arial" w:cs="Arial"/>
          <w:sz w:val="24"/>
          <w:szCs w:val="24"/>
        </w:rPr>
        <w:tab/>
      </w:r>
      <w:r w:rsidR="00EE641F" w:rsidRPr="00A42450">
        <w:rPr>
          <w:rFonts w:ascii="Arial" w:hAnsi="Arial" w:cs="Arial"/>
          <w:sz w:val="24"/>
          <w:szCs w:val="24"/>
        </w:rPr>
        <w:t>II.</w:t>
      </w:r>
      <w:r>
        <w:rPr>
          <w:rFonts w:ascii="Arial" w:hAnsi="Arial" w:cs="Arial"/>
          <w:sz w:val="24"/>
          <w:szCs w:val="24"/>
        </w:rPr>
        <w:t xml:space="preserve"> </w:t>
      </w:r>
      <w:r w:rsidR="00EE641F" w:rsidRPr="00A42450">
        <w:rPr>
          <w:rFonts w:ascii="Arial" w:hAnsi="Arial" w:cs="Arial"/>
          <w:sz w:val="24"/>
          <w:szCs w:val="24"/>
        </w:rPr>
        <w:t xml:space="preserve">El personal de las instituciones públicas del Municipio, así como las y los </w:t>
      </w:r>
      <w:r>
        <w:rPr>
          <w:rFonts w:ascii="Arial" w:hAnsi="Arial" w:cs="Arial"/>
          <w:sz w:val="24"/>
          <w:szCs w:val="24"/>
        </w:rPr>
        <w:tab/>
      </w:r>
      <w:r w:rsidR="00EE641F" w:rsidRPr="00A42450">
        <w:rPr>
          <w:rFonts w:ascii="Arial" w:hAnsi="Arial" w:cs="Arial"/>
          <w:sz w:val="24"/>
          <w:szCs w:val="24"/>
        </w:rPr>
        <w:t xml:space="preserve">empleados o trabajadores de establecimientos sujetos al control, administración o </w:t>
      </w:r>
      <w:r>
        <w:rPr>
          <w:rFonts w:ascii="Arial" w:hAnsi="Arial" w:cs="Arial"/>
          <w:sz w:val="24"/>
          <w:szCs w:val="24"/>
        </w:rPr>
        <w:tab/>
      </w:r>
      <w:r w:rsidR="00EE641F" w:rsidRPr="00A42450">
        <w:rPr>
          <w:rFonts w:ascii="Arial" w:hAnsi="Arial" w:cs="Arial"/>
          <w:sz w:val="24"/>
          <w:szCs w:val="24"/>
        </w:rPr>
        <w:t>coordinación de aquellas.</w:t>
      </w:r>
    </w:p>
    <w:p w:rsidR="00A42450" w:rsidRPr="00A42450" w:rsidRDefault="00A42450" w:rsidP="00A42450">
      <w:pPr>
        <w:spacing w:after="0" w:line="240" w:lineRule="auto"/>
        <w:jc w:val="both"/>
        <w:rPr>
          <w:rFonts w:ascii="Arial" w:hAnsi="Arial" w:cs="Arial"/>
          <w:sz w:val="24"/>
          <w:szCs w:val="24"/>
        </w:rPr>
      </w:pPr>
    </w:p>
    <w:p w:rsidR="00CD083A" w:rsidRPr="00A42450" w:rsidRDefault="00EE641F" w:rsidP="00EE641F">
      <w:pPr>
        <w:spacing w:after="0" w:line="276" w:lineRule="auto"/>
        <w:jc w:val="both"/>
        <w:rPr>
          <w:rFonts w:ascii="Arial" w:eastAsia="Century Gothic" w:hAnsi="Arial" w:cs="Arial"/>
          <w:b/>
          <w:sz w:val="24"/>
          <w:szCs w:val="24"/>
        </w:rPr>
      </w:pPr>
      <w:r w:rsidRPr="00A42450">
        <w:rPr>
          <w:rFonts w:ascii="Arial" w:eastAsia="Century Gothic" w:hAnsi="Arial" w:cs="Arial"/>
          <w:b/>
          <w:sz w:val="24"/>
          <w:szCs w:val="24"/>
        </w:rPr>
        <w:t>Artículo 43.</w:t>
      </w:r>
    </w:p>
    <w:p w:rsidR="00CD083A" w:rsidRPr="002C1197"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1. Las sanciones se aplicarán de conformidad a lo señalado en la legislación en materia de responsabilidades administrativas de servidores públicos y demás disposiciones que resulten aplicables. Para efectos de lo establecido en el presente artículo, no se considerará como negación al ejercicio de un derecho, las molestias que sean generadas a consecuencia de sanciones legales, que sean inherentes o incidentales a éstas, o aquellas derivadas de un acto legítimo de autoridad competente.</w:t>
      </w:r>
    </w:p>
    <w:p w:rsidR="00CD083A"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 xml:space="preserve">  </w:t>
      </w:r>
    </w:p>
    <w:p w:rsidR="00A42450" w:rsidRPr="002C1197" w:rsidRDefault="00A42450" w:rsidP="00EE641F">
      <w:pPr>
        <w:spacing w:after="0" w:line="276" w:lineRule="auto"/>
        <w:jc w:val="both"/>
        <w:rPr>
          <w:rFonts w:ascii="Arial" w:eastAsia="Century Gothic" w:hAnsi="Arial" w:cs="Arial"/>
          <w:sz w:val="24"/>
          <w:szCs w:val="24"/>
        </w:rPr>
      </w:pPr>
    </w:p>
    <w:p w:rsidR="00CD083A" w:rsidRPr="002C1197" w:rsidRDefault="00EE641F" w:rsidP="00EE641F">
      <w:pPr>
        <w:spacing w:after="0" w:line="276" w:lineRule="auto"/>
        <w:jc w:val="center"/>
        <w:rPr>
          <w:rFonts w:ascii="Arial" w:eastAsia="Century Gothic" w:hAnsi="Arial" w:cs="Arial"/>
          <w:b/>
          <w:bCs/>
          <w:sz w:val="24"/>
          <w:szCs w:val="24"/>
        </w:rPr>
      </w:pPr>
      <w:r w:rsidRPr="002C1197">
        <w:rPr>
          <w:rFonts w:ascii="Arial" w:eastAsia="Century Gothic" w:hAnsi="Arial" w:cs="Arial"/>
          <w:b/>
          <w:bCs/>
          <w:sz w:val="24"/>
          <w:szCs w:val="24"/>
        </w:rPr>
        <w:t>TRANSITORIOS</w:t>
      </w:r>
    </w:p>
    <w:p w:rsidR="00CD083A" w:rsidRPr="002C1197" w:rsidRDefault="00EE641F" w:rsidP="00EE641F">
      <w:pPr>
        <w:spacing w:after="0" w:line="276" w:lineRule="auto"/>
        <w:jc w:val="center"/>
        <w:rPr>
          <w:rFonts w:ascii="Arial" w:eastAsia="Century Gothic" w:hAnsi="Arial" w:cs="Arial"/>
          <w:sz w:val="24"/>
          <w:szCs w:val="24"/>
        </w:rPr>
      </w:pPr>
      <w:r w:rsidRPr="002C1197">
        <w:rPr>
          <w:rFonts w:ascii="Arial" w:eastAsia="Century Gothic" w:hAnsi="Arial" w:cs="Arial"/>
          <w:sz w:val="24"/>
          <w:szCs w:val="24"/>
        </w:rPr>
        <w:t xml:space="preserve"> </w:t>
      </w:r>
    </w:p>
    <w:p w:rsidR="00CD083A" w:rsidRPr="002C1197" w:rsidRDefault="00EE641F" w:rsidP="00EE641F">
      <w:pPr>
        <w:spacing w:after="0" w:line="276" w:lineRule="auto"/>
        <w:jc w:val="both"/>
        <w:rPr>
          <w:rFonts w:ascii="Arial" w:eastAsia="Century Gothic" w:hAnsi="Arial" w:cs="Arial"/>
          <w:sz w:val="24"/>
          <w:szCs w:val="24"/>
        </w:rPr>
      </w:pPr>
      <w:r w:rsidRPr="00A42450">
        <w:rPr>
          <w:rFonts w:ascii="Arial" w:eastAsia="Century Gothic" w:hAnsi="Arial" w:cs="Arial"/>
          <w:b/>
          <w:sz w:val="24"/>
          <w:szCs w:val="24"/>
        </w:rPr>
        <w:t>Primero.</w:t>
      </w:r>
      <w:r w:rsidRPr="002C1197">
        <w:rPr>
          <w:rFonts w:ascii="Arial" w:eastAsia="Century Gothic" w:hAnsi="Arial" w:cs="Arial"/>
          <w:sz w:val="24"/>
          <w:szCs w:val="24"/>
        </w:rPr>
        <w:t xml:space="preserve"> El presente Reglamento entrará en vigor al día siguiente de su publicación en la Gaceta Municipal de Tlajomulco de Zúñiga, Jalisco.</w:t>
      </w:r>
    </w:p>
    <w:p w:rsidR="00CD083A" w:rsidRPr="002C1197"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 xml:space="preserve"> </w:t>
      </w:r>
    </w:p>
    <w:p w:rsidR="00CD083A" w:rsidRPr="002C1197" w:rsidRDefault="00EE641F" w:rsidP="00EE641F">
      <w:pPr>
        <w:spacing w:after="0" w:line="276" w:lineRule="auto"/>
        <w:jc w:val="both"/>
        <w:rPr>
          <w:rFonts w:ascii="Arial" w:eastAsia="Century Gothic" w:hAnsi="Arial" w:cs="Arial"/>
          <w:sz w:val="24"/>
          <w:szCs w:val="24"/>
        </w:rPr>
      </w:pPr>
      <w:r w:rsidRPr="00A42450">
        <w:rPr>
          <w:rFonts w:ascii="Arial" w:eastAsia="Century Gothic" w:hAnsi="Arial" w:cs="Arial"/>
          <w:b/>
          <w:sz w:val="24"/>
          <w:szCs w:val="24"/>
        </w:rPr>
        <w:t>Segundo.</w:t>
      </w:r>
      <w:r w:rsidRPr="002C1197">
        <w:rPr>
          <w:rFonts w:ascii="Arial" w:eastAsia="Century Gothic" w:hAnsi="Arial" w:cs="Arial"/>
          <w:sz w:val="24"/>
          <w:szCs w:val="24"/>
        </w:rPr>
        <w:t xml:space="preserve"> Se derogan todas las disposiciones municipales que se opongan al presente Decreto.</w:t>
      </w:r>
    </w:p>
    <w:p w:rsidR="00CD083A" w:rsidRPr="002C1197" w:rsidRDefault="00EE641F" w:rsidP="00EE641F">
      <w:pPr>
        <w:spacing w:after="0" w:line="276" w:lineRule="auto"/>
        <w:jc w:val="both"/>
        <w:rPr>
          <w:rFonts w:ascii="Arial" w:eastAsia="Century Gothic" w:hAnsi="Arial" w:cs="Arial"/>
          <w:sz w:val="24"/>
          <w:szCs w:val="24"/>
        </w:rPr>
      </w:pPr>
      <w:r w:rsidRPr="002C1197">
        <w:rPr>
          <w:rFonts w:ascii="Arial" w:eastAsia="Century Gothic" w:hAnsi="Arial" w:cs="Arial"/>
          <w:sz w:val="24"/>
          <w:szCs w:val="24"/>
        </w:rPr>
        <w:t xml:space="preserve"> </w:t>
      </w:r>
    </w:p>
    <w:p w:rsidR="00CD083A" w:rsidRPr="002C1197" w:rsidRDefault="00EE641F" w:rsidP="00EE641F">
      <w:pPr>
        <w:spacing w:after="0" w:line="276" w:lineRule="auto"/>
        <w:jc w:val="both"/>
        <w:rPr>
          <w:rFonts w:ascii="Arial" w:eastAsia="Century Gothic" w:hAnsi="Arial" w:cs="Arial"/>
          <w:sz w:val="24"/>
          <w:szCs w:val="24"/>
        </w:rPr>
      </w:pPr>
      <w:r w:rsidRPr="00A42450">
        <w:rPr>
          <w:rFonts w:ascii="Arial" w:eastAsia="Century Gothic" w:hAnsi="Arial" w:cs="Arial"/>
          <w:b/>
          <w:sz w:val="24"/>
          <w:szCs w:val="24"/>
        </w:rPr>
        <w:t xml:space="preserve">Tercero. </w:t>
      </w:r>
      <w:r w:rsidRPr="002C1197">
        <w:rPr>
          <w:rFonts w:ascii="Arial" w:eastAsia="Century Gothic" w:hAnsi="Arial" w:cs="Arial"/>
          <w:sz w:val="24"/>
          <w:szCs w:val="24"/>
        </w:rPr>
        <w:t>El Presidente Municipal deberá llevar a cabo la instalación del Sistema en un plazo no mayor a 90 días siguientes a su entrada en vigor, así como los actos, trámites, procedimientos y acuerdos necesarios para la correcta aplicación del presente Decreto.”</w:t>
      </w:r>
    </w:p>
    <w:p w:rsidR="00CD083A" w:rsidRPr="002C1197" w:rsidRDefault="00CD083A" w:rsidP="00EE641F">
      <w:pPr>
        <w:pBdr>
          <w:top w:val="nil"/>
          <w:left w:val="nil"/>
          <w:bottom w:val="nil"/>
          <w:right w:val="nil"/>
          <w:between w:val="nil"/>
        </w:pBdr>
        <w:spacing w:before="280" w:after="280" w:line="276" w:lineRule="auto"/>
        <w:jc w:val="both"/>
        <w:rPr>
          <w:rFonts w:ascii="Arial" w:eastAsia="Century Gothic" w:hAnsi="Arial" w:cs="Arial"/>
          <w:sz w:val="24"/>
          <w:szCs w:val="24"/>
        </w:rPr>
      </w:pPr>
    </w:p>
    <w:p w:rsidR="0001561D" w:rsidRPr="0001561D" w:rsidRDefault="0001561D" w:rsidP="0001561D">
      <w:pPr>
        <w:suppressAutoHyphens/>
        <w:spacing w:after="0" w:line="276" w:lineRule="auto"/>
        <w:contextualSpacing/>
        <w:jc w:val="both"/>
        <w:textAlignment w:val="baseline"/>
        <w:rPr>
          <w:rFonts w:ascii="Verdana" w:eastAsia="MS Mincho" w:hAnsi="Verdana" w:cs="Arial"/>
          <w:lang w:val="es-ES" w:eastAsia="zh-CN"/>
        </w:rPr>
      </w:pPr>
    </w:p>
    <w:p w:rsidR="0001561D" w:rsidRPr="0001561D" w:rsidRDefault="0001561D" w:rsidP="0001561D">
      <w:pPr>
        <w:suppressAutoHyphens/>
        <w:spacing w:after="0" w:line="240" w:lineRule="auto"/>
        <w:ind w:right="21"/>
        <w:jc w:val="both"/>
        <w:rPr>
          <w:rFonts w:ascii="Verdana" w:eastAsia="SimSun" w:hAnsi="Verdana" w:cs="Verdana"/>
          <w:sz w:val="25"/>
          <w:szCs w:val="25"/>
          <w:lang w:val="es-ES" w:eastAsia="zh-CN"/>
        </w:rPr>
      </w:pPr>
    </w:p>
    <w:p w:rsidR="0001561D" w:rsidRPr="0001561D" w:rsidRDefault="0001561D" w:rsidP="0001561D">
      <w:pPr>
        <w:suppressAutoHyphens/>
        <w:spacing w:after="0" w:line="240" w:lineRule="auto"/>
        <w:ind w:right="21"/>
        <w:jc w:val="both"/>
        <w:rPr>
          <w:rFonts w:ascii="Tahoma" w:eastAsia="Calibri" w:hAnsi="Tahoma" w:cs="Tahoma"/>
          <w:u w:val="single"/>
          <w:lang w:eastAsia="en-US"/>
        </w:rPr>
      </w:pPr>
      <w:r w:rsidRPr="0001561D">
        <w:rPr>
          <w:rFonts w:ascii="Tahoma" w:eastAsia="Calibri" w:hAnsi="Tahoma" w:cs="Tahoma"/>
          <w:b/>
          <w:u w:val="single"/>
          <w:lang w:eastAsia="en-US"/>
        </w:rPr>
        <w:t xml:space="preserve">Nota: </w:t>
      </w:r>
      <w:r w:rsidRPr="0001561D">
        <w:rPr>
          <w:rFonts w:ascii="Tahoma" w:eastAsia="Calibri" w:hAnsi="Tahoma" w:cs="Tahoma"/>
          <w:u w:val="single"/>
          <w:lang w:eastAsia="en-US"/>
        </w:rPr>
        <w:t xml:space="preserve">La presente versión fue elaborada en cumplimiento a lo dispuesto en el artículo 197 fracción I inciso e) del Reglamento del Ayuntamiento del Municipio de Tlajomulco de Zúñiga, Jalisco, sin </w:t>
      </w:r>
      <w:r w:rsidRPr="0001561D">
        <w:rPr>
          <w:rFonts w:ascii="Tahoma" w:eastAsia="Calibri" w:hAnsi="Tahoma" w:cs="Tahoma"/>
          <w:u w:val="single"/>
          <w:lang w:eastAsia="en-US"/>
        </w:rPr>
        <w:t>embargo,</w:t>
      </w:r>
      <w:r w:rsidRPr="0001561D">
        <w:rPr>
          <w:rFonts w:ascii="Tahoma" w:eastAsia="Calibri" w:hAnsi="Tahoma" w:cs="Tahoma"/>
          <w:u w:val="single"/>
          <w:lang w:eastAsia="en-US"/>
        </w:rPr>
        <w:t xml:space="preserve"> la versión oficial es aquella que aparece publicada en la Gaceta Municipal.</w:t>
      </w:r>
    </w:p>
    <w:p w:rsidR="0001561D" w:rsidRPr="0001561D" w:rsidRDefault="0001561D" w:rsidP="0001561D">
      <w:pPr>
        <w:suppressAutoHyphens/>
        <w:spacing w:after="0" w:line="240" w:lineRule="auto"/>
        <w:rPr>
          <w:rFonts w:ascii="Times New Roman" w:eastAsia="MS Mincho" w:hAnsi="Times New Roman" w:cs="Times New Roman"/>
          <w:sz w:val="24"/>
          <w:szCs w:val="24"/>
          <w:lang w:val="es-ES" w:eastAsia="zh-CN"/>
        </w:rPr>
      </w:pPr>
    </w:p>
    <w:p w:rsidR="00CD083A" w:rsidRPr="00DF47DC" w:rsidRDefault="00CD083A" w:rsidP="005F1F88">
      <w:pPr>
        <w:tabs>
          <w:tab w:val="left" w:pos="567"/>
          <w:tab w:val="left" w:pos="9356"/>
        </w:tabs>
        <w:spacing w:after="0" w:line="0" w:lineRule="atLeast"/>
        <w:ind w:right="-64"/>
        <w:jc w:val="both"/>
        <w:rPr>
          <w:rFonts w:cs="Arial"/>
          <w:i/>
          <w:iCs/>
          <w:sz w:val="16"/>
          <w:szCs w:val="16"/>
          <w:lang w:val="es-ES"/>
        </w:rPr>
      </w:pPr>
    </w:p>
    <w:sectPr w:rsidR="00CD083A" w:rsidRPr="00DF47DC" w:rsidSect="005F1F88">
      <w:headerReference w:type="default" r:id="rId8"/>
      <w:footerReference w:type="even" r:id="rId9"/>
      <w:footerReference w:type="default" r:id="rId10"/>
      <w:pgSz w:w="12240" w:h="15840" w:code="1"/>
      <w:pgMar w:top="1985" w:right="1134" w:bottom="1701" w:left="1134"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1718" w:rsidRDefault="00AE1718">
      <w:pPr>
        <w:spacing w:after="0" w:line="240" w:lineRule="auto"/>
      </w:pPr>
      <w:r>
        <w:separator/>
      </w:r>
    </w:p>
    <w:p w:rsidR="00AE1718" w:rsidRDefault="00AE1718"/>
  </w:endnote>
  <w:endnote w:type="continuationSeparator" w:id="0">
    <w:p w:rsidR="00AE1718" w:rsidRDefault="00AE1718">
      <w:pPr>
        <w:spacing w:after="0" w:line="240" w:lineRule="auto"/>
      </w:pPr>
      <w:r>
        <w:continuationSeparator/>
      </w:r>
    </w:p>
    <w:p w:rsidR="00AE1718" w:rsidRDefault="00AE17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9DC5D11D-78C4-4AAB-9BEC-59917025EC10}"/>
    <w:embedBold r:id="rId2" w:fontKey="{23921E41-B5F6-4349-95E4-2EA3C6543AFC}"/>
  </w:font>
  <w:font w:name="Aptos">
    <w:altName w:val="Arial"/>
    <w:charset w:val="00"/>
    <w:family w:val="swiss"/>
    <w:pitch w:val="variable"/>
    <w:sig w:usb0="00000001" w:usb1="00000003" w:usb2="00000000" w:usb3="00000000" w:csb0="0000019F" w:csb1="00000000"/>
    <w:embedRegular r:id="rId3" w:fontKey="{5E721774-8A4D-4F2F-AA2F-75778A324318}"/>
    <w:embedBold r:id="rId4" w:fontKey="{B050EE64-325F-4EF9-9F4D-5DAA4073B660}"/>
    <w:embedItalic r:id="rId5" w:fontKey="{9CFDE13D-804A-4801-85D3-2EFE936D1553}"/>
  </w:font>
  <w:font w:name="Aptos Display">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embedRegular r:id="rId6" w:fontKey="{A9318B65-B1E1-48E1-AD4E-0AA457D5A78D}"/>
    <w:embedBold r:id="rId7" w:fontKey="{0E8D0E7E-089A-4831-9126-3AD0E24D5EAE}"/>
  </w:font>
  <w:font w:name="Tahoma">
    <w:panose1 w:val="020B0604030504040204"/>
    <w:charset w:val="00"/>
    <w:family w:val="swiss"/>
    <w:pitch w:val="variable"/>
    <w:sig w:usb0="E1002EFF" w:usb1="C000605B" w:usb2="00000029" w:usb3="00000000" w:csb0="000101FF" w:csb1="00000000"/>
    <w:embedRegular r:id="rId8" w:fontKey="{A1A98224-242C-4974-AA2B-092289AAD561}"/>
    <w:embedBold r:id="rId9" w:fontKey="{C6B30D09-1945-4969-B13D-92FC5923C454}"/>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embedRegular r:id="rId10" w:fontKey="{F570E4F6-0219-49F7-86AD-D2AC23159AC2}"/>
    <w:embedBold r:id="rId11" w:fontKey="{264102E4-6F0F-435C-8CBA-AA34C14EEFD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1718" w:rsidRDefault="00AE1718">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rsidR="00AE1718" w:rsidRDefault="00AE1718">
    <w:pPr>
      <w:pBdr>
        <w:top w:val="nil"/>
        <w:left w:val="nil"/>
        <w:bottom w:val="nil"/>
        <w:right w:val="nil"/>
        <w:between w:val="nil"/>
      </w:pBdr>
      <w:tabs>
        <w:tab w:val="center" w:pos="4419"/>
        <w:tab w:val="right" w:pos="8838"/>
      </w:tabs>
      <w:spacing w:after="0" w:line="240" w:lineRule="auto"/>
      <w:ind w:right="360"/>
      <w:rPr>
        <w:color w:val="000000"/>
      </w:rPr>
    </w:pPr>
  </w:p>
  <w:p w:rsidR="00AE1718" w:rsidRDefault="00AE1718"/>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1718" w:rsidRDefault="00AE1718" w:rsidP="00EE641F">
    <w:pPr>
      <w:pBdr>
        <w:top w:val="nil"/>
        <w:left w:val="nil"/>
        <w:bottom w:val="nil"/>
        <w:right w:val="nil"/>
        <w:between w:val="nil"/>
      </w:pBdr>
      <w:tabs>
        <w:tab w:val="center" w:pos="4419"/>
        <w:tab w:val="right" w:pos="8838"/>
      </w:tabs>
      <w:spacing w:after="0" w:line="240" w:lineRule="auto"/>
      <w:jc w:val="right"/>
      <w:rPr>
        <w:rFonts w:ascii="Century Gothic" w:eastAsia="Century Gothic" w:hAnsi="Century Gothic" w:cs="Century Gothic"/>
        <w:b/>
        <w:color w:val="000000"/>
      </w:rPr>
    </w:pPr>
  </w:p>
  <w:p w:rsidR="00AE1718" w:rsidRDefault="00AE1718">
    <w:pPr>
      <w:pBdr>
        <w:top w:val="nil"/>
        <w:left w:val="nil"/>
        <w:bottom w:val="nil"/>
        <w:right w:val="nil"/>
        <w:between w:val="nil"/>
      </w:pBdr>
      <w:tabs>
        <w:tab w:val="center" w:pos="4419"/>
        <w:tab w:val="right" w:pos="8838"/>
      </w:tabs>
      <w:spacing w:after="0" w:line="240" w:lineRule="auto"/>
      <w:ind w:right="360"/>
      <w:rPr>
        <w:rFonts w:ascii="Century Gothic" w:eastAsia="Century Gothic" w:hAnsi="Century Gothic" w:cs="Century Gothic"/>
        <w:b/>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1718" w:rsidRDefault="00AE1718">
      <w:pPr>
        <w:spacing w:after="0" w:line="240" w:lineRule="auto"/>
      </w:pPr>
      <w:r>
        <w:separator/>
      </w:r>
    </w:p>
    <w:p w:rsidR="00AE1718" w:rsidRDefault="00AE1718"/>
  </w:footnote>
  <w:footnote w:type="continuationSeparator" w:id="0">
    <w:p w:rsidR="00AE1718" w:rsidRDefault="00AE1718">
      <w:pPr>
        <w:spacing w:after="0" w:line="240" w:lineRule="auto"/>
      </w:pPr>
      <w:r>
        <w:continuationSeparator/>
      </w:r>
    </w:p>
    <w:p w:rsidR="00AE1718" w:rsidRDefault="00AE171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4"/>
      <w:gridCol w:w="5008"/>
    </w:tblGrid>
    <w:tr w:rsidR="005F1F88" w:rsidTr="0056733A">
      <w:tc>
        <w:tcPr>
          <w:tcW w:w="5056" w:type="dxa"/>
        </w:tcPr>
        <w:p w:rsidR="005F1F88" w:rsidRDefault="005F1F88" w:rsidP="005F1F88">
          <w:pPr>
            <w:pStyle w:val="Encabezado"/>
          </w:pPr>
          <w:r>
            <w:rPr>
              <w:rFonts w:ascii="Tahoma" w:hAnsi="Tahoma" w:cs="Tahoma"/>
              <w:noProof/>
            </w:rPr>
            <w:drawing>
              <wp:inline distT="0" distB="0" distL="0" distR="0" wp14:anchorId="64788F6B" wp14:editId="0022EF57">
                <wp:extent cx="485030" cy="614300"/>
                <wp:effectExtent l="0" t="0" r="0" b="0"/>
                <wp:docPr id="4" name="Imagen 4" descr="Descripción: Escudo - 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Escudo - T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7837" cy="617855"/>
                        </a:xfrm>
                        <a:prstGeom prst="rect">
                          <a:avLst/>
                        </a:prstGeom>
                        <a:noFill/>
                        <a:ln>
                          <a:noFill/>
                        </a:ln>
                      </pic:spPr>
                    </pic:pic>
                  </a:graphicData>
                </a:graphic>
              </wp:inline>
            </w:drawing>
          </w:r>
        </w:p>
      </w:tc>
      <w:tc>
        <w:tcPr>
          <w:tcW w:w="5056" w:type="dxa"/>
        </w:tcPr>
        <w:p w:rsidR="005F1F88" w:rsidRDefault="005F1F88" w:rsidP="005F1F88">
          <w:pPr>
            <w:pStyle w:val="Encabezado"/>
            <w:jc w:val="right"/>
          </w:pPr>
          <w:r>
            <w:rPr>
              <w:noProof/>
            </w:rPr>
            <w:drawing>
              <wp:inline distT="0" distB="0" distL="0" distR="0" wp14:anchorId="57448C8F" wp14:editId="7BD12D61">
                <wp:extent cx="1741336" cy="513762"/>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741336" cy="513762"/>
                        </a:xfrm>
                        <a:prstGeom prst="rect">
                          <a:avLst/>
                        </a:prstGeom>
                      </pic:spPr>
                    </pic:pic>
                  </a:graphicData>
                </a:graphic>
              </wp:inline>
            </w:drawing>
          </w:r>
        </w:p>
      </w:tc>
    </w:tr>
  </w:tbl>
  <w:p w:rsidR="005F1F88" w:rsidRDefault="005F1F8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47F95"/>
    <w:multiLevelType w:val="multilevel"/>
    <w:tmpl w:val="9E4C35AA"/>
    <w:lvl w:ilvl="0">
      <w:start w:val="1"/>
      <w:numFmt w:val="upperRoman"/>
      <w:lvlText w:val="%1."/>
      <w:lvlJc w:val="righ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C426BBC"/>
    <w:multiLevelType w:val="multilevel"/>
    <w:tmpl w:val="8DF20E28"/>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C7465F4"/>
    <w:multiLevelType w:val="multilevel"/>
    <w:tmpl w:val="0A8610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14907FE9"/>
    <w:multiLevelType w:val="multilevel"/>
    <w:tmpl w:val="53DC8430"/>
    <w:lvl w:ilvl="0">
      <w:start w:val="1"/>
      <w:numFmt w:val="upperRoman"/>
      <w:lvlText w:val="%1."/>
      <w:lvlJc w:val="right"/>
      <w:pPr>
        <w:ind w:left="720" w:hanging="360"/>
      </w:pPr>
      <w:rPr>
        <w:rFonts w:ascii="Century Gothic" w:hAnsi="Century Gothic" w:hint="default"/>
        <w:sz w:val="20"/>
        <w:szCs w:val="2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1F320042"/>
    <w:multiLevelType w:val="multilevel"/>
    <w:tmpl w:val="FE4C472A"/>
    <w:lvl w:ilvl="0">
      <w:start w:val="1"/>
      <w:numFmt w:val="upperRoman"/>
      <w:lvlText w:val="%1."/>
      <w:lvlJc w:val="righ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5" w15:restartNumberingAfterBreak="0">
    <w:nsid w:val="380A10D2"/>
    <w:multiLevelType w:val="multilevel"/>
    <w:tmpl w:val="E7ECD4A4"/>
    <w:lvl w:ilvl="0">
      <w:start w:val="1"/>
      <w:numFmt w:val="upperRoman"/>
      <w:lvlText w:val="%1."/>
      <w:lvlJc w:val="right"/>
      <w:pPr>
        <w:ind w:left="720" w:hanging="360"/>
      </w:pPr>
      <w:rPr>
        <w:rFonts w:ascii="Century Gothic" w:hAnsi="Century Gothic" w:hint="default"/>
        <w:sz w:val="20"/>
        <w:szCs w:val="2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55A01EE3"/>
    <w:multiLevelType w:val="multilevel"/>
    <w:tmpl w:val="5D36721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4BA5403"/>
    <w:multiLevelType w:val="multilevel"/>
    <w:tmpl w:val="DD6E58F0"/>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3"/>
  </w:num>
  <w:num w:numId="2">
    <w:abstractNumId w:val="4"/>
  </w:num>
  <w:num w:numId="3">
    <w:abstractNumId w:val="7"/>
  </w:num>
  <w:num w:numId="4">
    <w:abstractNumId w:val="2"/>
  </w:num>
  <w:num w:numId="5">
    <w:abstractNumId w:val="6"/>
  </w:num>
  <w:num w:numId="6">
    <w:abstractNumId w:val="0"/>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83A"/>
    <w:rsid w:val="0001561D"/>
    <w:rsid w:val="00082B4C"/>
    <w:rsid w:val="000950C7"/>
    <w:rsid w:val="001401D2"/>
    <w:rsid w:val="00176341"/>
    <w:rsid w:val="001856A7"/>
    <w:rsid w:val="002140AD"/>
    <w:rsid w:val="0023219E"/>
    <w:rsid w:val="002C1197"/>
    <w:rsid w:val="002E2E5D"/>
    <w:rsid w:val="00330B09"/>
    <w:rsid w:val="003E7849"/>
    <w:rsid w:val="00407F61"/>
    <w:rsid w:val="004A4E65"/>
    <w:rsid w:val="005F1F88"/>
    <w:rsid w:val="00623C55"/>
    <w:rsid w:val="0069585F"/>
    <w:rsid w:val="006C757A"/>
    <w:rsid w:val="006E7209"/>
    <w:rsid w:val="007215C8"/>
    <w:rsid w:val="007E7E84"/>
    <w:rsid w:val="00876929"/>
    <w:rsid w:val="00981772"/>
    <w:rsid w:val="009833DF"/>
    <w:rsid w:val="00A42450"/>
    <w:rsid w:val="00AE1718"/>
    <w:rsid w:val="00B03203"/>
    <w:rsid w:val="00CC6F08"/>
    <w:rsid w:val="00CD083A"/>
    <w:rsid w:val="00D044A7"/>
    <w:rsid w:val="00DF47DC"/>
    <w:rsid w:val="00EE641F"/>
    <w:rsid w:val="00F70B42"/>
    <w:rsid w:val="00FE75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71299D"/>
  <w15:docId w15:val="{BB61BECE-5F41-4A7B-BB7E-6C2D96688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Aptos"/>
        <w:sz w:val="22"/>
        <w:szCs w:val="22"/>
        <w:lang w:val="es-MX" w:eastAsia="es-MX" w:bidi="ar-SA"/>
      </w:rPr>
    </w:rPrDefault>
    <w:pPrDefault>
      <w:pPr>
        <w:spacing w:after="160" w:line="25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Pr>
      <w:rFonts w:eastAsiaTheme="majorEastAsia" w:cstheme="majorBidi"/>
      <w:color w:val="272727" w:themeColor="text1" w:themeTint="D8"/>
    </w:rPr>
  </w:style>
  <w:style w:type="character" w:customStyle="1" w:styleId="TtuloCar">
    <w:name w:val="Título Car"/>
    <w:basedOn w:val="Fuentedeprrafopredeter"/>
    <w:link w:val="Ttulo"/>
    <w:uiPriority w:val="1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pPr>
      <w:spacing w:before="160"/>
      <w:jc w:val="center"/>
    </w:pPr>
    <w:rPr>
      <w:i/>
      <w:iCs/>
      <w:color w:val="404040" w:themeColor="text1" w:themeTint="BF"/>
    </w:rPr>
  </w:style>
  <w:style w:type="character" w:customStyle="1" w:styleId="CitaCar">
    <w:name w:val="Cita Car"/>
    <w:basedOn w:val="Fuentedeprrafopredeter"/>
    <w:link w:val="Cita"/>
    <w:uiPriority w:val="29"/>
    <w:rPr>
      <w:i/>
      <w:iCs/>
      <w:color w:val="404040" w:themeColor="text1" w:themeTint="BF"/>
    </w:rPr>
  </w:style>
  <w:style w:type="paragraph" w:styleId="Prrafodelista">
    <w:name w:val="List Paragraph"/>
    <w:basedOn w:val="Normal"/>
    <w:uiPriority w:val="34"/>
    <w:qFormat/>
    <w:pPr>
      <w:ind w:left="720"/>
      <w:contextualSpacing/>
    </w:pPr>
  </w:style>
  <w:style w:type="character" w:styleId="nfasisintenso">
    <w:name w:val="Intense Emphasis"/>
    <w:basedOn w:val="Fuentedeprrafopredeter"/>
    <w:uiPriority w:val="21"/>
    <w:qFormat/>
    <w:rPr>
      <w:i/>
      <w:iCs/>
      <w:color w:val="0F4761" w:themeColor="accent1" w:themeShade="BF"/>
    </w:rPr>
  </w:style>
  <w:style w:type="paragraph" w:styleId="Citadestacada">
    <w:name w:val="Intense Quote"/>
    <w:basedOn w:val="Normal"/>
    <w:next w:val="Normal"/>
    <w:link w:val="CitadestacadaC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Pr>
      <w:i/>
      <w:iCs/>
      <w:color w:val="0F4761" w:themeColor="accent1" w:themeShade="BF"/>
    </w:rPr>
  </w:style>
  <w:style w:type="character" w:styleId="Referenciaintensa">
    <w:name w:val="Intense Reference"/>
    <w:basedOn w:val="Fuentedeprrafopredeter"/>
    <w:uiPriority w:val="32"/>
    <w:qFormat/>
    <w:rPr>
      <w:b/>
      <w:bCs/>
      <w:smallCaps/>
      <w:color w:val="0F4761" w:themeColor="accent1" w:themeShade="BF"/>
      <w:spacing w:val="5"/>
    </w:rPr>
  </w:style>
  <w:style w:type="character" w:styleId="Textoennegrita">
    <w:name w:val="Strong"/>
    <w:basedOn w:val="Fuentedeprrafopredeter"/>
    <w:uiPriority w:val="22"/>
    <w:qFormat/>
    <w:rPr>
      <w:b/>
      <w:bCs/>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entedeprrafopredeter2">
    <w:name w:val="Fuente de párrafo predeter.2"/>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Pr>
      <w:kern w:val="0"/>
      <w:sz w:val="22"/>
      <w:szCs w:val="22"/>
    </w:rPr>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Pr>
      <w:kern w:val="0"/>
      <w:sz w:val="22"/>
      <w:szCs w:val="22"/>
    </w:rPr>
  </w:style>
  <w:style w:type="character" w:styleId="Nmerodelnea">
    <w:name w:val="line number"/>
    <w:basedOn w:val="Fuentedeprrafopredeter"/>
    <w:uiPriority w:val="99"/>
    <w:semiHidden/>
    <w:unhideWhenUsed/>
  </w:style>
  <w:style w:type="character" w:styleId="Nmerodepgina">
    <w:name w:val="page number"/>
    <w:basedOn w:val="Fuentedeprrafopredeter"/>
    <w:uiPriority w:val="99"/>
    <w:semiHidden/>
    <w:unhideWhenUsed/>
  </w:style>
  <w:style w:type="table" w:styleId="Tablaconcuadrcula">
    <w:name w:val="Table Grid"/>
    <w:basedOn w:val="Tabla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40307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Jcg6x2EdStDU//2h+yQmOMZsiA==">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21</Pages>
  <Words>5471</Words>
  <Characters>30091</Characters>
  <Application>Microsoft Office Word</Application>
  <DocSecurity>0</DocSecurity>
  <Lines>250</Lines>
  <Paragraphs>70</Paragraphs>
  <ScaleCrop>false</ScaleCrop>
  <HeadingPairs>
    <vt:vector size="2" baseType="variant">
      <vt:variant>
        <vt:lpstr>Título</vt:lpstr>
      </vt:variant>
      <vt:variant>
        <vt:i4>1</vt:i4>
      </vt:variant>
    </vt:vector>
  </HeadingPairs>
  <TitlesOfParts>
    <vt:vector size="1" baseType="lpstr">
      <vt:lpstr/>
    </vt:vector>
  </TitlesOfParts>
  <Company>Likuit</Company>
  <LinksUpToDate>false</LinksUpToDate>
  <CharactersWithSpaces>35492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Diana Laura Guzmán Peña</dc:creator>
  <cp:lastModifiedBy>FRANCISCO RAMON MARISCAL LUGO</cp:lastModifiedBy>
  <cp:revision>4</cp:revision>
  <cp:lastPrinted>2025-02-26T18:18:00Z</cp:lastPrinted>
  <dcterms:created xsi:type="dcterms:W3CDTF">2025-04-10T16:23:00Z</dcterms:created>
  <dcterms:modified xsi:type="dcterms:W3CDTF">2025-04-10T16:43:00Z</dcterms:modified>
</cp:coreProperties>
</file>