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5" w:hanging="3.0000000000000004"/>
        <w:jc w:val="center"/>
        <w:rPr>
          <w:rFonts w:ascii="Times New Roman" w:cs="Times New Roman" w:eastAsia="Times New Roman" w:hAnsi="Times New Roman"/>
          <w:sz w:val="24"/>
          <w:szCs w:val="24"/>
        </w:rPr>
      </w:pPr>
      <w:bookmarkStart w:colFirst="0" w:colLast="0" w:name="_heading=h.mz6ekqhq0aa3" w:id="0"/>
      <w:bookmarkEnd w:id="0"/>
      <w:r w:rsidDel="00000000" w:rsidR="00000000" w:rsidRPr="00000000">
        <w:rPr>
          <w:rFonts w:ascii="Times New Roman" w:cs="Times New Roman" w:eastAsia="Times New Roman" w:hAnsi="Times New Roman"/>
          <w:b w:val="1"/>
          <w:color w:val="000000"/>
          <w:sz w:val="24"/>
          <w:szCs w:val="24"/>
          <w:rtl w:val="0"/>
        </w:rPr>
        <w:t xml:space="preserve">Acta de la Vigésima Tercera Sesión Extraordinaria del Comité de Adquisiciones de Tlajomulco de Zúñiga, Jalisco, celebrada el día 30 treinta de octubre de 2025 dos mil veinticinco.</w:t>
      </w:r>
      <w:r w:rsidDel="00000000" w:rsidR="00000000" w:rsidRPr="00000000">
        <w:rPr>
          <w:rtl w:val="0"/>
        </w:rPr>
      </w:r>
    </w:p>
    <w:p w:rsidR="00000000" w:rsidDel="00000000" w:rsidP="00000000" w:rsidRDefault="00000000" w:rsidRPr="00000000" w14:paraId="00000002">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0" w:line="240" w:lineRule="auto"/>
        <w:ind w:left="-4" w:hanging="2.000000000000001"/>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lleva a cabo de manera virtual, la </w:t>
      </w:r>
      <w:r w:rsidDel="00000000" w:rsidR="00000000" w:rsidRPr="00000000">
        <w:rPr>
          <w:rFonts w:ascii="Times New Roman" w:cs="Times New Roman" w:eastAsia="Times New Roman" w:hAnsi="Times New Roman"/>
          <w:b w:val="1"/>
          <w:color w:val="000000"/>
          <w:rtl w:val="0"/>
        </w:rPr>
        <w:t xml:space="preserve">Vigésima Tercera Sesión con carácter de Extraordinaria </w:t>
      </w:r>
      <w:r w:rsidDel="00000000" w:rsidR="00000000" w:rsidRPr="00000000">
        <w:rPr>
          <w:rFonts w:ascii="Times New Roman" w:cs="Times New Roman" w:eastAsia="Times New Roman" w:hAnsi="Times New Roman"/>
          <w:rtl w:val="0"/>
        </w:rPr>
        <w:t xml:space="preserve">del Comité de Adquisiciones de Tlajomulco de Zúñiga, de </w:t>
      </w:r>
      <w:r w:rsidDel="00000000" w:rsidR="00000000" w:rsidRPr="00000000">
        <w:rPr>
          <w:rFonts w:ascii="Times New Roman" w:cs="Times New Roman" w:eastAsia="Times New Roman" w:hAnsi="Times New Roman"/>
          <w:color w:val="000000"/>
          <w:rtl w:val="0"/>
        </w:rPr>
        <w:t xml:space="preserve">mediante la plataforma </w:t>
      </w:r>
      <w:r w:rsidDel="00000000" w:rsidR="00000000" w:rsidRPr="00000000">
        <w:rPr>
          <w:rFonts w:ascii="Times New Roman" w:cs="Times New Roman" w:eastAsia="Times New Roman" w:hAnsi="Times New Roman"/>
          <w:i w:val="1"/>
          <w:color w:val="000000"/>
          <w:rtl w:val="0"/>
        </w:rPr>
        <w:t xml:space="preserve">Google Meet,</w:t>
      </w:r>
      <w:r w:rsidDel="00000000" w:rsidR="00000000" w:rsidRPr="00000000">
        <w:rPr>
          <w:rFonts w:ascii="Times New Roman" w:cs="Times New Roman" w:eastAsia="Times New Roman" w:hAnsi="Times New Roman"/>
          <w:color w:val="000000"/>
          <w:rtl w:val="0"/>
        </w:rPr>
        <w:t xml:space="preserve"> con fundamento en lo dispuesto por el artículo 28 numeral 2 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rtl w:val="0"/>
        </w:rPr>
        <w:t xml:space="preserve">el día 30 de octubre de 2025, convocada y presidida por el ciudadano Ingeniero José Rafael Martínez Valencia, en su carácter de representante del Presidente del Comité de Adquisiciones y en la que actuó como Secretaria Técnica de la sesión, la C. Perla Yolanda Urzúa Virgen.</w:t>
      </w:r>
    </w:p>
    <w:p w:rsidR="00000000" w:rsidDel="00000000" w:rsidP="00000000" w:rsidRDefault="00000000" w:rsidRPr="00000000" w14:paraId="00000005">
      <w:pPr>
        <w:spacing w:after="0" w:line="240" w:lineRule="auto"/>
        <w:ind w:left="-4" w:hanging="2.00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ind w:left="714" w:firstLine="0"/>
        <w:jc w:val="center"/>
        <w:rPr>
          <w:rFonts w:ascii="Times New Roman" w:cs="Times New Roman" w:eastAsia="Times New Roman" w:hAnsi="Times New Roman"/>
          <w:b w:val="1"/>
          <w:color w:val="000000"/>
          <w:u w:val="single"/>
        </w:rPr>
      </w:pPr>
      <w:r w:rsidDel="00000000" w:rsidR="00000000" w:rsidRPr="00000000">
        <w:rPr>
          <w:rFonts w:ascii="Times New Roman" w:cs="Times New Roman" w:eastAsia="Times New Roman" w:hAnsi="Times New Roman"/>
          <w:b w:val="1"/>
          <w:color w:val="000000"/>
          <w:u w:val="single"/>
          <w:rtl w:val="0"/>
        </w:rPr>
        <w:t xml:space="preserve">I.- Lista de asistencia y declaración de quórum legal.</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ind w:left="714"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ab/>
        <w:t xml:space="preserve">Al inicio de la Sesión y de conformidad a lo previsto por el artículo 25 y 30 numeral 1 fracción I, de la Ley de Compras Gubernamentales, Enajenaciones y Contratación de Servicios del Estado de Jalisco y sus Municipios, la Secretaria Técnica,  Perla Yolanda Urzúa Virgen dio inicio con la lista de asistencia y habiéndose procedido a ello, se dio fe de la presencia de las y los </w:t>
      </w:r>
      <w:r w:rsidDel="00000000" w:rsidR="00000000" w:rsidRPr="00000000">
        <w:rPr>
          <w:rFonts w:ascii="Times New Roman" w:cs="Times New Roman" w:eastAsia="Times New Roman" w:hAnsi="Times New Roman"/>
          <w:rtl w:val="0"/>
        </w:rPr>
        <w:t xml:space="preserve">ciudadanos; Ingeniero José Rafael Martínez Valencia, representante del Presidente del Comité de Adquisiciones de Tlajomulco de Zúñiga, Jalisco; Oscar Esteban Delgado Enríquez, representante de la Oficialía Mayor Administrativa; Licenciada Adriana Santiago  González, representante de la Tesorería Municipal; Ingeniero Manuel Ledezma Esparza, Representante de la Dirección de Desarrollo Rural; Ingeniero Omar Palafox Sáenz, representante del Consejo de Desarrollo Agropecuario y Agroindustrial de Jalisco; Ingeniero Luis Alfonso de Santiago García, representante del Consejo de Cámaras Industriales de Jalisco; Licenciado Hugo Enrique Verduzco Sánchez representante del Consejo Mexicano de Comercio Exterior de Occidente; Maestro Gerardo Esteban Sánchez González, representante de la Coordinación General de Potencia Económica; y acompañándonos el Licenciado Daniel Cortés Flores, representante del Órgano Interno de Control.</w:t>
      </w:r>
    </w:p>
    <w:p w:rsidR="00000000" w:rsidDel="00000000" w:rsidP="00000000" w:rsidRDefault="00000000" w:rsidRPr="00000000" w14:paraId="0000000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0" w:line="240" w:lineRule="auto"/>
        <w:ind w:left="-4" w:hanging="2.00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Acto seguido, la </w:t>
      </w:r>
      <w:r w:rsidDel="00000000" w:rsidR="00000000" w:rsidRPr="00000000">
        <w:rPr>
          <w:rFonts w:ascii="Times New Roman" w:cs="Times New Roman" w:eastAsia="Times New Roman" w:hAnsi="Times New Roman"/>
          <w:b w:val="1"/>
          <w:color w:val="000000"/>
          <w:rtl w:val="0"/>
        </w:rPr>
        <w:t xml:space="preserve">Secretaria Técnica</w:t>
      </w:r>
      <w:r w:rsidDel="00000000" w:rsidR="00000000" w:rsidRPr="00000000">
        <w:rPr>
          <w:rFonts w:ascii="Times New Roman" w:cs="Times New Roman" w:eastAsia="Times New Roman" w:hAnsi="Times New Roman"/>
          <w:color w:val="000000"/>
          <w:rtl w:val="0"/>
        </w:rPr>
        <w:t xml:space="preserve"> comunicó al </w:t>
      </w:r>
      <w:r w:rsidDel="00000000" w:rsidR="00000000" w:rsidRPr="00000000">
        <w:rPr>
          <w:rFonts w:ascii="Times New Roman" w:cs="Times New Roman" w:eastAsia="Times New Roman" w:hAnsi="Times New Roman"/>
          <w:b w:val="1"/>
          <w:color w:val="000000"/>
          <w:rtl w:val="0"/>
        </w:rPr>
        <w:t xml:space="preserve">Presidente</w:t>
      </w:r>
      <w:r w:rsidDel="00000000" w:rsidR="00000000" w:rsidRPr="00000000">
        <w:rPr>
          <w:rFonts w:ascii="Times New Roman" w:cs="Times New Roman" w:eastAsia="Times New Roman" w:hAnsi="Times New Roman"/>
          <w:color w:val="000000"/>
          <w:rtl w:val="0"/>
        </w:rPr>
        <w:t xml:space="preserve"> la existencia de quórum.</w:t>
      </w: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0D">
      <w:pPr>
        <w:spacing w:after="0" w:line="240" w:lineRule="auto"/>
        <w:ind w:left="-4" w:hanging="2.000000000000001"/>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Estando presentes los integrantes, el </w:t>
      </w:r>
      <w:r w:rsidDel="00000000" w:rsidR="00000000" w:rsidRPr="00000000">
        <w:rPr>
          <w:rFonts w:ascii="Times New Roman" w:cs="Times New Roman" w:eastAsia="Times New Roman" w:hAnsi="Times New Roman"/>
          <w:b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declaró la existencia de quórum y en cumplimiento con el artículo 28 numeral 4 cuarto de la Ley, siendo las</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b w:val="1"/>
          <w:rtl w:val="0"/>
        </w:rPr>
        <w:t xml:space="preserve">16:34 dieciséis horas treinta y cuatro </w:t>
      </w:r>
      <w:r w:rsidDel="00000000" w:rsidR="00000000" w:rsidRPr="00000000">
        <w:rPr>
          <w:rFonts w:ascii="Times New Roman" w:cs="Times New Roman" w:eastAsia="Times New Roman" w:hAnsi="Times New Roman"/>
          <w:b w:val="1"/>
          <w:color w:val="000000"/>
          <w:rtl w:val="0"/>
        </w:rPr>
        <w:t xml:space="preserve">minutos</w:t>
      </w:r>
      <w:r w:rsidDel="00000000" w:rsidR="00000000" w:rsidRPr="00000000">
        <w:rPr>
          <w:rFonts w:ascii="Times New Roman" w:cs="Times New Roman" w:eastAsia="Times New Roman" w:hAnsi="Times New Roman"/>
          <w:color w:val="000000"/>
          <w:rtl w:val="0"/>
        </w:rPr>
        <w:t xml:space="preserve">, se inicia la Vigésima Tercera Sesión Extraordinaria celebrada el jueves 30 treinta de octubre del año 2025 dos mil veinticinco, declarándose legalmente instalada y considerándose válidos los acuerdos que en ella se tomen en los términos de la normatividad aplicable.</w:t>
      </w:r>
    </w:p>
    <w:p w:rsidR="00000000" w:rsidDel="00000000" w:rsidP="00000000" w:rsidRDefault="00000000" w:rsidRPr="00000000" w14:paraId="0000000E">
      <w:pPr>
        <w:spacing w:after="0" w:line="240" w:lineRule="auto"/>
        <w:ind w:left="-4" w:hanging="2.000000000000001"/>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0">
      <w:pPr>
        <w:ind w:left="7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(Se da cuenta la integración del </w:t>
      </w:r>
      <w:r w:rsidDel="00000000" w:rsidR="00000000" w:rsidRPr="00000000">
        <w:rPr>
          <w:rFonts w:ascii="Times New Roman" w:cs="Times New Roman" w:eastAsia="Times New Roman" w:hAnsi="Times New Roman"/>
          <w:b w:val="1"/>
          <w:i w:val="1"/>
          <w:rtl w:val="0"/>
        </w:rPr>
        <w:t xml:space="preserve">Licenciado Marco Antonio Parra Perez, representante de Sindicatura Municipal </w:t>
      </w:r>
      <w:r w:rsidDel="00000000" w:rsidR="00000000" w:rsidRPr="00000000">
        <w:rPr>
          <w:rFonts w:ascii="Times New Roman" w:cs="Times New Roman" w:eastAsia="Times New Roman" w:hAnsi="Times New Roman"/>
          <w:i w:val="1"/>
          <w:rtl w:val="0"/>
        </w:rPr>
        <w:t xml:space="preserve">a la sesión del Comité.)</w:t>
      </w:r>
      <w:r w:rsidDel="00000000" w:rsidR="00000000" w:rsidRPr="00000000">
        <w:rPr>
          <w:rtl w:val="0"/>
        </w:rPr>
      </w:r>
    </w:p>
    <w:p w:rsidR="00000000" w:rsidDel="00000000" w:rsidP="00000000" w:rsidRDefault="00000000" w:rsidRPr="00000000" w14:paraId="00000011">
      <w:pPr>
        <w:spacing w:after="0" w:line="240" w:lineRule="auto"/>
        <w:ind w:left="-4" w:hanging="2.000000000000001"/>
        <w:jc w:val="both"/>
        <w:rPr>
          <w:rFonts w:ascii="Times New Roman" w:cs="Times New Roman" w:eastAsia="Times New Roman" w:hAnsi="Times New Roman"/>
          <w:b w:val="1"/>
          <w:highlight w:val="yellow"/>
        </w:rPr>
      </w:pPr>
      <w:r w:rsidDel="00000000" w:rsidR="00000000" w:rsidRPr="00000000">
        <w:rPr>
          <w:rtl w:val="0"/>
        </w:rPr>
      </w:r>
    </w:p>
    <w:p w:rsidR="00000000" w:rsidDel="00000000" w:rsidP="00000000" w:rsidRDefault="00000000" w:rsidRPr="00000000" w14:paraId="00000012">
      <w:pPr>
        <w:spacing w:after="0" w:line="240" w:lineRule="auto"/>
        <w:ind w:left="-4" w:hanging="2.000000000000001"/>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Dando continuidad a la sesión la </w:t>
      </w:r>
      <w:r w:rsidDel="00000000" w:rsidR="00000000" w:rsidRPr="00000000">
        <w:rPr>
          <w:rFonts w:ascii="Times New Roman" w:cs="Times New Roman" w:eastAsia="Times New Roman" w:hAnsi="Times New Roman"/>
          <w:b w:val="1"/>
          <w:color w:val="000000"/>
          <w:rtl w:val="0"/>
        </w:rPr>
        <w:t xml:space="preserve">Secretaria Técnica </w:t>
      </w:r>
      <w:r w:rsidDel="00000000" w:rsidR="00000000" w:rsidRPr="00000000">
        <w:rPr>
          <w:rFonts w:ascii="Times New Roman" w:cs="Times New Roman" w:eastAsia="Times New Roman" w:hAnsi="Times New Roman"/>
          <w:color w:val="000000"/>
          <w:rtl w:val="0"/>
        </w:rPr>
        <w:t xml:space="preserve">dio lectura al segundo punto. </w:t>
      </w:r>
    </w:p>
    <w:p w:rsidR="00000000" w:rsidDel="00000000" w:rsidP="00000000" w:rsidRDefault="00000000" w:rsidRPr="00000000" w14:paraId="00000013">
      <w:pPr>
        <w:spacing w:after="0" w:line="240" w:lineRule="auto"/>
        <w:ind w:left="-4" w:hanging="2.00000000000000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after="0" w:line="240" w:lineRule="auto"/>
        <w:ind w:left="-4" w:hanging="2.00000000000000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u w:val="single"/>
          <w:rtl w:val="0"/>
        </w:rPr>
        <w:t xml:space="preserve">II.- Lectura y en su caso Aprobación del Orden del Día.</w:t>
      </w:r>
      <w:r w:rsidDel="00000000" w:rsidR="00000000" w:rsidRPr="00000000">
        <w:rPr>
          <w:rtl w:val="0"/>
        </w:rPr>
      </w:r>
    </w:p>
    <w:p w:rsidR="00000000" w:rsidDel="00000000" w:rsidP="00000000" w:rsidRDefault="00000000" w:rsidRPr="00000000" w14:paraId="0000001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240" w:before="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ORDEN DEL DÍA</w:t>
      </w: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Lista de asistencia y declaración de quórum legal.</w:t>
      </w:r>
    </w:p>
    <w:p w:rsidR="00000000" w:rsidDel="00000000" w:rsidP="00000000" w:rsidRDefault="00000000" w:rsidRPr="00000000" w14:paraId="0000001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Lectura y en su caso aprobación del Orden del Día. </w:t>
      </w:r>
    </w:p>
    <w:p w:rsidR="00000000" w:rsidDel="00000000" w:rsidP="00000000" w:rsidRDefault="00000000" w:rsidRPr="00000000" w14:paraId="0000001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Adjudicaciones directas informativas.</w:t>
      </w:r>
    </w:p>
    <w:p w:rsidR="00000000" w:rsidDel="00000000" w:rsidP="00000000" w:rsidRDefault="00000000" w:rsidRPr="00000000" w14:paraId="0000001B">
      <w:pP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3.1.-  DA/0826/2025- Dirección de Administración OMA- Unidad operativa.</w:t>
      </w:r>
    </w:p>
    <w:p w:rsidR="00000000" w:rsidDel="00000000" w:rsidP="00000000" w:rsidRDefault="00000000" w:rsidRPr="00000000" w14:paraId="0000001C">
      <w:pPr>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3.2.- JACPPMTZ/1063/X/2025 - Coordinación General de Servicios de Emergencia - impresión de material de difusión.</w:t>
      </w:r>
    </w:p>
    <w:p w:rsidR="00000000" w:rsidDel="00000000" w:rsidP="00000000" w:rsidRDefault="00000000" w:rsidRPr="00000000" w14:paraId="0000001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Clausura.</w:t>
      </w:r>
    </w:p>
    <w:p w:rsidR="00000000" w:rsidDel="00000000" w:rsidP="00000000" w:rsidRDefault="00000000" w:rsidRPr="00000000" w14:paraId="0000001E">
      <w:pPr>
        <w:jc w:val="both"/>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01F">
      <w:pPr>
        <w:ind w:left="720" w:firstLine="0"/>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(Se da cuenta la integración del </w:t>
      </w:r>
      <w:r w:rsidDel="00000000" w:rsidR="00000000" w:rsidRPr="00000000">
        <w:rPr>
          <w:rFonts w:ascii="Times New Roman" w:cs="Times New Roman" w:eastAsia="Times New Roman" w:hAnsi="Times New Roman"/>
          <w:b w:val="1"/>
          <w:i w:val="1"/>
          <w:color w:val="000000"/>
          <w:rtl w:val="0"/>
        </w:rPr>
        <w:t xml:space="preserve">Licenciado Edgar Fernando Flores Mora, representante de la Cámara Nacional de Comercio, Servicios y Turismo de Guadalajara</w:t>
      </w:r>
      <w:r w:rsidDel="00000000" w:rsidR="00000000" w:rsidRPr="00000000">
        <w:rPr>
          <w:rFonts w:ascii="Times New Roman" w:cs="Times New Roman" w:eastAsia="Times New Roman" w:hAnsi="Times New Roman"/>
          <w:i w:val="1"/>
          <w:color w:val="000000"/>
          <w:rtl w:val="0"/>
        </w:rPr>
        <w:t xml:space="preserve"> a la sesión del Comité.)</w:t>
      </w:r>
    </w:p>
    <w:p w:rsidR="00000000" w:rsidDel="00000000" w:rsidP="00000000" w:rsidRDefault="00000000" w:rsidRPr="00000000" w14:paraId="00000020">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rtl w:val="0"/>
        </w:rPr>
        <w:t xml:space="preserve">Presidente</w:t>
      </w:r>
      <w:r w:rsidDel="00000000" w:rsidR="00000000" w:rsidRPr="00000000">
        <w:rPr>
          <w:rFonts w:ascii="Times New Roman" w:cs="Times New Roman" w:eastAsia="Times New Roman" w:hAnsi="Times New Roman"/>
          <w:rtl w:val="0"/>
        </w:rPr>
        <w:t xml:space="preserve"> pone a su consideración el Orden del Día y al no existir observación alguna se procede a la votación nominal y </w:t>
      </w:r>
      <w:r w:rsidDel="00000000" w:rsidR="00000000" w:rsidRPr="00000000">
        <w:rPr>
          <w:rFonts w:ascii="Times New Roman" w:cs="Times New Roman" w:eastAsia="Times New Roman" w:hAnsi="Times New Roman"/>
          <w:b w:val="1"/>
          <w:rtl w:val="0"/>
        </w:rPr>
        <w:t xml:space="preserve">«Se aprueba por unanimidad de votos de los presentes».</w:t>
      </w:r>
    </w:p>
    <w:p w:rsidR="00000000" w:rsidDel="00000000" w:rsidP="00000000" w:rsidRDefault="00000000" w:rsidRPr="00000000" w14:paraId="00000022">
      <w:pPr>
        <w:ind w:left="720" w:firstLine="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u w:val="single"/>
          <w:rtl w:val="0"/>
        </w:rPr>
        <w:t xml:space="preserve">III. - Adjudicaciones Directas Informativas.</w:t>
      </w: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Presidente da el uso de la voz a la Secretaría para el desahogo del siguiente punto de la orden del día, quien mencionó «Como indica, Presidente: </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3.1.-</w:t>
      </w:r>
      <w:r w:rsidDel="00000000" w:rsidR="00000000" w:rsidRPr="00000000">
        <w:rPr>
          <w:rFonts w:ascii="Times New Roman" w:cs="Times New Roman" w:eastAsia="Times New Roman" w:hAnsi="Times New Roman"/>
          <w:rtl w:val="0"/>
        </w:rPr>
        <w:t xml:space="preserve">Oficio: DA/0826/2025 presentado por la Dirección de Administración de la Oficialía Mayor Administrativa, a favor de la empresa </w:t>
      </w:r>
      <w:r w:rsidDel="00000000" w:rsidR="00000000" w:rsidRPr="00000000">
        <w:rPr>
          <w:rFonts w:ascii="Times New Roman" w:cs="Times New Roman" w:eastAsia="Times New Roman" w:hAnsi="Times New Roman"/>
          <w:b w:val="1"/>
          <w:rtl w:val="0"/>
        </w:rPr>
        <w:t xml:space="preserve">VALASIA AUTOMOTORES S.A. de C.V</w:t>
      </w:r>
      <w:r w:rsidDel="00000000" w:rsidR="00000000" w:rsidRPr="00000000">
        <w:rPr>
          <w:rFonts w:ascii="Times New Roman" w:cs="Times New Roman" w:eastAsia="Times New Roman" w:hAnsi="Times New Roman"/>
          <w:rtl w:val="0"/>
        </w:rPr>
        <w:t xml:space="preserve">. y por la cantidad de </w:t>
      </w:r>
      <w:r w:rsidDel="00000000" w:rsidR="00000000" w:rsidRPr="00000000">
        <w:rPr>
          <w:rFonts w:ascii="Times New Roman" w:cs="Times New Roman" w:eastAsia="Times New Roman" w:hAnsi="Times New Roman"/>
          <w:b w:val="1"/>
          <w:rtl w:val="0"/>
        </w:rPr>
        <w:t xml:space="preserve">$599,997.99 (QUINIENTOS NOVENTA Y NUEVE MIL NOVECIENTOS NOVENTA Y SIETE PESOS 99/100 M.N.)</w:t>
      </w:r>
      <w:r w:rsidDel="00000000" w:rsidR="00000000" w:rsidRPr="00000000">
        <w:rPr>
          <w:rFonts w:ascii="Times New Roman" w:cs="Times New Roman" w:eastAsia="Times New Roman" w:hAnsi="Times New Roman"/>
          <w:rtl w:val="0"/>
        </w:rPr>
        <w:t xml:space="preserve"> Impuestos incluidos por concepto de Compra de Unidad Operativa para el Fortalecimiento A La Unidad Especializada Para La Atención Policial A Mujeres Víctimas De Violencia De La Comisaría De La Policía Preventiva Municipal, "Mujer Segura".</w:t>
      </w:r>
    </w:p>
    <w:p w:rsidR="00000000" w:rsidDel="00000000" w:rsidP="00000000" w:rsidRDefault="00000000" w:rsidRPr="00000000" w14:paraId="00000026">
      <w:pP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3.2</w:t>
      </w:r>
      <w:r w:rsidDel="00000000" w:rsidR="00000000" w:rsidRPr="00000000">
        <w:rPr>
          <w:rFonts w:ascii="Times New Roman" w:cs="Times New Roman" w:eastAsia="Times New Roman" w:hAnsi="Times New Roman"/>
          <w:i w:val="1"/>
          <w:rtl w:val="0"/>
        </w:rPr>
        <w:t xml:space="preserve"> Oficio- JACPPMTZ/1063/X/2025 presentado por la Comisaría de la Policía Preventiva Municipal, a favor del proveedor </w:t>
      </w:r>
      <w:r w:rsidDel="00000000" w:rsidR="00000000" w:rsidRPr="00000000">
        <w:rPr>
          <w:rFonts w:ascii="Times New Roman" w:cs="Times New Roman" w:eastAsia="Times New Roman" w:hAnsi="Times New Roman"/>
          <w:b w:val="1"/>
          <w:i w:val="1"/>
          <w:rtl w:val="0"/>
        </w:rPr>
        <w:t xml:space="preserve">MIRIELLE SARAH OROZCO LIMÓN</w:t>
      </w:r>
      <w:r w:rsidDel="00000000" w:rsidR="00000000" w:rsidRPr="00000000">
        <w:rPr>
          <w:rFonts w:ascii="Times New Roman" w:cs="Times New Roman" w:eastAsia="Times New Roman" w:hAnsi="Times New Roman"/>
          <w:i w:val="1"/>
          <w:rtl w:val="0"/>
        </w:rPr>
        <w:t xml:space="preserve"> por la cantidad de </w:t>
      </w:r>
      <w:r w:rsidDel="00000000" w:rsidR="00000000" w:rsidRPr="00000000">
        <w:rPr>
          <w:rFonts w:ascii="Times New Roman" w:cs="Times New Roman" w:eastAsia="Times New Roman" w:hAnsi="Times New Roman"/>
          <w:b w:val="1"/>
          <w:i w:val="1"/>
          <w:rtl w:val="0"/>
        </w:rPr>
        <w:t xml:space="preserve">$23,998.84.00 VEINTITRÉS MIL NOVECIENTOS NOVENTA Y OCHO PESOS 00/100 M.N</w:t>
      </w:r>
      <w:r w:rsidDel="00000000" w:rsidR="00000000" w:rsidRPr="00000000">
        <w:rPr>
          <w:rFonts w:ascii="Times New Roman" w:cs="Times New Roman" w:eastAsia="Times New Roman" w:hAnsi="Times New Roman"/>
          <w:i w:val="1"/>
          <w:rtl w:val="0"/>
        </w:rPr>
        <w:t xml:space="preserve">., siendo RECURSO ESTATAL, para el servicio de impresión de material de difusión de acuerdo con el anexo técnico del proyecto ESTRATEGIA ALE 2025.</w:t>
      </w:r>
      <w:r w:rsidDel="00000000" w:rsidR="00000000" w:rsidRPr="00000000">
        <w:rPr>
          <w:rFonts w:ascii="Times New Roman" w:cs="Times New Roman" w:eastAsia="Times New Roman" w:hAnsi="Times New Roman"/>
          <w:i w:val="1"/>
          <w:color w:val="000000"/>
          <w:rtl w:val="0"/>
        </w:rPr>
        <w:t xml:space="preserve"> </w:t>
      </w:r>
      <w:r w:rsidDel="00000000" w:rsidR="00000000" w:rsidRPr="00000000">
        <w:rPr>
          <w:rFonts w:ascii="Times New Roman" w:cs="Times New Roman" w:eastAsia="Times New Roman" w:hAnsi="Times New Roman"/>
          <w:i w:val="1"/>
          <w:rtl w:val="0"/>
        </w:rPr>
        <w:t xml:space="preserve">Es cuanto Presidente</w:t>
      </w:r>
      <w:r w:rsidDel="00000000" w:rsidR="00000000" w:rsidRPr="00000000">
        <w:rPr>
          <w:rFonts w:ascii="Times New Roman" w:cs="Times New Roman" w:eastAsia="Times New Roman" w:hAnsi="Times New Roman"/>
          <w:b w:val="1"/>
          <w:i w:val="1"/>
          <w:rtl w:val="0"/>
        </w:rPr>
        <w:t xml:space="preserve">».</w:t>
      </w:r>
    </w:p>
    <w:p w:rsidR="00000000" w:rsidDel="00000000" w:rsidP="00000000" w:rsidRDefault="00000000" w:rsidRPr="00000000" w14:paraId="00000027">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b w:val="1"/>
          <w:u w:val="single"/>
        </w:rPr>
      </w:pPr>
      <w:bookmarkStart w:colFirst="0" w:colLast="0" w:name="_heading=h.fdmjl5qjuaws" w:id="1"/>
      <w:bookmarkEnd w:id="1"/>
      <w:r w:rsidDel="00000000" w:rsidR="00000000" w:rsidRPr="00000000">
        <w:rPr>
          <w:rFonts w:ascii="Times New Roman" w:cs="Times New Roman" w:eastAsia="Times New Roman" w:hAnsi="Times New Roman"/>
          <w:b w:val="1"/>
          <w:u w:val="single"/>
          <w:rtl w:val="0"/>
        </w:rPr>
        <w:t xml:space="preserve">V.-</w:t>
      </w:r>
      <w:r w:rsidDel="00000000" w:rsidR="00000000" w:rsidRPr="00000000">
        <w:rPr>
          <w:rFonts w:ascii="Times New Roman" w:cs="Times New Roman" w:eastAsia="Times New Roman" w:hAnsi="Times New Roman"/>
          <w:color w:val="000000"/>
          <w:u w:val="single"/>
          <w:rtl w:val="0"/>
        </w:rPr>
        <w:t xml:space="preserve"> </w:t>
      </w:r>
      <w:r w:rsidDel="00000000" w:rsidR="00000000" w:rsidRPr="00000000">
        <w:rPr>
          <w:rFonts w:ascii="Times New Roman" w:cs="Times New Roman" w:eastAsia="Times New Roman" w:hAnsi="Times New Roman"/>
          <w:b w:val="1"/>
          <w:u w:val="single"/>
          <w:rtl w:val="0"/>
        </w:rPr>
        <w:t xml:space="preserve">Clausura.</w:t>
      </w:r>
    </w:p>
    <w:p w:rsidR="00000000" w:rsidDel="00000000" w:rsidP="00000000" w:rsidRDefault="00000000" w:rsidRPr="00000000" w14:paraId="00000029">
      <w:pPr>
        <w:spacing w:after="240" w:before="24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rtl w:val="0"/>
        </w:rPr>
        <w:t xml:space="preserve">Presidente </w:t>
      </w:r>
      <w:r w:rsidDel="00000000" w:rsidR="00000000" w:rsidRPr="00000000">
        <w:rPr>
          <w:rFonts w:ascii="Times New Roman" w:cs="Times New Roman" w:eastAsia="Times New Roman" w:hAnsi="Times New Roman"/>
          <w:rtl w:val="0"/>
        </w:rPr>
        <w:t xml:space="preserve">pregunta si existe algún punto a tratar</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y al no haber más asuntos, se declara formalmente clausurada la sesión siendo las </w:t>
      </w:r>
      <w:r w:rsidDel="00000000" w:rsidR="00000000" w:rsidRPr="00000000">
        <w:rPr>
          <w:rFonts w:ascii="Times New Roman" w:cs="Times New Roman" w:eastAsia="Times New Roman" w:hAnsi="Times New Roman"/>
          <w:b w:val="1"/>
          <w:rtl w:val="0"/>
        </w:rPr>
        <w:t xml:space="preserve">16:38 dieciséis horas treinta y ocho minutos </w:t>
      </w:r>
      <w:r w:rsidDel="00000000" w:rsidR="00000000" w:rsidRPr="00000000">
        <w:rPr>
          <w:rFonts w:ascii="Times New Roman" w:cs="Times New Roman" w:eastAsia="Times New Roman" w:hAnsi="Times New Roman"/>
          <w:rtl w:val="0"/>
        </w:rPr>
        <w:t xml:space="preserve">del día jueves 30 treinta de octubre de 2025, agradeciendo la asistencia de las y los presentes a la misma.</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 voz y voto:</w:t>
      </w: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Ing. José Rafael Martínez Valencia, </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Presidente del Comité de Adquisiciones de Tlajomulco de Zúñiga, Jalisco. </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Lic. Marco Antonio Parra Perez.</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Sindicatura Municipal</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Oscar Esteban Delgado Enríquez </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Oficialía Mayor Administrativa</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Lic. Adriana Santiago González.</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Tesorería Municipal.</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Ing. Manuel Ledezma Esparza. </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Dirección General de Desarrollo Rural.</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Lic. Edgar Fernando Flores Mora</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Cámara Nacional de Comercio, Servicios y Turismo de Guadalajara.</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rtl w:val="0"/>
        </w:rPr>
        <w:t xml:space="preserve">Ing. Omar Palafox Sáenz</w:t>
      </w:r>
      <w:r w:rsidDel="00000000" w:rsidR="00000000" w:rsidRPr="00000000">
        <w:rPr>
          <w:rtl w:val="0"/>
        </w:rPr>
      </w:r>
    </w:p>
    <w:p w:rsidR="00000000" w:rsidDel="00000000" w:rsidP="00000000" w:rsidRDefault="00000000" w:rsidRPr="00000000" w14:paraId="0000006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Consejo de Desarrollo Agropecuario y Agroindustrial de Jalisco.</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Ing. Luis Alfonso de Santiago García</w:t>
      </w:r>
      <w:r w:rsidDel="00000000" w:rsidR="00000000" w:rsidRPr="00000000">
        <w:rPr>
          <w:rtl w:val="0"/>
        </w:rPr>
      </w:r>
    </w:p>
    <w:p w:rsidR="00000000" w:rsidDel="00000000" w:rsidP="00000000" w:rsidRDefault="00000000" w:rsidRPr="00000000" w14:paraId="0000006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Consejo de Cámara Industrial de Jalisco.</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Mtro. Gerardo Esteban Sánchez González </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Coordinación General de Potencia </w:t>
      </w:r>
      <w:r w:rsidDel="00000000" w:rsidR="00000000" w:rsidRPr="00000000">
        <w:rPr>
          <w:rFonts w:ascii="Times New Roman" w:cs="Times New Roman" w:eastAsia="Times New Roman" w:hAnsi="Times New Roman"/>
          <w:rtl w:val="0"/>
        </w:rPr>
        <w:t xml:space="preserve">Económica.</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color w:val="000000"/>
          <w:highlight w:val="yellow"/>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Lic. Hugo Enrique Verduzco Sánchez</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color w:val="000000"/>
          <w:rtl w:val="0"/>
        </w:rPr>
        <w:t xml:space="preserve">Consejo Mexicano de Comercio Exterior de Occidente.</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ffffff" w:val="clea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84">
      <w:pPr>
        <w:shd w:fill="ffffff" w:val="clea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 voz:</w:t>
      </w:r>
    </w:p>
    <w:p w:rsidR="00000000" w:rsidDel="00000000" w:rsidP="00000000" w:rsidRDefault="00000000" w:rsidRPr="00000000" w14:paraId="00000085">
      <w:pPr>
        <w:shd w:fill="ffffff" w:val="clea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shd w:fill="ffffff" w:val="clea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shd w:fill="ffffff" w:val="clea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shd w:fill="ffffff" w:val="clea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Lic. Daniel Cortés Flores, </w:t>
      </w:r>
      <w:r w:rsidDel="00000000" w:rsidR="00000000" w:rsidRPr="00000000">
        <w:rPr>
          <w:rtl w:val="0"/>
        </w:rPr>
      </w:r>
    </w:p>
    <w:p w:rsidR="00000000" w:rsidDel="00000000" w:rsidP="00000000" w:rsidRDefault="00000000" w:rsidRPr="00000000" w14:paraId="00000089">
      <w:pPr>
        <w:shd w:fill="ffffff" w:val="clea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Representante del Órgano Interno de Control.</w:t>
      </w:r>
    </w:p>
    <w:p w:rsidR="00000000" w:rsidDel="00000000" w:rsidP="00000000" w:rsidRDefault="00000000" w:rsidRPr="00000000" w14:paraId="0000008A">
      <w:pPr>
        <w:shd w:fill="ffffff" w:val="clea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shd w:fill="ffffff" w:val="clea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shd w:fill="ffffff" w:val="clea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shd w:fill="ffffff" w:val="clea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shd w:fill="ffffff" w:val="clea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Perla Yolanda Urzúa Virgen</w:t>
      </w:r>
      <w:r w:rsidDel="00000000" w:rsidR="00000000" w:rsidRPr="00000000">
        <w:rPr>
          <w:rtl w:val="0"/>
        </w:rPr>
      </w:r>
    </w:p>
    <w:p w:rsidR="00000000" w:rsidDel="00000000" w:rsidP="00000000" w:rsidRDefault="00000000" w:rsidRPr="00000000" w14:paraId="0000008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Secretaria Técnica.</w:t>
      </w:r>
    </w:p>
    <w:p w:rsidR="00000000" w:rsidDel="00000000" w:rsidP="00000000" w:rsidRDefault="00000000" w:rsidRPr="00000000" w14:paraId="0000009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La presente hoja de firmas forma parte integral del Acta de la Vigésima Tercera Sesión Extraordinaria del Comité de Adquisiciones del Municipio de Tlajomulco de Zúñiga, Jalisco del día 30 de octubre de 2025.</w:t>
      </w:r>
      <w:r w:rsidDel="00000000" w:rsidR="00000000" w:rsidRPr="00000000">
        <w:rPr>
          <w:rtl w:val="0"/>
        </w:rPr>
      </w:r>
    </w:p>
    <w:sectPr>
      <w:footerReference r:id="rId7" w:type="default"/>
      <w:pgSz w:h="19264"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A2">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FB7170"/>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FB7170"/>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FB7170"/>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Normal"/>
    <w:tblPr>
      <w:tblCellMar>
        <w:top w:w="0.0" w:type="dxa"/>
        <w:left w:w="0.0" w:type="dxa"/>
        <w:bottom w:w="0.0" w:type="dxa"/>
        <w:right w:w="0.0" w:type="dxa"/>
      </w:tblCellMar>
    </w:tblPr>
  </w:style>
  <w:style w:type="character" w:styleId="Ttulo1Car" w:customStyle="1">
    <w:name w:val="Título 1 Car"/>
    <w:basedOn w:val="Fuentedeprrafopredeter"/>
    <w:uiPriority w:val="9"/>
    <w:rsid w:val="00FB7170"/>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uiPriority w:val="9"/>
    <w:semiHidden w:val="1"/>
    <w:rsid w:val="00FB7170"/>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uiPriority w:val="9"/>
    <w:semiHidden w:val="1"/>
    <w:rsid w:val="00FB7170"/>
    <w:rPr>
      <w:rFonts w:cstheme="majorBidi" w:eastAsiaTheme="majorEastAsia"/>
      <w:color w:val="0f4761" w:themeColor="accent1" w:themeShade="0000BF"/>
      <w:sz w:val="28"/>
      <w:szCs w:val="28"/>
    </w:rPr>
  </w:style>
  <w:style w:type="character" w:styleId="Ttulo4Car" w:customStyle="1">
    <w:name w:val="Título 4 Car"/>
    <w:basedOn w:val="Fuentedeprrafopredeter"/>
    <w:uiPriority w:val="9"/>
    <w:semiHidden w:val="1"/>
    <w:rsid w:val="00FB7170"/>
    <w:rPr>
      <w:rFonts w:cstheme="majorBidi" w:eastAsiaTheme="majorEastAsia"/>
      <w:i w:val="1"/>
      <w:iCs w:val="1"/>
      <w:color w:val="0f4761" w:themeColor="accent1" w:themeShade="0000BF"/>
    </w:rPr>
  </w:style>
  <w:style w:type="character" w:styleId="Ttulo5Car" w:customStyle="1">
    <w:name w:val="Título 5 Car"/>
    <w:basedOn w:val="Fuentedeprrafopredeter"/>
    <w:uiPriority w:val="9"/>
    <w:semiHidden w:val="1"/>
    <w:rsid w:val="00FB7170"/>
    <w:rPr>
      <w:rFonts w:cstheme="majorBidi" w:eastAsiaTheme="majorEastAsia"/>
      <w:color w:val="0f4761" w:themeColor="accent1" w:themeShade="0000BF"/>
    </w:rPr>
  </w:style>
  <w:style w:type="character" w:styleId="Ttulo6Car" w:customStyle="1">
    <w:name w:val="Título 6 Car"/>
    <w:basedOn w:val="Fuentedeprrafopredeter"/>
    <w:uiPriority w:val="9"/>
    <w:semiHidden w:val="1"/>
    <w:rsid w:val="00FB7170"/>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FB7170"/>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FB7170"/>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FB7170"/>
    <w:rPr>
      <w:rFonts w:cstheme="majorBidi" w:eastAsiaTheme="majorEastAsia"/>
      <w:color w:val="272727" w:themeColor="text1" w:themeTint="0000D8"/>
    </w:rPr>
  </w:style>
  <w:style w:type="character" w:styleId="TtuloCar" w:customStyle="1">
    <w:name w:val="Título Car"/>
    <w:basedOn w:val="Fuentedeprrafopredeter"/>
    <w:uiPriority w:val="10"/>
    <w:rsid w:val="00FB7170"/>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uiPriority w:val="11"/>
    <w:rsid w:val="00FB7170"/>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FB7170"/>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FB7170"/>
    <w:rPr>
      <w:i w:val="1"/>
      <w:iCs w:val="1"/>
      <w:color w:val="404040" w:themeColor="text1" w:themeTint="0000BF"/>
    </w:rPr>
  </w:style>
  <w:style w:type="paragraph" w:styleId="Prrafodelista">
    <w:name w:val="List Paragraph"/>
    <w:basedOn w:val="Normal"/>
    <w:uiPriority w:val="34"/>
    <w:qFormat w:val="1"/>
    <w:rsid w:val="00FB7170"/>
    <w:pPr>
      <w:ind w:left="720"/>
      <w:contextualSpacing w:val="1"/>
    </w:pPr>
  </w:style>
  <w:style w:type="character" w:styleId="nfasisintenso">
    <w:name w:val="Intense Emphasis"/>
    <w:basedOn w:val="Fuentedeprrafopredeter"/>
    <w:uiPriority w:val="21"/>
    <w:qFormat w:val="1"/>
    <w:rsid w:val="00FB7170"/>
    <w:rPr>
      <w:i w:val="1"/>
      <w:iCs w:val="1"/>
      <w:color w:val="0f4761" w:themeColor="accent1" w:themeShade="0000BF"/>
    </w:rPr>
  </w:style>
  <w:style w:type="paragraph" w:styleId="Citadestacada">
    <w:name w:val="Intense Quote"/>
    <w:basedOn w:val="Normal"/>
    <w:next w:val="Normal"/>
    <w:link w:val="CitadestacadaCar"/>
    <w:uiPriority w:val="30"/>
    <w:qFormat w:val="1"/>
    <w:rsid w:val="00FB717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FB7170"/>
    <w:rPr>
      <w:i w:val="1"/>
      <w:iCs w:val="1"/>
      <w:color w:val="0f4761" w:themeColor="accent1" w:themeShade="0000BF"/>
    </w:rPr>
  </w:style>
  <w:style w:type="character" w:styleId="Referenciaintensa">
    <w:name w:val="Intense Reference"/>
    <w:basedOn w:val="Fuentedeprrafopredeter"/>
    <w:uiPriority w:val="32"/>
    <w:qFormat w:val="1"/>
    <w:rsid w:val="00FB7170"/>
    <w:rPr>
      <w:b w:val="1"/>
      <w:bCs w:val="1"/>
      <w:smallCaps w:val="1"/>
      <w:color w:val="0f4761" w:themeColor="accent1" w:themeShade="0000BF"/>
      <w:spacing w:val="5"/>
    </w:rPr>
  </w:style>
  <w:style w:type="paragraph" w:styleId="NormalWeb">
    <w:name w:val="Normal (Web)"/>
    <w:basedOn w:val="Normal"/>
    <w:uiPriority w:val="99"/>
    <w:unhideWhenUsed w:val="1"/>
    <w:rsid w:val="00591FA0"/>
    <w:rPr>
      <w:rFonts w:ascii="Times New Roman" w:cs="Times New Roman" w:hAnsi="Times New Roman"/>
      <w:sz w:val="24"/>
      <w:szCs w:val="24"/>
    </w:rPr>
  </w:style>
  <w:style w:type="table" w:styleId="Tablaconcuadrcula">
    <w:name w:val="Table Grid"/>
    <w:basedOn w:val="Tablanormal"/>
    <w:uiPriority w:val="39"/>
    <w:rsid w:val="0042306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423068"/>
    <w:pPr>
      <w:spacing w:after="0" w:line="240" w:lineRule="auto"/>
    </w:pPr>
  </w:style>
  <w:style w:type="paragraph" w:styleId="Encabezado">
    <w:name w:val="header"/>
    <w:basedOn w:val="Normal"/>
    <w:link w:val="EncabezadoCar"/>
    <w:uiPriority w:val="99"/>
    <w:unhideWhenUsed w:val="1"/>
    <w:rsid w:val="008B122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8B122F"/>
  </w:style>
  <w:style w:type="paragraph" w:styleId="Piedepgina">
    <w:name w:val="footer"/>
    <w:basedOn w:val="Normal"/>
    <w:link w:val="PiedepginaCar"/>
    <w:uiPriority w:val="99"/>
    <w:unhideWhenUsed w:val="1"/>
    <w:rsid w:val="008B122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8B122F"/>
  </w:style>
  <w:style w:type="character" w:styleId="Hipervnculo">
    <w:name w:val="Hyperlink"/>
    <w:basedOn w:val="Fuentedeprrafopredeter"/>
    <w:uiPriority w:val="99"/>
    <w:unhideWhenUsed w:val="1"/>
    <w:rsid w:val="002007A4"/>
    <w:rPr>
      <w:color w:val="467886" w:themeColor="hyperlink"/>
      <w:u w:val="single"/>
    </w:rPr>
  </w:style>
  <w:style w:type="character" w:styleId="Mencinsinresolver">
    <w:name w:val="Unresolved Mention"/>
    <w:basedOn w:val="Fuentedeprrafopredeter"/>
    <w:uiPriority w:val="99"/>
    <w:semiHidden w:val="1"/>
    <w:unhideWhenUsed w:val="1"/>
    <w:rsid w:val="002007A4"/>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1dkB1vTwSgj4k+L6GLO5QO4h0w==">CgMxLjAyDmgubXo2ZWtxaHEwYWEzMg5oLmZkbWpsNXFqdWF3czgAciExemd3Q1NGeExJVGVwS2h6YmhvSEM2cndIWDBZbTJWTS0=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2025-11-03T18:32:00Z</dcterms:created>
  <dc:creator>ALEJANDRA JUAREZ</dc:creator>
</cp:coreProperties>
</file>