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46C87" w:rsidRDefault="00000000">
      <w:pPr>
        <w:spacing w:after="0" w:line="240" w:lineRule="auto"/>
        <w:ind w:left="-5" w:hanging="3"/>
        <w:jc w:val="center"/>
        <w:rPr>
          <w:rFonts w:ascii="Times New Roman" w:eastAsia="Times New Roman" w:hAnsi="Times New Roman" w:cs="Times New Roman"/>
          <w:sz w:val="24"/>
          <w:szCs w:val="24"/>
        </w:rPr>
      </w:pPr>
      <w:bookmarkStart w:id="0" w:name="_heading=h.mz6ekqhq0aa3" w:colFirst="0" w:colLast="0"/>
      <w:bookmarkEnd w:id="0"/>
      <w:r>
        <w:rPr>
          <w:rFonts w:ascii="Times New Roman" w:eastAsia="Times New Roman" w:hAnsi="Times New Roman" w:cs="Times New Roman"/>
          <w:b/>
          <w:color w:val="000000"/>
          <w:sz w:val="24"/>
          <w:szCs w:val="24"/>
        </w:rPr>
        <w:t>Acta de la Vigésima Sesión Extraordinaria del Comité de Adquisiciones de Tlajomulco de Zúñiga, Jalisco, celebrada el día 29 veintinueve de agosto de 2025 dos mil veinticinco.</w:t>
      </w:r>
    </w:p>
    <w:p w14:paraId="00000002" w14:textId="77777777" w:rsidR="00C46C87" w:rsidRDefault="00C46C87">
      <w:pPr>
        <w:spacing w:after="0" w:line="240" w:lineRule="auto"/>
        <w:jc w:val="both"/>
        <w:rPr>
          <w:rFonts w:ascii="Times New Roman" w:eastAsia="Times New Roman" w:hAnsi="Times New Roman" w:cs="Times New Roman"/>
        </w:rPr>
      </w:pPr>
    </w:p>
    <w:p w14:paraId="00000003" w14:textId="77777777" w:rsidR="00C46C87" w:rsidRDefault="00C46C87">
      <w:pPr>
        <w:spacing w:after="0" w:line="240" w:lineRule="auto"/>
        <w:ind w:left="-4" w:hanging="2"/>
        <w:jc w:val="both"/>
        <w:rPr>
          <w:rFonts w:ascii="Times New Roman" w:eastAsia="Times New Roman" w:hAnsi="Times New Roman" w:cs="Times New Roman"/>
          <w:color w:val="000000"/>
        </w:rPr>
      </w:pPr>
    </w:p>
    <w:p w14:paraId="00000004" w14:textId="77777777" w:rsidR="00C46C87"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Se lleva a cabo de manera virtual, la </w:t>
      </w:r>
      <w:r>
        <w:rPr>
          <w:rFonts w:ascii="Times New Roman" w:eastAsia="Times New Roman" w:hAnsi="Times New Roman" w:cs="Times New Roman"/>
          <w:b/>
          <w:color w:val="000000"/>
        </w:rPr>
        <w:t xml:space="preserve">Vigésima Sesión con carácter de Extraordinaria </w:t>
      </w:r>
      <w:r>
        <w:rPr>
          <w:rFonts w:ascii="Times New Roman" w:eastAsia="Times New Roman" w:hAnsi="Times New Roman" w:cs="Times New Roman"/>
        </w:rPr>
        <w:t xml:space="preserve">del Comité de Adquisiciones de Tlajomulco de Zúñiga, de </w:t>
      </w:r>
      <w:r>
        <w:rPr>
          <w:rFonts w:ascii="Times New Roman" w:eastAsia="Times New Roman" w:hAnsi="Times New Roman" w:cs="Times New Roman"/>
          <w:color w:val="000000"/>
        </w:rPr>
        <w:t xml:space="preserve">mediante la plataforma </w:t>
      </w:r>
      <w:r>
        <w:rPr>
          <w:rFonts w:ascii="Times New Roman" w:eastAsia="Times New Roman" w:hAnsi="Times New Roman" w:cs="Times New Roman"/>
          <w:i/>
          <w:color w:val="000000"/>
        </w:rPr>
        <w:t xml:space="preserve">Google </w:t>
      </w:r>
      <w:proofErr w:type="spellStart"/>
      <w:r>
        <w:rPr>
          <w:rFonts w:ascii="Times New Roman" w:eastAsia="Times New Roman" w:hAnsi="Times New Roman" w:cs="Times New Roman"/>
          <w:i/>
          <w:color w:val="000000"/>
        </w:rPr>
        <w:t>Meet</w:t>
      </w:r>
      <w:proofErr w:type="spellEnd"/>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con fundamento en lo dispuesto por el artículo 28 numeral 2 de la Ley de Compras Gubernamentales, Enajenaciones y Contratación de Servicios del Estado de Jalisco y sus Municipios,</w:t>
      </w:r>
      <w:r>
        <w:rPr>
          <w:rFonts w:ascii="Times New Roman" w:eastAsia="Times New Roman" w:hAnsi="Times New Roman" w:cs="Times New Roman"/>
          <w:i/>
          <w:color w:val="000000"/>
        </w:rPr>
        <w:t xml:space="preserve"> </w:t>
      </w:r>
      <w:r>
        <w:rPr>
          <w:rFonts w:ascii="Times New Roman" w:eastAsia="Times New Roman" w:hAnsi="Times New Roman" w:cs="Times New Roman"/>
        </w:rPr>
        <w:t>el día 29 de agosto de 2025, convocada y presidida por el ciudadano Ingeniero José Rafael Martínez Valencia, en su carácter de representante del Presidente del Comité de Adquisiciones y en la que actuó como Secretaria Técnica de la sesión, la C. Perla Yolanda Urzúa Virgen.</w:t>
      </w:r>
    </w:p>
    <w:p w14:paraId="00000005" w14:textId="77777777" w:rsidR="00C46C87" w:rsidRDefault="00000000">
      <w:pPr>
        <w:spacing w:after="0" w:line="240" w:lineRule="auto"/>
        <w:ind w:left="-4" w:hanging="2"/>
        <w:jc w:val="both"/>
        <w:rPr>
          <w:rFonts w:ascii="Times New Roman" w:eastAsia="Times New Roman" w:hAnsi="Times New Roman" w:cs="Times New Roman"/>
        </w:rPr>
      </w:pPr>
      <w:r>
        <w:rPr>
          <w:rFonts w:ascii="Times New Roman" w:eastAsia="Times New Roman" w:hAnsi="Times New Roman" w:cs="Times New Roman"/>
          <w:color w:val="000000"/>
        </w:rPr>
        <w:t> </w:t>
      </w:r>
    </w:p>
    <w:p w14:paraId="00000006" w14:textId="77777777" w:rsidR="00C46C87" w:rsidRDefault="00000000">
      <w:pPr>
        <w:pBdr>
          <w:top w:val="nil"/>
          <w:left w:val="nil"/>
          <w:bottom w:val="nil"/>
          <w:right w:val="nil"/>
          <w:between w:val="nil"/>
        </w:pBdr>
        <w:spacing w:after="0" w:line="240" w:lineRule="auto"/>
        <w:ind w:left="714"/>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I.- Lista de asistencia y declaración de quórum legal.</w:t>
      </w:r>
    </w:p>
    <w:p w14:paraId="00000007" w14:textId="77777777" w:rsidR="00C46C87" w:rsidRDefault="00C46C87">
      <w:pPr>
        <w:pBdr>
          <w:top w:val="nil"/>
          <w:left w:val="nil"/>
          <w:bottom w:val="nil"/>
          <w:right w:val="nil"/>
          <w:between w:val="nil"/>
        </w:pBdr>
        <w:spacing w:after="0" w:line="240" w:lineRule="auto"/>
        <w:ind w:left="714"/>
        <w:rPr>
          <w:rFonts w:ascii="Times New Roman" w:eastAsia="Times New Roman" w:hAnsi="Times New Roman" w:cs="Times New Roman"/>
          <w:color w:val="000000"/>
        </w:rPr>
      </w:pPr>
    </w:p>
    <w:p w14:paraId="00000008" w14:textId="77777777" w:rsidR="00C46C87" w:rsidRDefault="00C46C87">
      <w:pPr>
        <w:spacing w:after="0" w:line="240" w:lineRule="auto"/>
        <w:jc w:val="both"/>
        <w:rPr>
          <w:rFonts w:ascii="Times New Roman" w:eastAsia="Times New Roman" w:hAnsi="Times New Roman" w:cs="Times New Roman"/>
        </w:rPr>
      </w:pPr>
    </w:p>
    <w:p w14:paraId="00000009" w14:textId="77777777" w:rsidR="00C46C87" w:rsidRDefault="00000000">
      <w:pPr>
        <w:jc w:val="both"/>
        <w:rPr>
          <w:rFonts w:ascii="Times New Roman" w:eastAsia="Times New Roman" w:hAnsi="Times New Roman" w:cs="Times New Roman"/>
          <w:highlight w:val="white"/>
        </w:rPr>
      </w:pPr>
      <w:r>
        <w:rPr>
          <w:rFonts w:ascii="Times New Roman" w:eastAsia="Times New Roman" w:hAnsi="Times New Roman" w:cs="Times New Roman"/>
          <w:color w:val="000000"/>
        </w:rPr>
        <w:tab/>
        <w:t xml:space="preserve">Al inicio de la Sesión y de conformidad a lo previsto por el artículo 25 y 30 numeral 1 fracción I, de la Ley de Compras Gubernamentales, Enajenaciones y Contratación de Servicios del Estado de Jalisco y sus Municipios, la Secretaria Técnica,  Perla Yolanda Urzúa Virgen dio inicio con la lista de asistencia y habiéndose procedido a ello, se dio fe de la presencia de las y los </w:t>
      </w:r>
      <w:r>
        <w:rPr>
          <w:rFonts w:ascii="Times New Roman" w:eastAsia="Times New Roman" w:hAnsi="Times New Roman" w:cs="Times New Roman"/>
        </w:rPr>
        <w:t xml:space="preserve">ciudadanos; Ingeniero José Rafael Martínez Valencia, representante del Presidente del Comité de Adquisiciones </w:t>
      </w:r>
      <w:r>
        <w:rPr>
          <w:rFonts w:ascii="Times New Roman" w:eastAsia="Times New Roman" w:hAnsi="Times New Roman" w:cs="Times New Roman"/>
          <w:highlight w:val="white"/>
        </w:rPr>
        <w:t>de Tlajomulco de Zúñiga, Jalisco; Licenciada Adriana Santiago  González, representante de la Tesorería Municipal; Licenciado Hugo Enrique Verduzco Sánchez representante del Consejo Mexicano de Comercio Exterior de Occidente; Ingeniero Luis Alfonso de Santiago García, representante del Consejo de Cámaras Industriales de Jalisco; Ingeniero Omar Palafox Sáenz, representante del Consejo de Desarrollo Agropecuario y Agroindustrial de Jalisco; Ingeniero Manuel Ledezma Esparza, Representante de la Dirección de Desarrollo Rural y acompañándonos el Licenciado Daniel Cortés Flores, representante del Órgano Interno de Control.</w:t>
      </w:r>
    </w:p>
    <w:p w14:paraId="0000000A" w14:textId="77777777" w:rsidR="00C46C87" w:rsidRDefault="00C46C87">
      <w:pPr>
        <w:spacing w:after="0" w:line="240" w:lineRule="auto"/>
        <w:jc w:val="both"/>
        <w:rPr>
          <w:rFonts w:ascii="Times New Roman" w:eastAsia="Times New Roman" w:hAnsi="Times New Roman" w:cs="Times New Roman"/>
        </w:rPr>
      </w:pPr>
    </w:p>
    <w:p w14:paraId="0000000B" w14:textId="77777777" w:rsidR="00C46C87" w:rsidRDefault="00000000">
      <w:pPr>
        <w:spacing w:after="0" w:line="240" w:lineRule="auto"/>
        <w:ind w:left="-4" w:hanging="2"/>
        <w:jc w:val="both"/>
        <w:rPr>
          <w:rFonts w:ascii="Times New Roman" w:eastAsia="Times New Roman" w:hAnsi="Times New Roman" w:cs="Times New Roman"/>
        </w:rPr>
      </w:pPr>
      <w:r>
        <w:rPr>
          <w:rFonts w:ascii="Times New Roman" w:eastAsia="Times New Roman" w:hAnsi="Times New Roman" w:cs="Times New Roman"/>
          <w:color w:val="000000"/>
        </w:rPr>
        <w:t xml:space="preserve">       Acto seguido, la </w:t>
      </w:r>
      <w:proofErr w:type="gramStart"/>
      <w:r>
        <w:rPr>
          <w:rFonts w:ascii="Times New Roman" w:eastAsia="Times New Roman" w:hAnsi="Times New Roman" w:cs="Times New Roman"/>
          <w:b/>
          <w:color w:val="000000"/>
        </w:rPr>
        <w:t>Secretaria Técnica</w:t>
      </w:r>
      <w:proofErr w:type="gramEnd"/>
      <w:r>
        <w:rPr>
          <w:rFonts w:ascii="Times New Roman" w:eastAsia="Times New Roman" w:hAnsi="Times New Roman" w:cs="Times New Roman"/>
          <w:color w:val="000000"/>
        </w:rPr>
        <w:t xml:space="preserve"> comunicó al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color w:val="000000"/>
        </w:rPr>
        <w:t xml:space="preserve"> la existencia de quórum.</w:t>
      </w:r>
    </w:p>
    <w:p w14:paraId="0000000C" w14:textId="77777777" w:rsidR="00C46C87" w:rsidRDefault="00C46C87">
      <w:pPr>
        <w:spacing w:after="0" w:line="240" w:lineRule="auto"/>
        <w:jc w:val="both"/>
        <w:rPr>
          <w:rFonts w:ascii="Times New Roman" w:eastAsia="Times New Roman" w:hAnsi="Times New Roman" w:cs="Times New Roman"/>
          <w:highlight w:val="yellow"/>
        </w:rPr>
      </w:pPr>
    </w:p>
    <w:p w14:paraId="0000000D" w14:textId="77777777" w:rsidR="00C46C87" w:rsidRDefault="00000000">
      <w:pPr>
        <w:spacing w:after="0" w:line="240" w:lineRule="auto"/>
        <w:ind w:left="-4" w:hanging="2"/>
        <w:jc w:val="both"/>
        <w:rPr>
          <w:rFonts w:ascii="Times New Roman" w:eastAsia="Times New Roman" w:hAnsi="Times New Roman" w:cs="Times New Roman"/>
          <w:shd w:val="clear" w:color="auto" w:fill="F3F3F3"/>
        </w:rPr>
      </w:pPr>
      <w:r>
        <w:rPr>
          <w:rFonts w:ascii="Times New Roman" w:eastAsia="Times New Roman" w:hAnsi="Times New Roman" w:cs="Times New Roman"/>
          <w:color w:val="000000"/>
        </w:rPr>
        <w:tab/>
        <w:t>Estando</w:t>
      </w:r>
      <w:r>
        <w:rPr>
          <w:rFonts w:ascii="Times New Roman" w:eastAsia="Times New Roman" w:hAnsi="Times New Roman" w:cs="Times New Roman"/>
          <w:color w:val="000000"/>
          <w:shd w:val="clear" w:color="auto" w:fill="F3F3F3"/>
        </w:rPr>
        <w:t xml:space="preserve"> presentes los integrantes, el </w:t>
      </w:r>
      <w:proofErr w:type="gramStart"/>
      <w:r>
        <w:rPr>
          <w:rFonts w:ascii="Times New Roman" w:eastAsia="Times New Roman" w:hAnsi="Times New Roman" w:cs="Times New Roman"/>
          <w:b/>
          <w:color w:val="000000"/>
          <w:shd w:val="clear" w:color="auto" w:fill="F3F3F3"/>
        </w:rPr>
        <w:t>Presidente</w:t>
      </w:r>
      <w:proofErr w:type="gramEnd"/>
      <w:r>
        <w:rPr>
          <w:rFonts w:ascii="Times New Roman" w:eastAsia="Times New Roman" w:hAnsi="Times New Roman" w:cs="Times New Roman"/>
          <w:b/>
          <w:color w:val="000000"/>
          <w:shd w:val="clear" w:color="auto" w:fill="F3F3F3"/>
        </w:rPr>
        <w:t xml:space="preserve"> </w:t>
      </w:r>
      <w:r>
        <w:rPr>
          <w:rFonts w:ascii="Times New Roman" w:eastAsia="Times New Roman" w:hAnsi="Times New Roman" w:cs="Times New Roman"/>
          <w:color w:val="000000"/>
          <w:shd w:val="clear" w:color="auto" w:fill="F3F3F3"/>
        </w:rPr>
        <w:t xml:space="preserve">declaró la existencia de quórum y en cumplimiento con el artículo 28 numeral 4 cuarto de la Ley, siendo </w:t>
      </w:r>
      <w:r>
        <w:rPr>
          <w:rFonts w:ascii="Times New Roman" w:eastAsia="Times New Roman" w:hAnsi="Times New Roman" w:cs="Times New Roman"/>
          <w:b/>
          <w:color w:val="000000"/>
          <w:shd w:val="clear" w:color="auto" w:fill="F3F3F3"/>
        </w:rPr>
        <w:t xml:space="preserve">las </w:t>
      </w:r>
      <w:r>
        <w:rPr>
          <w:rFonts w:ascii="Times New Roman" w:eastAsia="Times New Roman" w:hAnsi="Times New Roman" w:cs="Times New Roman"/>
          <w:b/>
          <w:shd w:val="clear" w:color="auto" w:fill="F3F3F3"/>
        </w:rPr>
        <w:t>15:13 quince</w:t>
      </w:r>
      <w:r>
        <w:rPr>
          <w:rFonts w:ascii="Times New Roman" w:eastAsia="Times New Roman" w:hAnsi="Times New Roman" w:cs="Times New Roman"/>
          <w:b/>
          <w:color w:val="000000"/>
          <w:shd w:val="clear" w:color="auto" w:fill="F3F3F3"/>
        </w:rPr>
        <w:t xml:space="preserve"> horas con </w:t>
      </w:r>
      <w:r>
        <w:rPr>
          <w:rFonts w:ascii="Times New Roman" w:eastAsia="Times New Roman" w:hAnsi="Times New Roman" w:cs="Times New Roman"/>
          <w:b/>
          <w:shd w:val="clear" w:color="auto" w:fill="F3F3F3"/>
        </w:rPr>
        <w:t>trece</w:t>
      </w:r>
      <w:r>
        <w:rPr>
          <w:rFonts w:ascii="Times New Roman" w:eastAsia="Times New Roman" w:hAnsi="Times New Roman" w:cs="Times New Roman"/>
          <w:b/>
          <w:color w:val="000000"/>
          <w:shd w:val="clear" w:color="auto" w:fill="F3F3F3"/>
        </w:rPr>
        <w:t xml:space="preserve"> minutos</w:t>
      </w:r>
      <w:r>
        <w:rPr>
          <w:rFonts w:ascii="Times New Roman" w:eastAsia="Times New Roman" w:hAnsi="Times New Roman" w:cs="Times New Roman"/>
          <w:color w:val="000000"/>
          <w:shd w:val="clear" w:color="auto" w:fill="F3F3F3"/>
        </w:rPr>
        <w:t xml:space="preserve">, se inicia la Vigésima Sesión Extraordinaria celebrada el </w:t>
      </w:r>
      <w:proofErr w:type="gramStart"/>
      <w:r>
        <w:rPr>
          <w:rFonts w:ascii="Times New Roman" w:eastAsia="Times New Roman" w:hAnsi="Times New Roman" w:cs="Times New Roman"/>
          <w:color w:val="000000"/>
          <w:shd w:val="clear" w:color="auto" w:fill="F3F3F3"/>
        </w:rPr>
        <w:t>día viernes</w:t>
      </w:r>
      <w:proofErr w:type="gramEnd"/>
      <w:r>
        <w:rPr>
          <w:rFonts w:ascii="Times New Roman" w:eastAsia="Times New Roman" w:hAnsi="Times New Roman" w:cs="Times New Roman"/>
          <w:color w:val="000000"/>
          <w:shd w:val="clear" w:color="auto" w:fill="F3F3F3"/>
        </w:rPr>
        <w:t xml:space="preserve"> 29 veintinueve de agosto del año 2025 dos mil veinticinco, declarándose legalmente instalada y considerándose válidos los acuerdos que en ella se tomen en los términos de la normatividad aplicable.</w:t>
      </w:r>
    </w:p>
    <w:p w14:paraId="0000000E" w14:textId="77777777" w:rsidR="00C46C87" w:rsidRDefault="00C46C87">
      <w:pPr>
        <w:spacing w:after="0" w:line="240" w:lineRule="auto"/>
        <w:jc w:val="both"/>
        <w:rPr>
          <w:rFonts w:ascii="Times New Roman" w:eastAsia="Times New Roman" w:hAnsi="Times New Roman" w:cs="Times New Roman"/>
        </w:rPr>
      </w:pPr>
    </w:p>
    <w:p w14:paraId="0000000F" w14:textId="77777777" w:rsidR="00C46C87" w:rsidRDefault="00000000">
      <w:pPr>
        <w:spacing w:after="0" w:line="240" w:lineRule="auto"/>
        <w:ind w:left="-4"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Dando continuidad a la sesión la </w:t>
      </w:r>
      <w:proofErr w:type="gramStart"/>
      <w:r>
        <w:rPr>
          <w:rFonts w:ascii="Times New Roman" w:eastAsia="Times New Roman" w:hAnsi="Times New Roman" w:cs="Times New Roman"/>
          <w:b/>
          <w:color w:val="000000"/>
        </w:rPr>
        <w:t>Secretaria Técnica</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dio lectura al segundo punto. </w:t>
      </w:r>
    </w:p>
    <w:p w14:paraId="00000010" w14:textId="77777777" w:rsidR="00C46C87" w:rsidRDefault="00C46C87">
      <w:pPr>
        <w:spacing w:after="0" w:line="240" w:lineRule="auto"/>
        <w:ind w:left="-4" w:hanging="2"/>
        <w:jc w:val="both"/>
        <w:rPr>
          <w:rFonts w:ascii="Times New Roman" w:eastAsia="Times New Roman" w:hAnsi="Times New Roman" w:cs="Times New Roman"/>
        </w:rPr>
      </w:pPr>
    </w:p>
    <w:p w14:paraId="00000011" w14:textId="77777777" w:rsidR="00C46C87" w:rsidRDefault="00C46C87">
      <w:pPr>
        <w:spacing w:after="0" w:line="240" w:lineRule="auto"/>
        <w:jc w:val="both"/>
        <w:rPr>
          <w:rFonts w:ascii="Times New Roman" w:eastAsia="Times New Roman" w:hAnsi="Times New Roman" w:cs="Times New Roman"/>
        </w:rPr>
      </w:pPr>
    </w:p>
    <w:p w14:paraId="00000012" w14:textId="77777777" w:rsidR="00C46C87" w:rsidRDefault="00000000">
      <w:pPr>
        <w:spacing w:after="0" w:line="240" w:lineRule="auto"/>
        <w:ind w:left="-4" w:hanging="2"/>
        <w:jc w:val="center"/>
        <w:rPr>
          <w:rFonts w:ascii="Times New Roman" w:eastAsia="Times New Roman" w:hAnsi="Times New Roman" w:cs="Times New Roman"/>
        </w:rPr>
      </w:pPr>
      <w:r>
        <w:rPr>
          <w:rFonts w:ascii="Times New Roman" w:eastAsia="Times New Roman" w:hAnsi="Times New Roman" w:cs="Times New Roman"/>
          <w:b/>
          <w:color w:val="000000"/>
          <w:u w:val="single"/>
        </w:rPr>
        <w:t>II.- Lectura y en su caso Aprobación del Orden del Día.</w:t>
      </w:r>
    </w:p>
    <w:p w14:paraId="00000013" w14:textId="77777777" w:rsidR="00C46C87" w:rsidRDefault="00C46C87">
      <w:pPr>
        <w:spacing w:after="0" w:line="240" w:lineRule="auto"/>
        <w:jc w:val="both"/>
        <w:rPr>
          <w:rFonts w:ascii="Times New Roman" w:eastAsia="Times New Roman" w:hAnsi="Times New Roman" w:cs="Times New Roman"/>
        </w:rPr>
      </w:pPr>
    </w:p>
    <w:p w14:paraId="00000014" w14:textId="77777777" w:rsidR="00C46C87" w:rsidRDefault="00000000">
      <w:pP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b/>
          <w:color w:val="000000"/>
        </w:rPr>
        <w:t>ORDEN DEL DÍA</w:t>
      </w:r>
    </w:p>
    <w:p w14:paraId="00000015" w14:textId="77777777" w:rsidR="00C46C87"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1.- Lista de asistencia y declaración de quórum legal.</w:t>
      </w:r>
    </w:p>
    <w:p w14:paraId="00000016" w14:textId="77777777" w:rsidR="00C46C87"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Lectura y en su caso aprobación del Orden del Día. </w:t>
      </w:r>
    </w:p>
    <w:p w14:paraId="00000017" w14:textId="77777777" w:rsidR="00C46C87"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Presentación y en su caso aprobación de Bases de licitación. </w:t>
      </w:r>
    </w:p>
    <w:p w14:paraId="00000018" w14:textId="77777777" w:rsidR="00C46C87"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3.1.- LPL 065/2025 - “Suministro e Instalación de Medidores de Agua”.</w:t>
      </w:r>
    </w:p>
    <w:p w14:paraId="00000019" w14:textId="77777777" w:rsidR="00C46C87"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3.2.- LPL 066/2025 - “Adquisición de Dispositivos Informáticos Móviles tipo </w:t>
      </w:r>
      <w:proofErr w:type="spellStart"/>
      <w:r>
        <w:rPr>
          <w:rFonts w:ascii="Times New Roman" w:eastAsia="Times New Roman" w:hAnsi="Times New Roman" w:cs="Times New Roman"/>
          <w:color w:val="000000"/>
        </w:rPr>
        <w:t>Tablets</w:t>
      </w:r>
      <w:proofErr w:type="spellEnd"/>
      <w:r>
        <w:rPr>
          <w:rFonts w:ascii="Times New Roman" w:eastAsia="Times New Roman" w:hAnsi="Times New Roman" w:cs="Times New Roman"/>
          <w:color w:val="000000"/>
        </w:rPr>
        <w:t>”</w:t>
      </w:r>
    </w:p>
    <w:p w14:paraId="0000001A" w14:textId="77777777" w:rsidR="00C46C87"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Presentación y en su caso aprobación de Fallos de Adjudicación  </w:t>
      </w:r>
    </w:p>
    <w:p w14:paraId="0000001B" w14:textId="77777777" w:rsidR="00C46C87"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4.1.- LPL 063/2025 – Eventos de Fiestas Patrias</w:t>
      </w:r>
    </w:p>
    <w:p w14:paraId="0000001C" w14:textId="77777777" w:rsidR="00C46C87"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4.2.- LPL 064/2025 - Servicio Integral de Informe de Gobierno.</w:t>
      </w:r>
    </w:p>
    <w:p w14:paraId="0000001D" w14:textId="77777777" w:rsidR="00C46C87"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Asuntos varios. </w:t>
      </w:r>
    </w:p>
    <w:p w14:paraId="0000001E" w14:textId="77777777" w:rsidR="00C46C87"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5.1.- Nota Aclaratoria - a la adjudicación directa arrendamientos, oficio DA/0144/2025.</w:t>
      </w:r>
    </w:p>
    <w:p w14:paraId="0000001F" w14:textId="77777777" w:rsidR="00C46C87"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5.2.- Nota Aclaratoria –Al fallo LPL 033/2025, Material de limpieza. </w:t>
      </w:r>
    </w:p>
    <w:p w14:paraId="00000020" w14:textId="77777777" w:rsidR="00C46C87"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 Clausura. </w:t>
      </w:r>
    </w:p>
    <w:p w14:paraId="00000021" w14:textId="77777777" w:rsidR="00C46C87"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Acto seguido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rPr>
        <w:t xml:space="preserve"> pone a su consideración el Orden del Día y al no existir observación alguna se procede a la votación nominal y </w:t>
      </w:r>
      <w:r>
        <w:rPr>
          <w:rFonts w:ascii="Times New Roman" w:eastAsia="Times New Roman" w:hAnsi="Times New Roman" w:cs="Times New Roman"/>
          <w:b/>
        </w:rPr>
        <w:t>«Se aprueba por unanimidad de votos de los presentes».</w:t>
      </w:r>
    </w:p>
    <w:p w14:paraId="00000022" w14:textId="77777777" w:rsidR="00C46C87" w:rsidRDefault="00C46C87">
      <w:pPr>
        <w:jc w:val="both"/>
        <w:rPr>
          <w:rFonts w:ascii="Times New Roman" w:eastAsia="Times New Roman" w:hAnsi="Times New Roman" w:cs="Times New Roman"/>
        </w:rPr>
      </w:pPr>
    </w:p>
    <w:p w14:paraId="00000023" w14:textId="77777777" w:rsidR="00C46C87"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III. - Presentación y en su caso aprobación de Bases de licitación.</w:t>
      </w:r>
    </w:p>
    <w:p w14:paraId="00000024" w14:textId="77777777" w:rsidR="00C46C87" w:rsidRDefault="00C46C87">
      <w:pPr>
        <w:jc w:val="center"/>
        <w:rPr>
          <w:rFonts w:ascii="Times New Roman" w:eastAsia="Times New Roman" w:hAnsi="Times New Roman" w:cs="Times New Roman"/>
          <w:b/>
          <w:u w:val="single"/>
        </w:rPr>
      </w:pPr>
    </w:p>
    <w:p w14:paraId="00000025" w14:textId="77777777" w:rsidR="00C46C87" w:rsidRDefault="00000000">
      <w:pPr>
        <w:jc w:val="both"/>
        <w:rPr>
          <w:rFonts w:ascii="Times New Roman" w:eastAsia="Times New Roman" w:hAnsi="Times New Roman" w:cs="Times New Roman"/>
          <w:b/>
          <w:i/>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da el uso de la voz la </w:t>
      </w:r>
      <w:proofErr w:type="gramStart"/>
      <w:r>
        <w:rPr>
          <w:rFonts w:ascii="Times New Roman" w:eastAsia="Times New Roman" w:hAnsi="Times New Roman" w:cs="Times New Roman"/>
          <w:b/>
        </w:rPr>
        <w:t>Secretaria</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para el desahogo del siguiente punto de la orden del día, quien mencionó </w:t>
      </w:r>
      <w:r>
        <w:rPr>
          <w:rFonts w:ascii="Times New Roman" w:eastAsia="Times New Roman" w:hAnsi="Times New Roman" w:cs="Times New Roman"/>
          <w:i/>
        </w:rPr>
        <w:t xml:space="preserve">«Como indica, </w:t>
      </w:r>
      <w:r>
        <w:rPr>
          <w:rFonts w:ascii="Times New Roman" w:eastAsia="Times New Roman" w:hAnsi="Times New Roman" w:cs="Times New Roman"/>
          <w:b/>
          <w:i/>
        </w:rPr>
        <w:t>3.1.- LPL 065/2025 - “Suministro e Instalación de Medidores de Agua</w:t>
      </w:r>
      <w:r>
        <w:rPr>
          <w:rFonts w:ascii="Times New Roman" w:eastAsia="Times New Roman" w:hAnsi="Times New Roman" w:cs="Times New Roman"/>
          <w:i/>
        </w:rPr>
        <w:t>”. - solicitado por la Dirección de Procesos Administrativos y Proyectos.</w:t>
      </w:r>
    </w:p>
    <w:p w14:paraId="00000026" w14:textId="77777777" w:rsidR="00C46C87" w:rsidRDefault="00000000">
      <w:pPr>
        <w:jc w:val="both"/>
        <w:rPr>
          <w:rFonts w:ascii="Times New Roman" w:eastAsia="Times New Roman" w:hAnsi="Times New Roman" w:cs="Times New Roman"/>
          <w:i/>
        </w:rPr>
      </w:pPr>
      <w:r>
        <w:rPr>
          <w:rFonts w:ascii="Times New Roman" w:eastAsia="Times New Roman" w:hAnsi="Times New Roman" w:cs="Times New Roman"/>
          <w:b/>
          <w:i/>
        </w:rPr>
        <w:t xml:space="preserve">3.2.- LPL 066/2025 - “Adquisición de Dispositivos Informáticos Móviles tipo </w:t>
      </w:r>
      <w:proofErr w:type="spellStart"/>
      <w:r>
        <w:rPr>
          <w:rFonts w:ascii="Times New Roman" w:eastAsia="Times New Roman" w:hAnsi="Times New Roman" w:cs="Times New Roman"/>
          <w:b/>
          <w:i/>
        </w:rPr>
        <w:t>Tablets</w:t>
      </w:r>
      <w:proofErr w:type="spellEnd"/>
      <w:r>
        <w:rPr>
          <w:rFonts w:ascii="Times New Roman" w:eastAsia="Times New Roman" w:hAnsi="Times New Roman" w:cs="Times New Roman"/>
          <w:b/>
          <w:i/>
        </w:rPr>
        <w:t xml:space="preserve">” </w:t>
      </w:r>
      <w:r>
        <w:rPr>
          <w:rFonts w:ascii="Times New Roman" w:eastAsia="Times New Roman" w:hAnsi="Times New Roman" w:cs="Times New Roman"/>
          <w:i/>
        </w:rPr>
        <w:t xml:space="preserve">- solicitado por la dirección de política social. </w:t>
      </w:r>
      <w:r>
        <w:rPr>
          <w:rFonts w:ascii="Times New Roman" w:eastAsia="Times New Roman" w:hAnsi="Times New Roman" w:cs="Times New Roman"/>
          <w:i/>
          <w:color w:val="000000"/>
        </w:rPr>
        <w:t>Es cuanto</w:t>
      </w:r>
      <w:r>
        <w:rPr>
          <w:rFonts w:ascii="Times New Roman" w:eastAsia="Times New Roman" w:hAnsi="Times New Roman" w:cs="Times New Roman"/>
          <w:i/>
        </w:rPr>
        <w:t>».</w:t>
      </w:r>
    </w:p>
    <w:p w14:paraId="00000027" w14:textId="77777777" w:rsidR="00C46C87"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Acto seguido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pone a consideración las propuestas en bloque antes mencionadas, y al no existir alguna observación se procede a la votación nominal y</w:t>
      </w:r>
      <w:r>
        <w:rPr>
          <w:rFonts w:ascii="Times New Roman" w:eastAsia="Times New Roman" w:hAnsi="Times New Roman" w:cs="Times New Roman"/>
          <w:b/>
        </w:rPr>
        <w:t xml:space="preserve"> «Se aprueba por unanimidad de votos de los presentes».</w:t>
      </w:r>
    </w:p>
    <w:p w14:paraId="00000028" w14:textId="77777777" w:rsidR="00C46C87" w:rsidRDefault="00C46C87">
      <w:pPr>
        <w:jc w:val="both"/>
        <w:rPr>
          <w:rFonts w:ascii="Times New Roman" w:eastAsia="Times New Roman" w:hAnsi="Times New Roman" w:cs="Times New Roman"/>
          <w:b/>
        </w:rPr>
      </w:pPr>
    </w:p>
    <w:p w14:paraId="00000029" w14:textId="77777777" w:rsidR="00C46C87"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IV.- Lectura y en su caso aprobación de los fallos de adjudicación.</w:t>
      </w:r>
    </w:p>
    <w:p w14:paraId="0000002A" w14:textId="77777777" w:rsidR="00C46C87" w:rsidRDefault="00C46C87">
      <w:pPr>
        <w:jc w:val="center"/>
        <w:rPr>
          <w:rFonts w:ascii="Times New Roman" w:eastAsia="Times New Roman" w:hAnsi="Times New Roman" w:cs="Times New Roman"/>
        </w:rPr>
      </w:pPr>
    </w:p>
    <w:p w14:paraId="0000002B" w14:textId="77777777" w:rsidR="00C46C87" w:rsidRDefault="00000000">
      <w:pPr>
        <w:jc w:val="both"/>
        <w:rPr>
          <w:rFonts w:ascii="Times New Roman" w:eastAsia="Times New Roman" w:hAnsi="Times New Roman" w:cs="Times New Roman"/>
          <w:i/>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da el uso de la voz la </w:t>
      </w:r>
      <w:proofErr w:type="gramStart"/>
      <w:r>
        <w:rPr>
          <w:rFonts w:ascii="Times New Roman" w:eastAsia="Times New Roman" w:hAnsi="Times New Roman" w:cs="Times New Roman"/>
          <w:b/>
        </w:rPr>
        <w:t>Secretaria</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para el desahogo del siguiente punto de la orden del día, quien mencionó, </w:t>
      </w:r>
      <w:r>
        <w:rPr>
          <w:rFonts w:ascii="Times New Roman" w:eastAsia="Times New Roman" w:hAnsi="Times New Roman" w:cs="Times New Roman"/>
          <w:b/>
          <w:i/>
        </w:rPr>
        <w:t>«</w:t>
      </w:r>
      <w:r>
        <w:rPr>
          <w:rFonts w:ascii="Times New Roman" w:eastAsia="Times New Roman" w:hAnsi="Times New Roman" w:cs="Times New Roman"/>
          <w:i/>
        </w:rPr>
        <w:t xml:space="preserve">Como indica, </w:t>
      </w:r>
      <w:proofErr w:type="gramStart"/>
      <w:r>
        <w:rPr>
          <w:rFonts w:ascii="Times New Roman" w:eastAsia="Times New Roman" w:hAnsi="Times New Roman" w:cs="Times New Roman"/>
          <w:i/>
        </w:rPr>
        <w:t>Presidente</w:t>
      </w:r>
      <w:proofErr w:type="gramEnd"/>
      <w:r>
        <w:rPr>
          <w:rFonts w:ascii="Times New Roman" w:eastAsia="Times New Roman" w:hAnsi="Times New Roman" w:cs="Times New Roman"/>
          <w:i/>
        </w:rPr>
        <w:t xml:space="preserve"> 4.1.- </w:t>
      </w:r>
      <w:r>
        <w:rPr>
          <w:rFonts w:ascii="Times New Roman" w:eastAsia="Times New Roman" w:hAnsi="Times New Roman" w:cs="Times New Roman"/>
          <w:b/>
          <w:i/>
        </w:rPr>
        <w:t>LPL 063/2025 – Eventos de Fiestas Patrias,</w:t>
      </w:r>
      <w:r>
        <w:rPr>
          <w:rFonts w:ascii="Times New Roman" w:eastAsia="Times New Roman" w:hAnsi="Times New Roman" w:cs="Times New Roman"/>
          <w:i/>
        </w:rPr>
        <w:t xml:space="preserve"> solicitado por la Dirección de Agencias y Delegaciones del Municipio, siendo los participantes:</w:t>
      </w:r>
    </w:p>
    <w:p w14:paraId="0000002C" w14:textId="77777777" w:rsidR="00C46C87" w:rsidRDefault="00000000">
      <w:pPr>
        <w:numPr>
          <w:ilvl w:val="0"/>
          <w:numId w:val="1"/>
        </w:numPr>
        <w:jc w:val="both"/>
        <w:rPr>
          <w:rFonts w:ascii="Times New Roman" w:eastAsia="Times New Roman" w:hAnsi="Times New Roman" w:cs="Times New Roman"/>
          <w:b/>
          <w:i/>
        </w:rPr>
      </w:pPr>
      <w:r>
        <w:rPr>
          <w:rFonts w:ascii="Times New Roman" w:eastAsia="Times New Roman" w:hAnsi="Times New Roman" w:cs="Times New Roman"/>
          <w:b/>
          <w:i/>
        </w:rPr>
        <w:t>PUBLICIDAD MEDIOS Y EVENTOS RM, S.A. DE C.V.</w:t>
      </w:r>
    </w:p>
    <w:p w14:paraId="0000002D" w14:textId="77777777" w:rsidR="00C46C87" w:rsidRDefault="00000000">
      <w:pPr>
        <w:jc w:val="both"/>
        <w:rPr>
          <w:rFonts w:ascii="Times New Roman" w:eastAsia="Times New Roman" w:hAnsi="Times New Roman" w:cs="Times New Roman"/>
          <w:i/>
        </w:rPr>
      </w:pPr>
      <w:r>
        <w:rPr>
          <w:rFonts w:ascii="Times New Roman" w:eastAsia="Times New Roman" w:hAnsi="Times New Roman" w:cs="Times New Roman"/>
          <w:i/>
        </w:rPr>
        <w:t xml:space="preserve">Encontrando que el licitante </w:t>
      </w:r>
      <w:r>
        <w:rPr>
          <w:rFonts w:ascii="Times New Roman" w:eastAsia="Times New Roman" w:hAnsi="Times New Roman" w:cs="Times New Roman"/>
          <w:b/>
          <w:i/>
        </w:rPr>
        <w:t xml:space="preserve">PUBLICIDAD MEDIOS Y EVENTOS RM, S.A. DE C.V. </w:t>
      </w:r>
      <w:r>
        <w:rPr>
          <w:rFonts w:ascii="Times New Roman" w:eastAsia="Times New Roman" w:hAnsi="Times New Roman" w:cs="Times New Roman"/>
          <w:i/>
        </w:rPr>
        <w:t xml:space="preserve">En su propuesta </w:t>
      </w:r>
      <w:r>
        <w:rPr>
          <w:rFonts w:ascii="Times New Roman" w:eastAsia="Times New Roman" w:hAnsi="Times New Roman" w:cs="Times New Roman"/>
          <w:b/>
          <w:i/>
        </w:rPr>
        <w:t>cumple</w:t>
      </w:r>
      <w:r>
        <w:rPr>
          <w:rFonts w:ascii="Times New Roman" w:eastAsia="Times New Roman" w:hAnsi="Times New Roman" w:cs="Times New Roman"/>
          <w:i/>
        </w:rPr>
        <w:t xml:space="preserve"> con los requisitos legales establecidos en las bases, los anexos y en la convocatoria de la licitación, al entregar todos los documentos. Esto es así de acuerdo con la revisión realizada por la Dirección de Recursos Materiales. </w:t>
      </w:r>
    </w:p>
    <w:p w14:paraId="0000002E" w14:textId="77777777" w:rsidR="00C46C87" w:rsidRDefault="00000000">
      <w:pPr>
        <w:jc w:val="both"/>
        <w:rPr>
          <w:rFonts w:ascii="Times New Roman" w:eastAsia="Times New Roman" w:hAnsi="Times New Roman" w:cs="Times New Roman"/>
          <w:b/>
          <w:i/>
        </w:rPr>
      </w:pPr>
      <w:r>
        <w:rPr>
          <w:rFonts w:ascii="Times New Roman" w:eastAsia="Times New Roman" w:hAnsi="Times New Roman" w:cs="Times New Roman"/>
          <w:i/>
        </w:rPr>
        <w:t>Así mismo y en atención al dictamen técnico,</w:t>
      </w:r>
      <w:r>
        <w:rPr>
          <w:rFonts w:ascii="Times New Roman" w:eastAsia="Times New Roman" w:hAnsi="Times New Roman" w:cs="Times New Roman"/>
          <w:b/>
          <w:i/>
        </w:rPr>
        <w:t xml:space="preserve"> </w:t>
      </w:r>
      <w:r>
        <w:rPr>
          <w:rFonts w:ascii="Times New Roman" w:eastAsia="Times New Roman" w:hAnsi="Times New Roman" w:cs="Times New Roman"/>
          <w:i/>
        </w:rPr>
        <w:t xml:space="preserve">evaluó las propuestas, donde se valora puntualmente el cumplimiento de las especificaciones técnicas mínimas, se califica a la propuesta del licitante </w:t>
      </w:r>
      <w:r>
        <w:rPr>
          <w:rFonts w:ascii="Times New Roman" w:eastAsia="Times New Roman" w:hAnsi="Times New Roman" w:cs="Times New Roman"/>
          <w:b/>
          <w:i/>
        </w:rPr>
        <w:t xml:space="preserve">PUBLICIDAD MEDIOS Y EVENTOS RM, S.A. DE C.V. </w:t>
      </w:r>
      <w:r>
        <w:rPr>
          <w:rFonts w:ascii="Times New Roman" w:eastAsia="Times New Roman" w:hAnsi="Times New Roman" w:cs="Times New Roman"/>
          <w:i/>
        </w:rPr>
        <w:t>de</w:t>
      </w:r>
      <w:r>
        <w:rPr>
          <w:rFonts w:ascii="Times New Roman" w:eastAsia="Times New Roman" w:hAnsi="Times New Roman" w:cs="Times New Roman"/>
          <w:b/>
          <w:i/>
        </w:rPr>
        <w:t xml:space="preserve"> solvente técnicamente,</w:t>
      </w:r>
      <w:r>
        <w:rPr>
          <w:rFonts w:ascii="Times New Roman" w:eastAsia="Times New Roman" w:hAnsi="Times New Roman" w:cs="Times New Roman"/>
          <w:i/>
        </w:rPr>
        <w:t xml:space="preserve"> por ende, garantiza el cumplimiento de las obligaciones respectivas. Es cuanto presidente</w:t>
      </w:r>
      <w:r>
        <w:rPr>
          <w:rFonts w:ascii="Times New Roman" w:eastAsia="Times New Roman" w:hAnsi="Times New Roman" w:cs="Times New Roman"/>
          <w:b/>
          <w:i/>
        </w:rPr>
        <w:t>»</w:t>
      </w:r>
    </w:p>
    <w:p w14:paraId="0000002F" w14:textId="77777777" w:rsidR="00C46C87" w:rsidRDefault="00000000">
      <w:pPr>
        <w:jc w:val="both"/>
        <w:rPr>
          <w:rFonts w:ascii="Times New Roman" w:eastAsia="Times New Roman" w:hAnsi="Times New Roman" w:cs="Times New Roman"/>
          <w:i/>
        </w:rPr>
      </w:pPr>
      <w:r>
        <w:rPr>
          <w:rFonts w:ascii="Times New Roman" w:eastAsia="Times New Roman" w:hAnsi="Times New Roman" w:cs="Times New Roman"/>
          <w:i/>
        </w:rPr>
        <w:t xml:space="preserve">Acto seguido el </w:t>
      </w:r>
      <w:proofErr w:type="gramStart"/>
      <w:r>
        <w:rPr>
          <w:rFonts w:ascii="Times New Roman" w:eastAsia="Times New Roman" w:hAnsi="Times New Roman" w:cs="Times New Roman"/>
          <w:b/>
          <w:i/>
        </w:rPr>
        <w:t>Presidente</w:t>
      </w:r>
      <w:proofErr w:type="gramEnd"/>
      <w:r>
        <w:rPr>
          <w:rFonts w:ascii="Times New Roman" w:eastAsia="Times New Roman" w:hAnsi="Times New Roman" w:cs="Times New Roman"/>
          <w:b/>
          <w:i/>
        </w:rPr>
        <w:t xml:space="preserve"> </w:t>
      </w:r>
      <w:r>
        <w:rPr>
          <w:rFonts w:ascii="Times New Roman" w:eastAsia="Times New Roman" w:hAnsi="Times New Roman" w:cs="Times New Roman"/>
          <w:i/>
        </w:rPr>
        <w:t xml:space="preserve">menciona: </w:t>
      </w:r>
      <w:r>
        <w:rPr>
          <w:rFonts w:ascii="Times New Roman" w:eastAsia="Times New Roman" w:hAnsi="Times New Roman" w:cs="Times New Roman"/>
          <w:b/>
          <w:i/>
        </w:rPr>
        <w:t>«</w:t>
      </w:r>
      <w:r>
        <w:rPr>
          <w:rFonts w:ascii="Times New Roman" w:eastAsia="Times New Roman" w:hAnsi="Times New Roman" w:cs="Times New Roman"/>
          <w:i/>
        </w:rPr>
        <w:t xml:space="preserve">de conformidad al artículo 67, numeral 1, fracción II y 83, numeral 1 de la Ley de Compras Gubernamentales, Enajenaciones y Contratación de Servicios, del Estado de Jalisco y sus Municipios, se propone adjudicar el contrato, de la Licitación </w:t>
      </w:r>
      <w:r>
        <w:rPr>
          <w:rFonts w:ascii="Times New Roman" w:eastAsia="Times New Roman" w:hAnsi="Times New Roman" w:cs="Times New Roman"/>
          <w:b/>
          <w:i/>
        </w:rPr>
        <w:t>LPL 063/2025 a PUBLICIDAD MEDIOS Y EVENTOS RM, S.A. DE C.V</w:t>
      </w:r>
      <w:r>
        <w:rPr>
          <w:rFonts w:ascii="Times New Roman" w:eastAsia="Times New Roman" w:hAnsi="Times New Roman" w:cs="Times New Roman"/>
          <w:i/>
        </w:rPr>
        <w:t>. por un monto de $3´997,360.00 (tres millones novecientos noventa y siete mil trescientos sesenta pesos 00/100 M.N.) I.V.A. Incluido.</w:t>
      </w:r>
    </w:p>
    <w:p w14:paraId="00000030" w14:textId="77777777" w:rsidR="00C46C87" w:rsidRDefault="00C46C87">
      <w:pPr>
        <w:jc w:val="both"/>
        <w:rPr>
          <w:rFonts w:ascii="Times New Roman" w:eastAsia="Times New Roman" w:hAnsi="Times New Roman" w:cs="Times New Roman"/>
          <w:i/>
        </w:rPr>
      </w:pPr>
    </w:p>
    <w:p w14:paraId="00000031" w14:textId="77777777" w:rsidR="00C46C87" w:rsidRDefault="00000000">
      <w:pPr>
        <w:ind w:left="720"/>
        <w:jc w:val="both"/>
        <w:rPr>
          <w:rFonts w:ascii="Times New Roman" w:eastAsia="Times New Roman" w:hAnsi="Times New Roman" w:cs="Times New Roman"/>
          <w:b/>
          <w:i/>
          <w:highlight w:val="white"/>
        </w:rPr>
      </w:pPr>
      <w:bookmarkStart w:id="1" w:name="_heading=h.d4420yl59tp6" w:colFirst="0" w:colLast="0"/>
      <w:bookmarkEnd w:id="1"/>
      <w:r>
        <w:rPr>
          <w:rFonts w:ascii="Times New Roman" w:eastAsia="Times New Roman" w:hAnsi="Times New Roman" w:cs="Times New Roman"/>
          <w:i/>
          <w:highlight w:val="white"/>
        </w:rPr>
        <w:t xml:space="preserve">(Se da cuenta la integración a la sesión de la </w:t>
      </w:r>
      <w:r>
        <w:rPr>
          <w:rFonts w:ascii="Times New Roman" w:eastAsia="Times New Roman" w:hAnsi="Times New Roman" w:cs="Times New Roman"/>
          <w:b/>
          <w:i/>
          <w:highlight w:val="white"/>
        </w:rPr>
        <w:t>Ingeniera Lizbeth Santillán Regalado, representante de la Coordinación General de Potencia Económica</w:t>
      </w:r>
      <w:r>
        <w:rPr>
          <w:rFonts w:ascii="Times New Roman" w:eastAsia="Times New Roman" w:hAnsi="Times New Roman" w:cs="Times New Roman"/>
          <w:i/>
          <w:highlight w:val="white"/>
        </w:rPr>
        <w:t xml:space="preserve"> y del C. </w:t>
      </w:r>
      <w:r>
        <w:rPr>
          <w:rFonts w:ascii="Times New Roman" w:eastAsia="Times New Roman" w:hAnsi="Times New Roman" w:cs="Times New Roman"/>
          <w:b/>
          <w:i/>
          <w:highlight w:val="white"/>
        </w:rPr>
        <w:t>Oscar Esteban Delgado Enríquez, representante de la Oficialía Mayor Administrativa).</w:t>
      </w:r>
    </w:p>
    <w:p w14:paraId="00000032" w14:textId="77777777" w:rsidR="00C46C87"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somete a consideración la aprobación del punto antes mencionado por lo que se pregunta si existiese alguna observación a la misma y en votación nominal </w:t>
      </w:r>
      <w:r>
        <w:rPr>
          <w:rFonts w:ascii="Times New Roman" w:eastAsia="Times New Roman" w:hAnsi="Times New Roman" w:cs="Times New Roman"/>
          <w:b/>
        </w:rPr>
        <w:t>“Se aprueba por unanimidad de votos de los presentes».</w:t>
      </w:r>
    </w:p>
    <w:p w14:paraId="00000033" w14:textId="77777777" w:rsidR="00C46C87" w:rsidRDefault="00C46C87">
      <w:pPr>
        <w:jc w:val="both"/>
        <w:rPr>
          <w:rFonts w:ascii="Times New Roman" w:eastAsia="Times New Roman" w:hAnsi="Times New Roman" w:cs="Times New Roman"/>
          <w:b/>
        </w:rPr>
      </w:pPr>
    </w:p>
    <w:p w14:paraId="00000034" w14:textId="77777777" w:rsidR="00C46C87" w:rsidRDefault="00000000">
      <w:pPr>
        <w:jc w:val="both"/>
        <w:rPr>
          <w:rFonts w:ascii="Times New Roman" w:eastAsia="Times New Roman" w:hAnsi="Times New Roman" w:cs="Times New Roman"/>
          <w:i/>
        </w:rPr>
      </w:pPr>
      <w:bookmarkStart w:id="2" w:name="_heading=h.fdmjl5qjuaws" w:colFirst="0" w:colLast="0"/>
      <w:bookmarkEnd w:id="2"/>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da el uso de la voz la </w:t>
      </w:r>
      <w:proofErr w:type="gramStart"/>
      <w:r>
        <w:rPr>
          <w:rFonts w:ascii="Times New Roman" w:eastAsia="Times New Roman" w:hAnsi="Times New Roman" w:cs="Times New Roman"/>
          <w:b/>
        </w:rPr>
        <w:t>Secretaria</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para el desahogo del siguiente punto de la orden del día, quien mencionó, </w:t>
      </w:r>
      <w:r>
        <w:rPr>
          <w:rFonts w:ascii="Times New Roman" w:eastAsia="Times New Roman" w:hAnsi="Times New Roman" w:cs="Times New Roman"/>
          <w:b/>
          <w:i/>
        </w:rPr>
        <w:t>«</w:t>
      </w:r>
      <w:r>
        <w:rPr>
          <w:rFonts w:ascii="Times New Roman" w:eastAsia="Times New Roman" w:hAnsi="Times New Roman" w:cs="Times New Roman"/>
          <w:i/>
        </w:rPr>
        <w:t xml:space="preserve">Como indica, </w:t>
      </w:r>
      <w:proofErr w:type="gramStart"/>
      <w:r>
        <w:rPr>
          <w:rFonts w:ascii="Times New Roman" w:eastAsia="Times New Roman" w:hAnsi="Times New Roman" w:cs="Times New Roman"/>
          <w:i/>
        </w:rPr>
        <w:t>Presidente</w:t>
      </w:r>
      <w:proofErr w:type="gramEnd"/>
      <w:r>
        <w:rPr>
          <w:rFonts w:ascii="Times New Roman" w:eastAsia="Times New Roman" w:hAnsi="Times New Roman" w:cs="Times New Roman"/>
          <w:i/>
        </w:rPr>
        <w:t xml:space="preserve">, 4.2.- </w:t>
      </w:r>
      <w:r>
        <w:rPr>
          <w:rFonts w:ascii="Times New Roman" w:eastAsia="Times New Roman" w:hAnsi="Times New Roman" w:cs="Times New Roman"/>
          <w:b/>
          <w:i/>
        </w:rPr>
        <w:t>LPL 064/2025 - Servicio Integral de Informe de Gobierno</w:t>
      </w:r>
      <w:r>
        <w:rPr>
          <w:rFonts w:ascii="Times New Roman" w:eastAsia="Times New Roman" w:hAnsi="Times New Roman" w:cs="Times New Roman"/>
          <w:i/>
        </w:rPr>
        <w:t>, solicitado por la Dirección de Relaciones Públicas siendo los participantes:</w:t>
      </w:r>
    </w:p>
    <w:p w14:paraId="00000035" w14:textId="77777777" w:rsidR="00C46C87" w:rsidRDefault="00000000">
      <w:pPr>
        <w:numPr>
          <w:ilvl w:val="0"/>
          <w:numId w:val="2"/>
        </w:numPr>
        <w:jc w:val="both"/>
        <w:rPr>
          <w:rFonts w:ascii="Times New Roman" w:eastAsia="Times New Roman" w:hAnsi="Times New Roman" w:cs="Times New Roman"/>
          <w:b/>
          <w:i/>
        </w:rPr>
      </w:pPr>
      <w:r>
        <w:rPr>
          <w:rFonts w:ascii="Times New Roman" w:eastAsia="Times New Roman" w:hAnsi="Times New Roman" w:cs="Times New Roman"/>
          <w:b/>
          <w:i/>
        </w:rPr>
        <w:t>OPERADORA DE NEGOCIOS ROKE, S.A.  DE C.V.</w:t>
      </w:r>
    </w:p>
    <w:p w14:paraId="00000036" w14:textId="77777777" w:rsidR="00C46C87" w:rsidRDefault="00000000">
      <w:pPr>
        <w:jc w:val="both"/>
        <w:rPr>
          <w:rFonts w:ascii="Times New Roman" w:eastAsia="Times New Roman" w:hAnsi="Times New Roman" w:cs="Times New Roman"/>
          <w:i/>
        </w:rPr>
      </w:pPr>
      <w:r>
        <w:rPr>
          <w:rFonts w:ascii="Times New Roman" w:eastAsia="Times New Roman" w:hAnsi="Times New Roman" w:cs="Times New Roman"/>
          <w:i/>
        </w:rPr>
        <w:lastRenderedPageBreak/>
        <w:t xml:space="preserve">Encontrando que el licitante </w:t>
      </w:r>
      <w:r>
        <w:rPr>
          <w:rFonts w:ascii="Times New Roman" w:eastAsia="Times New Roman" w:hAnsi="Times New Roman" w:cs="Times New Roman"/>
          <w:b/>
          <w:i/>
        </w:rPr>
        <w:t xml:space="preserve">OPERADORA DE NEGOCIOS ROKE, S.A. DE C.V., </w:t>
      </w:r>
      <w:r>
        <w:rPr>
          <w:rFonts w:ascii="Times New Roman" w:eastAsia="Times New Roman" w:hAnsi="Times New Roman" w:cs="Times New Roman"/>
          <w:i/>
        </w:rPr>
        <w:t xml:space="preserve">En su propuesta </w:t>
      </w:r>
      <w:r>
        <w:rPr>
          <w:rFonts w:ascii="Times New Roman" w:eastAsia="Times New Roman" w:hAnsi="Times New Roman" w:cs="Times New Roman"/>
          <w:b/>
          <w:i/>
        </w:rPr>
        <w:t>cumple</w:t>
      </w:r>
      <w:r>
        <w:rPr>
          <w:rFonts w:ascii="Times New Roman" w:eastAsia="Times New Roman" w:hAnsi="Times New Roman" w:cs="Times New Roman"/>
          <w:i/>
        </w:rPr>
        <w:t xml:space="preserve"> con los requisitos legales establecidos en las bases, los anexos y en la convocatoria de la licitación, al entregar todos los documentos. Esto es así de acuerdo con la revisión realizada por la Dirección de Recursos Materiales. </w:t>
      </w:r>
    </w:p>
    <w:p w14:paraId="00000037" w14:textId="77777777" w:rsidR="00C46C87" w:rsidRDefault="00000000">
      <w:pPr>
        <w:jc w:val="both"/>
        <w:rPr>
          <w:rFonts w:ascii="Times New Roman" w:eastAsia="Times New Roman" w:hAnsi="Times New Roman" w:cs="Times New Roman"/>
          <w:b/>
          <w:i/>
        </w:rPr>
      </w:pPr>
      <w:r>
        <w:rPr>
          <w:rFonts w:ascii="Times New Roman" w:eastAsia="Times New Roman" w:hAnsi="Times New Roman" w:cs="Times New Roman"/>
          <w:i/>
        </w:rPr>
        <w:t xml:space="preserve">Así mismo y en atención al dictamen técnico, evaluó las propuestas, donde se valora puntualmente el cumplimiento de las especificaciones técnicas mínimas, se califica a la propuesta del licitante </w:t>
      </w:r>
      <w:r>
        <w:rPr>
          <w:rFonts w:ascii="Times New Roman" w:eastAsia="Times New Roman" w:hAnsi="Times New Roman" w:cs="Times New Roman"/>
          <w:b/>
          <w:i/>
        </w:rPr>
        <w:t xml:space="preserve">OPERADORA DE NEGOCIOS ROKE, SA DE CV </w:t>
      </w:r>
      <w:r>
        <w:rPr>
          <w:rFonts w:ascii="Times New Roman" w:eastAsia="Times New Roman" w:hAnsi="Times New Roman" w:cs="Times New Roman"/>
          <w:i/>
        </w:rPr>
        <w:t>de</w:t>
      </w:r>
      <w:r>
        <w:rPr>
          <w:rFonts w:ascii="Times New Roman" w:eastAsia="Times New Roman" w:hAnsi="Times New Roman" w:cs="Times New Roman"/>
          <w:b/>
          <w:i/>
        </w:rPr>
        <w:t xml:space="preserve"> solvente técnicamente,</w:t>
      </w:r>
      <w:r>
        <w:rPr>
          <w:rFonts w:ascii="Times New Roman" w:eastAsia="Times New Roman" w:hAnsi="Times New Roman" w:cs="Times New Roman"/>
          <w:i/>
        </w:rPr>
        <w:t xml:space="preserve"> por ende, garantiza el cumplimiento de las obligaciones respectivas. Es cuanto presidente</w:t>
      </w:r>
      <w:r>
        <w:rPr>
          <w:rFonts w:ascii="Times New Roman" w:eastAsia="Times New Roman" w:hAnsi="Times New Roman" w:cs="Times New Roman"/>
          <w:b/>
          <w:i/>
        </w:rPr>
        <w:t>»</w:t>
      </w:r>
    </w:p>
    <w:p w14:paraId="00000038" w14:textId="77777777" w:rsidR="00C46C87" w:rsidRDefault="00000000">
      <w:pPr>
        <w:jc w:val="both"/>
        <w:rPr>
          <w:rFonts w:ascii="Times New Roman" w:eastAsia="Times New Roman" w:hAnsi="Times New Roman" w:cs="Times New Roman"/>
          <w:i/>
        </w:rPr>
      </w:pPr>
      <w:r>
        <w:rPr>
          <w:rFonts w:ascii="Times New Roman" w:eastAsia="Times New Roman" w:hAnsi="Times New Roman" w:cs="Times New Roman"/>
          <w:i/>
        </w:rPr>
        <w:t xml:space="preserve">Acto seguido el </w:t>
      </w:r>
      <w:proofErr w:type="gramStart"/>
      <w:r>
        <w:rPr>
          <w:rFonts w:ascii="Times New Roman" w:eastAsia="Times New Roman" w:hAnsi="Times New Roman" w:cs="Times New Roman"/>
          <w:b/>
          <w:i/>
        </w:rPr>
        <w:t>Presidente</w:t>
      </w:r>
      <w:proofErr w:type="gramEnd"/>
      <w:r>
        <w:rPr>
          <w:rFonts w:ascii="Times New Roman" w:eastAsia="Times New Roman" w:hAnsi="Times New Roman" w:cs="Times New Roman"/>
          <w:b/>
          <w:i/>
        </w:rPr>
        <w:t xml:space="preserve"> </w:t>
      </w:r>
      <w:r>
        <w:rPr>
          <w:rFonts w:ascii="Times New Roman" w:eastAsia="Times New Roman" w:hAnsi="Times New Roman" w:cs="Times New Roman"/>
          <w:i/>
        </w:rPr>
        <w:t xml:space="preserve">menciona: </w:t>
      </w:r>
      <w:r>
        <w:rPr>
          <w:rFonts w:ascii="Times New Roman" w:eastAsia="Times New Roman" w:hAnsi="Times New Roman" w:cs="Times New Roman"/>
          <w:b/>
          <w:i/>
        </w:rPr>
        <w:t>«</w:t>
      </w:r>
      <w:r>
        <w:rPr>
          <w:rFonts w:ascii="Times New Roman" w:eastAsia="Times New Roman" w:hAnsi="Times New Roman" w:cs="Times New Roman"/>
          <w:i/>
        </w:rPr>
        <w:t xml:space="preserve">de conformidad al artículo 67, numeral 1, fracción II y 83, numeral 1 de la Ley de Compras Gubernamentales, Enajenaciones y Contratación de Servicios, del Estado de Jalisco y sus Municipios, se propone adjudicar el contrato, de la Licitación </w:t>
      </w:r>
      <w:r>
        <w:rPr>
          <w:rFonts w:ascii="Times New Roman" w:eastAsia="Times New Roman" w:hAnsi="Times New Roman" w:cs="Times New Roman"/>
          <w:b/>
          <w:i/>
        </w:rPr>
        <w:t>LPL 064/2025 a OPERADORA DE NEGOCIOS ROKE, S.A. DE C.V., por</w:t>
      </w:r>
      <w:r>
        <w:rPr>
          <w:rFonts w:ascii="Times New Roman" w:eastAsia="Times New Roman" w:hAnsi="Times New Roman" w:cs="Times New Roman"/>
          <w:i/>
        </w:rPr>
        <w:t xml:space="preserve"> un monto de $1,797,500.01 (Un millón setecientos noventa y siete mil quinientos pesos 01/100 M.N.) I.V.A. Incluido.</w:t>
      </w:r>
    </w:p>
    <w:p w14:paraId="00000039" w14:textId="77777777" w:rsidR="00C46C87"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somete a consideración la aprobación del punto antes mencionado por lo que se pregunta si existiese alguna observación a la misma y en votación nominal </w:t>
      </w:r>
      <w:r>
        <w:rPr>
          <w:rFonts w:ascii="Times New Roman" w:eastAsia="Times New Roman" w:hAnsi="Times New Roman" w:cs="Times New Roman"/>
          <w:b/>
        </w:rPr>
        <w:t>“Se aprueba por unanimidad de votos de los presentes».</w:t>
      </w:r>
    </w:p>
    <w:p w14:paraId="0000003A" w14:textId="77777777" w:rsidR="00C46C87" w:rsidRDefault="00C46C87">
      <w:pPr>
        <w:jc w:val="both"/>
        <w:rPr>
          <w:rFonts w:ascii="Times New Roman" w:eastAsia="Times New Roman" w:hAnsi="Times New Roman" w:cs="Times New Roman"/>
        </w:rPr>
      </w:pPr>
    </w:p>
    <w:p w14:paraId="0000003B" w14:textId="77777777" w:rsidR="00C46C87" w:rsidRDefault="00000000">
      <w:pPr>
        <w:jc w:val="center"/>
        <w:rPr>
          <w:rFonts w:ascii="Times New Roman" w:eastAsia="Times New Roman" w:hAnsi="Times New Roman" w:cs="Times New Roman"/>
          <w:b/>
          <w:u w:val="single"/>
        </w:rPr>
      </w:pPr>
      <w:bookmarkStart w:id="3" w:name="_heading=h.u6pxibxwo36" w:colFirst="0" w:colLast="0"/>
      <w:bookmarkEnd w:id="3"/>
      <w:r>
        <w:rPr>
          <w:rFonts w:ascii="Times New Roman" w:eastAsia="Times New Roman" w:hAnsi="Times New Roman" w:cs="Times New Roman"/>
          <w:b/>
          <w:u w:val="single"/>
        </w:rPr>
        <w:t>V.-Asuntos Varios.</w:t>
      </w:r>
    </w:p>
    <w:p w14:paraId="0000003C" w14:textId="77777777" w:rsidR="00C46C87" w:rsidRDefault="00C46C87">
      <w:pPr>
        <w:rPr>
          <w:rFonts w:ascii="Times New Roman" w:eastAsia="Times New Roman" w:hAnsi="Times New Roman" w:cs="Times New Roman"/>
          <w:b/>
          <w:u w:val="single"/>
        </w:rPr>
      </w:pPr>
    </w:p>
    <w:p w14:paraId="0000003D" w14:textId="77777777" w:rsidR="00C46C87" w:rsidRDefault="00000000">
      <w:pPr>
        <w:jc w:val="both"/>
        <w:rPr>
          <w:rFonts w:ascii="Times New Roman" w:eastAsia="Times New Roman" w:hAnsi="Times New Roman" w:cs="Times New Roman"/>
          <w:i/>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da el uso de la voz la </w:t>
      </w:r>
      <w:proofErr w:type="gramStart"/>
      <w:r>
        <w:rPr>
          <w:rFonts w:ascii="Times New Roman" w:eastAsia="Times New Roman" w:hAnsi="Times New Roman" w:cs="Times New Roman"/>
          <w:b/>
        </w:rPr>
        <w:t>Secretaria</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para el desahogo del siguiente punto de la orden del día, quien mencionó, </w:t>
      </w:r>
      <w:r>
        <w:rPr>
          <w:rFonts w:ascii="Times New Roman" w:eastAsia="Times New Roman" w:hAnsi="Times New Roman" w:cs="Times New Roman"/>
          <w:b/>
          <w:i/>
        </w:rPr>
        <w:t>«</w:t>
      </w:r>
      <w:r>
        <w:rPr>
          <w:rFonts w:ascii="Times New Roman" w:eastAsia="Times New Roman" w:hAnsi="Times New Roman" w:cs="Times New Roman"/>
          <w:i/>
        </w:rPr>
        <w:t xml:space="preserve">Como indica, </w:t>
      </w:r>
      <w:proofErr w:type="gramStart"/>
      <w:r>
        <w:rPr>
          <w:rFonts w:ascii="Times New Roman" w:eastAsia="Times New Roman" w:hAnsi="Times New Roman" w:cs="Times New Roman"/>
          <w:i/>
        </w:rPr>
        <w:t>Presidente</w:t>
      </w:r>
      <w:proofErr w:type="gramEnd"/>
      <w:r>
        <w:rPr>
          <w:rFonts w:ascii="Times New Roman" w:eastAsia="Times New Roman" w:hAnsi="Times New Roman" w:cs="Times New Roman"/>
          <w:b/>
          <w:i/>
        </w:rPr>
        <w:t>, 5.1- Nota Aclaratoria</w:t>
      </w:r>
      <w:r>
        <w:rPr>
          <w:rFonts w:ascii="Times New Roman" w:eastAsia="Times New Roman" w:hAnsi="Times New Roman" w:cs="Times New Roman"/>
          <w:i/>
        </w:rPr>
        <w:t xml:space="preserve"> - Se solicita la presente Nota Aclaratoria; a la adjudicación directa informativa arrendamientos, Oficio DA/0144/2025 debido a que existe una discrepancia desde el origen del proceso, por lo que deberá quedar de la siguiente manera: </w:t>
      </w:r>
    </w:p>
    <w:p w14:paraId="0000003E" w14:textId="77777777" w:rsidR="00C46C87" w:rsidRDefault="00000000">
      <w:pPr>
        <w:ind w:left="720"/>
        <w:jc w:val="both"/>
        <w:rPr>
          <w:rFonts w:ascii="Times New Roman" w:eastAsia="Times New Roman" w:hAnsi="Times New Roman" w:cs="Times New Roman"/>
          <w:i/>
        </w:rPr>
      </w:pPr>
      <w:r>
        <w:rPr>
          <w:rFonts w:ascii="Times New Roman" w:eastAsia="Times New Roman" w:hAnsi="Times New Roman" w:cs="Times New Roman"/>
          <w:b/>
          <w:i/>
        </w:rPr>
        <w:t>DICE:</w:t>
      </w:r>
      <w:r>
        <w:rPr>
          <w:rFonts w:ascii="Times New Roman" w:eastAsia="Times New Roman" w:hAnsi="Times New Roman" w:cs="Times New Roman"/>
          <w:i/>
        </w:rPr>
        <w:t xml:space="preserve"> Por una renta mensual....... Álvaro González Chávez de $9,000.00 (nueve mil pesos 00/100 M.N) ... Precio sin IVA incluido.</w:t>
      </w:r>
    </w:p>
    <w:p w14:paraId="0000003F" w14:textId="77777777" w:rsidR="00C46C87" w:rsidRDefault="00000000">
      <w:pPr>
        <w:ind w:left="720"/>
        <w:jc w:val="both"/>
        <w:rPr>
          <w:rFonts w:ascii="Times New Roman" w:eastAsia="Times New Roman" w:hAnsi="Times New Roman" w:cs="Times New Roman"/>
          <w:i/>
        </w:rPr>
      </w:pPr>
      <w:r>
        <w:rPr>
          <w:rFonts w:ascii="Times New Roman" w:eastAsia="Times New Roman" w:hAnsi="Times New Roman" w:cs="Times New Roman"/>
          <w:b/>
          <w:i/>
        </w:rPr>
        <w:t>DEBE DECIR:</w:t>
      </w:r>
      <w:r>
        <w:rPr>
          <w:rFonts w:ascii="Times New Roman" w:eastAsia="Times New Roman" w:hAnsi="Times New Roman" w:cs="Times New Roman"/>
          <w:i/>
        </w:rPr>
        <w:t xml:space="preserve"> Por una renta mensual........ Álvaro González Chávez de $12,000.00 (doce mil pesos 00/100 M.N) ... Precio sin IVA incluido.</w:t>
      </w:r>
    </w:p>
    <w:p w14:paraId="00000040" w14:textId="77777777" w:rsidR="00C46C87" w:rsidRDefault="00000000">
      <w:pPr>
        <w:jc w:val="both"/>
        <w:rPr>
          <w:rFonts w:ascii="Times New Roman" w:eastAsia="Times New Roman" w:hAnsi="Times New Roman" w:cs="Times New Roman"/>
          <w:i/>
        </w:rPr>
      </w:pPr>
      <w:r>
        <w:rPr>
          <w:rFonts w:ascii="Times New Roman" w:eastAsia="Times New Roman" w:hAnsi="Times New Roman" w:cs="Times New Roman"/>
          <w:i/>
        </w:rPr>
        <w:t xml:space="preserve">Así mismo </w:t>
      </w:r>
      <w:proofErr w:type="gramStart"/>
      <w:r>
        <w:rPr>
          <w:rFonts w:ascii="Times New Roman" w:eastAsia="Times New Roman" w:hAnsi="Times New Roman" w:cs="Times New Roman"/>
          <w:i/>
        </w:rPr>
        <w:t>dice :</w:t>
      </w:r>
      <w:proofErr w:type="gramEnd"/>
    </w:p>
    <w:p w14:paraId="00000041" w14:textId="77777777" w:rsidR="00C46C87" w:rsidRDefault="00000000">
      <w:pPr>
        <w:ind w:left="720"/>
        <w:jc w:val="both"/>
        <w:rPr>
          <w:rFonts w:ascii="Times New Roman" w:eastAsia="Times New Roman" w:hAnsi="Times New Roman" w:cs="Times New Roman"/>
          <w:i/>
        </w:rPr>
      </w:pPr>
      <w:r>
        <w:rPr>
          <w:rFonts w:ascii="Times New Roman" w:eastAsia="Times New Roman" w:hAnsi="Times New Roman" w:cs="Times New Roman"/>
          <w:b/>
          <w:i/>
        </w:rPr>
        <w:t>DICE</w:t>
      </w:r>
      <w:r>
        <w:rPr>
          <w:rFonts w:ascii="Times New Roman" w:eastAsia="Times New Roman" w:hAnsi="Times New Roman" w:cs="Times New Roman"/>
          <w:i/>
        </w:rPr>
        <w:t>: Por una renta mensual. José Ramírez Romero de $20,000.00 (veinte mil pesos 00/100 M.N) más $6,640.20 (seis mil seiscientos cuarenta 20/100 M.N.) de mantenimiento mensual. Precios sin IVA incluido.</w:t>
      </w:r>
    </w:p>
    <w:p w14:paraId="00000042" w14:textId="77777777" w:rsidR="00C46C87" w:rsidRDefault="00000000">
      <w:pPr>
        <w:ind w:left="720"/>
        <w:jc w:val="both"/>
        <w:rPr>
          <w:rFonts w:ascii="Times New Roman" w:eastAsia="Times New Roman" w:hAnsi="Times New Roman" w:cs="Times New Roman"/>
          <w:b/>
          <w:i/>
        </w:rPr>
      </w:pPr>
      <w:r>
        <w:rPr>
          <w:rFonts w:ascii="Times New Roman" w:eastAsia="Times New Roman" w:hAnsi="Times New Roman" w:cs="Times New Roman"/>
          <w:b/>
          <w:i/>
        </w:rPr>
        <w:t>DEBE DECIR:</w:t>
      </w:r>
      <w:r>
        <w:rPr>
          <w:rFonts w:ascii="Times New Roman" w:eastAsia="Times New Roman" w:hAnsi="Times New Roman" w:cs="Times New Roman"/>
          <w:i/>
        </w:rPr>
        <w:t xml:space="preserve"> …JOSÉ RAMIREZ ROMERO de $28,000.00 (veintiocho mil pesos 00/100 M.N) mas $6,640.20 (seis mil seiscientos cuarenta pesos 20/100 M.N.) de mantenimiento mensual (pagaderos a la administración de la Plaza Gavilanes), derivado de la manifestación del arrendador que el pago será; las mensualidades de enero y febrero del presente año a favor de la Asociación Civil denominada “PLAZA GAVILANES A.C.” y las mensualidades de marzo a la terminación del contrato a favor de la persona jurídica denominada “ADMINISTRADORA GAVJAL COMERCIAL S.A. DE C.V. (Precios sin IVA incluido).  Es cuanto presidente</w:t>
      </w:r>
      <w:r>
        <w:rPr>
          <w:rFonts w:ascii="Times New Roman" w:eastAsia="Times New Roman" w:hAnsi="Times New Roman" w:cs="Times New Roman"/>
          <w:b/>
          <w:i/>
        </w:rPr>
        <w:t>».</w:t>
      </w:r>
    </w:p>
    <w:p w14:paraId="00000043" w14:textId="77777777" w:rsidR="00C46C87" w:rsidRDefault="00C46C87">
      <w:pPr>
        <w:ind w:left="720"/>
        <w:jc w:val="both"/>
        <w:rPr>
          <w:rFonts w:ascii="Times New Roman" w:eastAsia="Times New Roman" w:hAnsi="Times New Roman" w:cs="Times New Roman"/>
          <w:b/>
          <w:i/>
        </w:rPr>
      </w:pPr>
    </w:p>
    <w:p w14:paraId="00000044" w14:textId="77777777" w:rsidR="00C46C87" w:rsidRDefault="00000000">
      <w:pPr>
        <w:jc w:val="both"/>
        <w:rPr>
          <w:rFonts w:ascii="Times New Roman" w:eastAsia="Times New Roman" w:hAnsi="Times New Roman" w:cs="Times New Roman"/>
          <w:i/>
        </w:rPr>
      </w:pPr>
      <w:r>
        <w:rPr>
          <w:rFonts w:ascii="Times New Roman" w:eastAsia="Times New Roman" w:hAnsi="Times New Roman" w:cs="Times New Roman"/>
          <w:b/>
          <w:i/>
        </w:rPr>
        <w:t>5.2.- Nota Aclaratoria</w:t>
      </w:r>
      <w:r>
        <w:rPr>
          <w:rFonts w:ascii="Times New Roman" w:eastAsia="Times New Roman" w:hAnsi="Times New Roman" w:cs="Times New Roman"/>
          <w:i/>
        </w:rPr>
        <w:t xml:space="preserve"> - Se solicita la presente Nota Aclaratoria; al fallo de la LPL 033/2025 Material de limpieza ya que existe una discrepancia en las cantidades y montos unitarios establecidos:</w:t>
      </w:r>
    </w:p>
    <w:p w14:paraId="00000045" w14:textId="77777777" w:rsidR="00C46C87" w:rsidRDefault="00C46C87">
      <w:pPr>
        <w:jc w:val="both"/>
        <w:rPr>
          <w:rFonts w:ascii="Times New Roman" w:eastAsia="Times New Roman" w:hAnsi="Times New Roman" w:cs="Times New Roman"/>
          <w:i/>
        </w:rPr>
      </w:pPr>
    </w:p>
    <w:p w14:paraId="00000046" w14:textId="77777777" w:rsidR="00C46C87" w:rsidRDefault="00000000">
      <w:pPr>
        <w:jc w:val="both"/>
        <w:rPr>
          <w:rFonts w:ascii="Times New Roman" w:eastAsia="Times New Roman" w:hAnsi="Times New Roman" w:cs="Times New Roman"/>
          <w:i/>
        </w:rPr>
      </w:pPr>
      <w:r>
        <w:rPr>
          <w:rFonts w:ascii="Times New Roman" w:eastAsia="Times New Roman" w:hAnsi="Times New Roman" w:cs="Times New Roman"/>
          <w:b/>
          <w:i/>
        </w:rPr>
        <w:t>DIRECCIÒN DE RASTRO MUNICIPAL</w:t>
      </w:r>
    </w:p>
    <w:p w14:paraId="00000047" w14:textId="77777777" w:rsidR="00C46C87" w:rsidRDefault="00000000">
      <w:pPr>
        <w:ind w:left="720"/>
        <w:jc w:val="both"/>
        <w:rPr>
          <w:rFonts w:ascii="Times New Roman" w:eastAsia="Times New Roman" w:hAnsi="Times New Roman" w:cs="Times New Roman"/>
          <w:b/>
          <w:i/>
        </w:rPr>
      </w:pPr>
      <w:r>
        <w:rPr>
          <w:rFonts w:ascii="Times New Roman" w:eastAsia="Times New Roman" w:hAnsi="Times New Roman" w:cs="Times New Roman"/>
          <w:b/>
          <w:i/>
        </w:rPr>
        <w:t>DICE: </w:t>
      </w:r>
    </w:p>
    <w:p w14:paraId="00000048" w14:textId="77777777" w:rsidR="00C46C87" w:rsidRDefault="00000000">
      <w:pPr>
        <w:ind w:left="720"/>
        <w:jc w:val="both"/>
        <w:rPr>
          <w:rFonts w:ascii="Times New Roman" w:eastAsia="Times New Roman" w:hAnsi="Times New Roman" w:cs="Times New Roman"/>
          <w:i/>
        </w:rPr>
      </w:pPr>
      <w:r>
        <w:rPr>
          <w:rFonts w:ascii="Times New Roman" w:eastAsia="Times New Roman" w:hAnsi="Times New Roman" w:cs="Times New Roman"/>
          <w:i/>
        </w:rPr>
        <w:t xml:space="preserve">Partida 3 cantidad 80 </w:t>
      </w:r>
    </w:p>
    <w:p w14:paraId="00000049" w14:textId="77777777" w:rsidR="00C46C87" w:rsidRDefault="00000000">
      <w:pPr>
        <w:ind w:left="720"/>
        <w:jc w:val="both"/>
        <w:rPr>
          <w:rFonts w:ascii="Times New Roman" w:eastAsia="Times New Roman" w:hAnsi="Times New Roman" w:cs="Times New Roman"/>
          <w:i/>
        </w:rPr>
      </w:pPr>
      <w:r>
        <w:rPr>
          <w:rFonts w:ascii="Times New Roman" w:eastAsia="Times New Roman" w:hAnsi="Times New Roman" w:cs="Times New Roman"/>
          <w:i/>
        </w:rPr>
        <w:lastRenderedPageBreak/>
        <w:t>Precio Unitario $265.00</w:t>
      </w:r>
    </w:p>
    <w:p w14:paraId="0000004A" w14:textId="77777777" w:rsidR="00C46C87" w:rsidRDefault="00000000">
      <w:pPr>
        <w:ind w:left="720"/>
        <w:jc w:val="both"/>
        <w:rPr>
          <w:rFonts w:ascii="Times New Roman" w:eastAsia="Times New Roman" w:hAnsi="Times New Roman" w:cs="Times New Roman"/>
          <w:i/>
        </w:rPr>
      </w:pPr>
      <w:r>
        <w:rPr>
          <w:rFonts w:ascii="Times New Roman" w:eastAsia="Times New Roman" w:hAnsi="Times New Roman" w:cs="Times New Roman"/>
          <w:b/>
          <w:i/>
        </w:rPr>
        <w:t>DEBE DECIR</w:t>
      </w:r>
      <w:r>
        <w:rPr>
          <w:rFonts w:ascii="Times New Roman" w:eastAsia="Times New Roman" w:hAnsi="Times New Roman" w:cs="Times New Roman"/>
          <w:i/>
        </w:rPr>
        <w:t xml:space="preserve">: </w:t>
      </w:r>
    </w:p>
    <w:p w14:paraId="0000004B" w14:textId="77777777" w:rsidR="00C46C87" w:rsidRDefault="00000000">
      <w:pPr>
        <w:ind w:left="720"/>
        <w:jc w:val="both"/>
        <w:rPr>
          <w:rFonts w:ascii="Times New Roman" w:eastAsia="Times New Roman" w:hAnsi="Times New Roman" w:cs="Times New Roman"/>
          <w:i/>
        </w:rPr>
      </w:pPr>
      <w:r>
        <w:rPr>
          <w:rFonts w:ascii="Times New Roman" w:eastAsia="Times New Roman" w:hAnsi="Times New Roman" w:cs="Times New Roman"/>
          <w:i/>
        </w:rPr>
        <w:t>Partida 3 cantidad 800</w:t>
      </w:r>
    </w:p>
    <w:p w14:paraId="0000004C" w14:textId="77777777" w:rsidR="00C46C87" w:rsidRDefault="00000000">
      <w:pPr>
        <w:ind w:left="720"/>
        <w:jc w:val="both"/>
        <w:rPr>
          <w:rFonts w:ascii="Times New Roman" w:eastAsia="Times New Roman" w:hAnsi="Times New Roman" w:cs="Times New Roman"/>
          <w:i/>
        </w:rPr>
      </w:pPr>
      <w:r>
        <w:rPr>
          <w:rFonts w:ascii="Times New Roman" w:eastAsia="Times New Roman" w:hAnsi="Times New Roman" w:cs="Times New Roman"/>
          <w:i/>
        </w:rPr>
        <w:t>Precio Unitario $26.50</w:t>
      </w:r>
    </w:p>
    <w:p w14:paraId="0000004D" w14:textId="77777777" w:rsidR="00C46C87" w:rsidRDefault="00C46C87">
      <w:pPr>
        <w:ind w:left="720"/>
        <w:jc w:val="both"/>
        <w:rPr>
          <w:rFonts w:ascii="Times New Roman" w:eastAsia="Times New Roman" w:hAnsi="Times New Roman" w:cs="Times New Roman"/>
          <w:i/>
        </w:rPr>
      </w:pPr>
    </w:p>
    <w:p w14:paraId="0000004E" w14:textId="77777777" w:rsidR="00C46C87" w:rsidRDefault="00000000">
      <w:pPr>
        <w:jc w:val="both"/>
        <w:rPr>
          <w:rFonts w:ascii="Times New Roman" w:eastAsia="Times New Roman" w:hAnsi="Times New Roman" w:cs="Times New Roman"/>
          <w:b/>
          <w:i/>
        </w:rPr>
      </w:pPr>
      <w:r>
        <w:rPr>
          <w:rFonts w:ascii="Times New Roman" w:eastAsia="Times New Roman" w:hAnsi="Times New Roman" w:cs="Times New Roman"/>
          <w:b/>
          <w:i/>
        </w:rPr>
        <w:t>DIRECCIÒN ADMINISTRATIVA</w:t>
      </w:r>
    </w:p>
    <w:p w14:paraId="0000004F" w14:textId="77777777" w:rsidR="00C46C87" w:rsidRDefault="00000000">
      <w:pPr>
        <w:ind w:left="720"/>
        <w:jc w:val="both"/>
        <w:rPr>
          <w:rFonts w:ascii="Times New Roman" w:eastAsia="Times New Roman" w:hAnsi="Times New Roman" w:cs="Times New Roman"/>
          <w:b/>
          <w:i/>
        </w:rPr>
      </w:pPr>
      <w:r>
        <w:rPr>
          <w:rFonts w:ascii="Times New Roman" w:eastAsia="Times New Roman" w:hAnsi="Times New Roman" w:cs="Times New Roman"/>
          <w:b/>
          <w:i/>
        </w:rPr>
        <w:t>DICE:</w:t>
      </w:r>
    </w:p>
    <w:p w14:paraId="00000050" w14:textId="77777777" w:rsidR="00C46C87" w:rsidRDefault="00000000">
      <w:pPr>
        <w:ind w:left="720"/>
        <w:jc w:val="both"/>
        <w:rPr>
          <w:rFonts w:ascii="Times New Roman" w:eastAsia="Times New Roman" w:hAnsi="Times New Roman" w:cs="Times New Roman"/>
          <w:i/>
        </w:rPr>
      </w:pPr>
      <w:r>
        <w:rPr>
          <w:rFonts w:ascii="Times New Roman" w:eastAsia="Times New Roman" w:hAnsi="Times New Roman" w:cs="Times New Roman"/>
          <w:i/>
        </w:rPr>
        <w:t>Partida 19 cantidad 70</w:t>
      </w:r>
    </w:p>
    <w:p w14:paraId="00000051" w14:textId="77777777" w:rsidR="00C46C87" w:rsidRDefault="00000000">
      <w:pPr>
        <w:ind w:left="720"/>
        <w:jc w:val="both"/>
        <w:rPr>
          <w:rFonts w:ascii="Times New Roman" w:eastAsia="Times New Roman" w:hAnsi="Times New Roman" w:cs="Times New Roman"/>
          <w:i/>
        </w:rPr>
      </w:pPr>
      <w:r>
        <w:rPr>
          <w:rFonts w:ascii="Times New Roman" w:eastAsia="Times New Roman" w:hAnsi="Times New Roman" w:cs="Times New Roman"/>
          <w:i/>
        </w:rPr>
        <w:t>Precio Unitario $265.00</w:t>
      </w:r>
    </w:p>
    <w:p w14:paraId="00000052" w14:textId="77777777" w:rsidR="00C46C87" w:rsidRDefault="00000000">
      <w:pPr>
        <w:ind w:left="720"/>
        <w:jc w:val="both"/>
        <w:rPr>
          <w:rFonts w:ascii="Times New Roman" w:eastAsia="Times New Roman" w:hAnsi="Times New Roman" w:cs="Times New Roman"/>
          <w:b/>
          <w:i/>
        </w:rPr>
      </w:pPr>
      <w:r>
        <w:rPr>
          <w:rFonts w:ascii="Times New Roman" w:eastAsia="Times New Roman" w:hAnsi="Times New Roman" w:cs="Times New Roman"/>
          <w:b/>
          <w:i/>
        </w:rPr>
        <w:t>DEBE DECIR:</w:t>
      </w:r>
    </w:p>
    <w:p w14:paraId="00000053" w14:textId="77777777" w:rsidR="00C46C87" w:rsidRDefault="00000000">
      <w:pPr>
        <w:ind w:left="720"/>
        <w:jc w:val="both"/>
        <w:rPr>
          <w:rFonts w:ascii="Times New Roman" w:eastAsia="Times New Roman" w:hAnsi="Times New Roman" w:cs="Times New Roman"/>
          <w:i/>
        </w:rPr>
      </w:pPr>
      <w:r>
        <w:rPr>
          <w:rFonts w:ascii="Times New Roman" w:eastAsia="Times New Roman" w:hAnsi="Times New Roman" w:cs="Times New Roman"/>
          <w:i/>
        </w:rPr>
        <w:t>Partida 19 cantidad 700</w:t>
      </w:r>
    </w:p>
    <w:p w14:paraId="00000054" w14:textId="77777777" w:rsidR="00C46C87" w:rsidRDefault="00000000">
      <w:pPr>
        <w:ind w:left="720"/>
        <w:jc w:val="both"/>
        <w:rPr>
          <w:rFonts w:ascii="Times New Roman" w:eastAsia="Times New Roman" w:hAnsi="Times New Roman" w:cs="Times New Roman"/>
          <w:i/>
        </w:rPr>
      </w:pPr>
      <w:r>
        <w:rPr>
          <w:rFonts w:ascii="Times New Roman" w:eastAsia="Times New Roman" w:hAnsi="Times New Roman" w:cs="Times New Roman"/>
          <w:i/>
        </w:rPr>
        <w:t xml:space="preserve">Precio Unitario $26.50, </w:t>
      </w:r>
    </w:p>
    <w:p w14:paraId="00000055" w14:textId="77777777" w:rsidR="00C46C87" w:rsidRDefault="00C46C87">
      <w:pPr>
        <w:ind w:left="720"/>
        <w:jc w:val="both"/>
        <w:rPr>
          <w:rFonts w:ascii="Times New Roman" w:eastAsia="Times New Roman" w:hAnsi="Times New Roman" w:cs="Times New Roman"/>
          <w:i/>
        </w:rPr>
      </w:pPr>
    </w:p>
    <w:p w14:paraId="00000056" w14:textId="77777777" w:rsidR="00C46C87" w:rsidRDefault="00000000">
      <w:pPr>
        <w:jc w:val="both"/>
        <w:rPr>
          <w:rFonts w:ascii="Times New Roman" w:eastAsia="Times New Roman" w:hAnsi="Times New Roman" w:cs="Times New Roman"/>
          <w:i/>
        </w:rPr>
      </w:pPr>
      <w:r>
        <w:rPr>
          <w:rFonts w:ascii="Times New Roman" w:eastAsia="Times New Roman" w:hAnsi="Times New Roman" w:cs="Times New Roman"/>
          <w:i/>
        </w:rPr>
        <w:t xml:space="preserve">Cabe mencionar que esto no afecta los montos totales. Es </w:t>
      </w:r>
      <w:proofErr w:type="spellStart"/>
      <w:r>
        <w:rPr>
          <w:rFonts w:ascii="Times New Roman" w:eastAsia="Times New Roman" w:hAnsi="Times New Roman" w:cs="Times New Roman"/>
          <w:i/>
        </w:rPr>
        <w:t>cuanto</w:t>
      </w:r>
      <w:proofErr w:type="spellEnd"/>
      <w:r>
        <w:rPr>
          <w:rFonts w:ascii="Times New Roman" w:eastAsia="Times New Roman" w:hAnsi="Times New Roman" w:cs="Times New Roman"/>
          <w:i/>
        </w:rPr>
        <w:t>.</w:t>
      </w:r>
      <w:r>
        <w:rPr>
          <w:rFonts w:ascii="Times New Roman" w:eastAsia="Times New Roman" w:hAnsi="Times New Roman" w:cs="Times New Roman"/>
          <w:b/>
          <w:i/>
        </w:rPr>
        <w:t>»</w:t>
      </w:r>
    </w:p>
    <w:p w14:paraId="00000057" w14:textId="77777777" w:rsidR="00C46C87" w:rsidRDefault="00C46C87">
      <w:pPr>
        <w:ind w:left="720"/>
        <w:jc w:val="both"/>
        <w:rPr>
          <w:rFonts w:ascii="Times New Roman" w:eastAsia="Times New Roman" w:hAnsi="Times New Roman" w:cs="Times New Roman"/>
          <w:i/>
        </w:rPr>
      </w:pPr>
    </w:p>
    <w:p w14:paraId="00000058" w14:textId="77777777" w:rsidR="00C46C87"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V.-</w:t>
      </w:r>
      <w:r>
        <w:rPr>
          <w:rFonts w:ascii="Times New Roman" w:eastAsia="Times New Roman" w:hAnsi="Times New Roman" w:cs="Times New Roman"/>
          <w:color w:val="000000"/>
          <w:u w:val="single"/>
        </w:rPr>
        <w:t xml:space="preserve"> </w:t>
      </w:r>
      <w:r>
        <w:rPr>
          <w:rFonts w:ascii="Times New Roman" w:eastAsia="Times New Roman" w:hAnsi="Times New Roman" w:cs="Times New Roman"/>
          <w:b/>
          <w:u w:val="single"/>
        </w:rPr>
        <w:t>Clausura.</w:t>
      </w:r>
    </w:p>
    <w:p w14:paraId="00000059" w14:textId="77777777" w:rsidR="00C46C87" w:rsidRDefault="00C46C87">
      <w:pPr>
        <w:jc w:val="center"/>
        <w:rPr>
          <w:rFonts w:ascii="Times New Roman" w:eastAsia="Times New Roman" w:hAnsi="Times New Roman" w:cs="Times New Roman"/>
          <w:b/>
          <w:u w:val="single"/>
        </w:rPr>
      </w:pPr>
    </w:p>
    <w:p w14:paraId="0000005A" w14:textId="77777777" w:rsidR="00C46C87" w:rsidRDefault="00000000">
      <w:pPr>
        <w:spacing w:before="240"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pregunta si existe algún punto a tratar</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y al no haber más asuntos, se declara formalmente clausurada la sesión siendo las </w:t>
      </w:r>
      <w:r>
        <w:rPr>
          <w:rFonts w:ascii="Times New Roman" w:eastAsia="Times New Roman" w:hAnsi="Times New Roman" w:cs="Times New Roman"/>
          <w:b/>
          <w:highlight w:val="white"/>
        </w:rPr>
        <w:t>15:24 quince horas con</w:t>
      </w:r>
      <w:r>
        <w:rPr>
          <w:rFonts w:ascii="Times New Roman" w:eastAsia="Times New Roman" w:hAnsi="Times New Roman" w:cs="Times New Roman"/>
          <w:b/>
        </w:rPr>
        <w:t xml:space="preserve"> veinticuatro minutos </w:t>
      </w:r>
      <w:r>
        <w:rPr>
          <w:rFonts w:ascii="Times New Roman" w:eastAsia="Times New Roman" w:hAnsi="Times New Roman" w:cs="Times New Roman"/>
        </w:rPr>
        <w:t xml:space="preserve">del </w:t>
      </w:r>
      <w:proofErr w:type="gramStart"/>
      <w:r>
        <w:rPr>
          <w:rFonts w:ascii="Times New Roman" w:eastAsia="Times New Roman" w:hAnsi="Times New Roman" w:cs="Times New Roman"/>
        </w:rPr>
        <w:t>día viernes</w:t>
      </w:r>
      <w:proofErr w:type="gramEnd"/>
      <w:r>
        <w:rPr>
          <w:rFonts w:ascii="Times New Roman" w:eastAsia="Times New Roman" w:hAnsi="Times New Roman" w:cs="Times New Roman"/>
        </w:rPr>
        <w:t xml:space="preserve"> 29 veintinueve de agosto de 2025, agradeciendo la asistencia de las y los presentes a la misma.</w:t>
      </w:r>
    </w:p>
    <w:p w14:paraId="0000005B" w14:textId="77777777" w:rsidR="00C46C87" w:rsidRDefault="00C46C87">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5C" w14:textId="77777777" w:rsidR="00C46C87" w:rsidRDefault="00000000">
      <w:pPr>
        <w:jc w:val="both"/>
        <w:rPr>
          <w:rFonts w:ascii="Times New Roman" w:eastAsia="Times New Roman" w:hAnsi="Times New Roman" w:cs="Times New Roman"/>
        </w:rPr>
      </w:pPr>
      <w:r>
        <w:rPr>
          <w:rFonts w:ascii="Times New Roman" w:eastAsia="Times New Roman" w:hAnsi="Times New Roman" w:cs="Times New Roman"/>
          <w:b/>
        </w:rPr>
        <w:t>Con voz y voto:</w:t>
      </w:r>
    </w:p>
    <w:p w14:paraId="0000005D" w14:textId="77777777" w:rsidR="00C46C87" w:rsidRDefault="00C46C87">
      <w:pPr>
        <w:jc w:val="both"/>
        <w:rPr>
          <w:rFonts w:ascii="Times New Roman" w:eastAsia="Times New Roman" w:hAnsi="Times New Roman" w:cs="Times New Roman"/>
        </w:rPr>
      </w:pPr>
    </w:p>
    <w:p w14:paraId="0000005E" w14:textId="77777777" w:rsidR="00C46C87" w:rsidRDefault="00C46C87">
      <w:pPr>
        <w:jc w:val="both"/>
        <w:rPr>
          <w:rFonts w:ascii="Times New Roman" w:eastAsia="Times New Roman" w:hAnsi="Times New Roman" w:cs="Times New Roman"/>
        </w:rPr>
      </w:pPr>
    </w:p>
    <w:p w14:paraId="0000005F" w14:textId="77777777" w:rsidR="00C46C87" w:rsidRDefault="00C46C87">
      <w:pPr>
        <w:jc w:val="both"/>
        <w:rPr>
          <w:rFonts w:ascii="Times New Roman" w:eastAsia="Times New Roman" w:hAnsi="Times New Roman" w:cs="Times New Roman"/>
        </w:rPr>
      </w:pPr>
    </w:p>
    <w:p w14:paraId="00000060" w14:textId="77777777" w:rsidR="00C46C87" w:rsidRDefault="00C46C87">
      <w:pPr>
        <w:shd w:val="clear" w:color="auto" w:fill="FFFFFF"/>
        <w:jc w:val="both"/>
        <w:rPr>
          <w:rFonts w:ascii="Times New Roman" w:eastAsia="Times New Roman" w:hAnsi="Times New Roman" w:cs="Times New Roman"/>
        </w:rPr>
      </w:pPr>
    </w:p>
    <w:p w14:paraId="00000061" w14:textId="77777777" w:rsidR="00C46C87"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José Rafael Martínez Valencia, </w:t>
      </w:r>
    </w:p>
    <w:p w14:paraId="00000062" w14:textId="77777777" w:rsidR="00C46C87"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Representante del </w:t>
      </w:r>
      <w:proofErr w:type="gramStart"/>
      <w:r>
        <w:rPr>
          <w:rFonts w:ascii="Times New Roman" w:eastAsia="Times New Roman" w:hAnsi="Times New Roman" w:cs="Times New Roman"/>
          <w:color w:val="000000"/>
        </w:rPr>
        <w:t>Presidente</w:t>
      </w:r>
      <w:proofErr w:type="gramEnd"/>
      <w:r>
        <w:rPr>
          <w:rFonts w:ascii="Times New Roman" w:eastAsia="Times New Roman" w:hAnsi="Times New Roman" w:cs="Times New Roman"/>
          <w:color w:val="000000"/>
        </w:rPr>
        <w:t xml:space="preserve"> del Comité de Adquisiciones de Tlajomulco de Zúñiga, Jalisco. </w:t>
      </w:r>
    </w:p>
    <w:p w14:paraId="00000063"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64" w14:textId="77777777" w:rsidR="00C46C87" w:rsidRDefault="00C46C87">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p>
    <w:p w14:paraId="00000065" w14:textId="77777777" w:rsidR="00C46C87" w:rsidRDefault="00C46C87">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p>
    <w:p w14:paraId="00000066" w14:textId="77777777" w:rsidR="00C46C87" w:rsidRDefault="00C46C87">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p>
    <w:p w14:paraId="00000067" w14:textId="77777777" w:rsidR="00C46C87" w:rsidRDefault="00C46C87">
      <w:pPr>
        <w:pBdr>
          <w:top w:val="nil"/>
          <w:left w:val="nil"/>
          <w:bottom w:val="nil"/>
          <w:right w:val="nil"/>
          <w:between w:val="nil"/>
        </w:pBdr>
        <w:shd w:val="clear" w:color="auto" w:fill="FFFFFF"/>
        <w:spacing w:after="0" w:line="240" w:lineRule="auto"/>
        <w:rPr>
          <w:rFonts w:ascii="Times New Roman" w:eastAsia="Times New Roman" w:hAnsi="Times New Roman" w:cs="Times New Roman"/>
        </w:rPr>
      </w:pPr>
    </w:p>
    <w:p w14:paraId="00000068" w14:textId="77777777" w:rsidR="00C46C87" w:rsidRDefault="00C46C87">
      <w:pPr>
        <w:pBdr>
          <w:top w:val="nil"/>
          <w:left w:val="nil"/>
          <w:bottom w:val="nil"/>
          <w:right w:val="nil"/>
          <w:between w:val="nil"/>
        </w:pBdr>
        <w:shd w:val="clear" w:color="auto" w:fill="FFFFFF"/>
        <w:spacing w:after="0" w:line="240" w:lineRule="auto"/>
        <w:rPr>
          <w:rFonts w:ascii="Times New Roman" w:eastAsia="Times New Roman" w:hAnsi="Times New Roman" w:cs="Times New Roman"/>
        </w:rPr>
      </w:pPr>
    </w:p>
    <w:p w14:paraId="00000069" w14:textId="77777777" w:rsidR="00C46C87" w:rsidRDefault="00C46C87">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p>
    <w:p w14:paraId="0000006A" w14:textId="77777777" w:rsidR="00C46C87" w:rsidRDefault="00C46C87">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p>
    <w:p w14:paraId="0000006B" w14:textId="77777777" w:rsidR="00C46C87"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Oscar Esteban Delgado Enríquez </w:t>
      </w:r>
    </w:p>
    <w:p w14:paraId="0000006C" w14:textId="6A8087E1" w:rsidR="00C46C87"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Oficialía Mayor Administrativa</w:t>
      </w:r>
      <w:r w:rsidR="001E26A2">
        <w:rPr>
          <w:rFonts w:ascii="Times New Roman" w:eastAsia="Times New Roman" w:hAnsi="Times New Roman" w:cs="Times New Roman"/>
          <w:color w:val="000000"/>
        </w:rPr>
        <w:t>.</w:t>
      </w:r>
    </w:p>
    <w:p w14:paraId="0000006D" w14:textId="77777777" w:rsidR="00C46C87" w:rsidRDefault="00C46C87">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p>
    <w:p w14:paraId="0000006E"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6F"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p>
    <w:p w14:paraId="00000070"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p>
    <w:p w14:paraId="00000071"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p>
    <w:p w14:paraId="00000072"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73"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74" w14:textId="77777777" w:rsidR="00C46C87"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Lic. Adriana Santiago González.</w:t>
      </w:r>
    </w:p>
    <w:p w14:paraId="00000075" w14:textId="77777777" w:rsidR="00C46C87"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Tesorería Municipal.</w:t>
      </w:r>
    </w:p>
    <w:p w14:paraId="0000007A"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p>
    <w:p w14:paraId="0000007B"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7C"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rPr>
      </w:pPr>
    </w:p>
    <w:p w14:paraId="0000007D"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rPr>
      </w:pPr>
    </w:p>
    <w:p w14:paraId="0000007E" w14:textId="77777777" w:rsidR="00C46C87"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Ing. Omar Palafox Sáenz</w:t>
      </w:r>
    </w:p>
    <w:p w14:paraId="0000007F" w14:textId="77777777" w:rsidR="00C46C87"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Consejo de Desarrollo Agropecuario y Agroindustrial de Jalisco.</w:t>
      </w:r>
    </w:p>
    <w:p w14:paraId="00000080"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rPr>
      </w:pPr>
    </w:p>
    <w:p w14:paraId="00000081"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rPr>
      </w:pPr>
    </w:p>
    <w:p w14:paraId="00000082"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rPr>
      </w:pPr>
    </w:p>
    <w:p w14:paraId="00000085"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rPr>
      </w:pPr>
    </w:p>
    <w:p w14:paraId="00000086"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rPr>
      </w:pPr>
    </w:p>
    <w:p w14:paraId="00000087"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rPr>
      </w:pPr>
    </w:p>
    <w:p w14:paraId="00000088" w14:textId="77777777" w:rsidR="00C46C87"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Manuel Ledezma Esparza. </w:t>
      </w:r>
    </w:p>
    <w:p w14:paraId="00000089" w14:textId="77777777" w:rsidR="00C46C87"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Dirección General de Desarrollo Rural.</w:t>
      </w:r>
    </w:p>
    <w:p w14:paraId="0000008A"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8B"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p>
    <w:p w14:paraId="0000008C"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p>
    <w:p w14:paraId="0000008D"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p>
    <w:p w14:paraId="0000008E"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p>
    <w:p w14:paraId="0000008F"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90"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rPr>
      </w:pPr>
    </w:p>
    <w:p w14:paraId="00000091"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rPr>
      </w:pPr>
    </w:p>
    <w:p w14:paraId="00000092" w14:textId="77777777" w:rsidR="00C46C87"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Luis Alfonso de Santiago García.</w:t>
      </w:r>
    </w:p>
    <w:p w14:paraId="00000093" w14:textId="77777777" w:rsidR="00C46C87"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Consejo de Cámara Industrial de Jalisco.</w:t>
      </w:r>
    </w:p>
    <w:p w14:paraId="00000094"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95"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p>
    <w:p w14:paraId="00000096"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p>
    <w:p w14:paraId="00000097"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p>
    <w:p w14:paraId="00000098"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p>
    <w:p w14:paraId="00000099"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9A"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9B" w14:textId="77777777" w:rsidR="00C46C87"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Lizbeth Santillán Regalado.</w:t>
      </w:r>
    </w:p>
    <w:p w14:paraId="0000009C" w14:textId="77777777" w:rsidR="00C46C87"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Coordinación General de Potencia </w:t>
      </w:r>
      <w:r>
        <w:rPr>
          <w:rFonts w:ascii="Times New Roman" w:eastAsia="Times New Roman" w:hAnsi="Times New Roman" w:cs="Times New Roman"/>
        </w:rPr>
        <w:t>Económica.</w:t>
      </w:r>
    </w:p>
    <w:p w14:paraId="0000009D"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9E"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9F"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p>
    <w:p w14:paraId="000000A0"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p>
    <w:p w14:paraId="000000A1"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A2"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A3"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p>
    <w:p w14:paraId="000000A4" w14:textId="77777777" w:rsidR="00C46C87"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Lic. Hugo Enrique Verduzco Sánchez</w:t>
      </w:r>
    </w:p>
    <w:p w14:paraId="000000B3" w14:textId="1D349F45" w:rsidR="00C46C87" w:rsidRPr="001E26A2" w:rsidRDefault="0000000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Consejo Mexicano de Comercio Exterior de Occidente</w:t>
      </w:r>
      <w:r w:rsidR="001E26A2">
        <w:rPr>
          <w:rFonts w:ascii="Times New Roman" w:eastAsia="Times New Roman" w:hAnsi="Times New Roman" w:cs="Times New Roman"/>
          <w:color w:val="000000"/>
        </w:rPr>
        <w:t>.</w:t>
      </w:r>
    </w:p>
    <w:p w14:paraId="000000B4" w14:textId="77777777" w:rsidR="00C46C87" w:rsidRDefault="00C46C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p>
    <w:p w14:paraId="000000B5" w14:textId="77777777" w:rsidR="00C46C87" w:rsidRDefault="00000000">
      <w:pPr>
        <w:shd w:val="clear" w:color="auto" w:fill="FFFFFF"/>
        <w:jc w:val="right"/>
        <w:rPr>
          <w:rFonts w:ascii="Times New Roman" w:eastAsia="Times New Roman" w:hAnsi="Times New Roman" w:cs="Times New Roman"/>
        </w:rPr>
      </w:pPr>
      <w:r>
        <w:rPr>
          <w:rFonts w:ascii="Times New Roman" w:eastAsia="Times New Roman" w:hAnsi="Times New Roman" w:cs="Times New Roman"/>
        </w:rPr>
        <w:t>   Con voz:</w:t>
      </w:r>
    </w:p>
    <w:p w14:paraId="000000B6" w14:textId="77777777" w:rsidR="00C46C87" w:rsidRDefault="00C46C87">
      <w:pPr>
        <w:shd w:val="clear" w:color="auto" w:fill="FFFFFF"/>
        <w:jc w:val="right"/>
        <w:rPr>
          <w:rFonts w:ascii="Times New Roman" w:eastAsia="Times New Roman" w:hAnsi="Times New Roman" w:cs="Times New Roman"/>
        </w:rPr>
      </w:pPr>
    </w:p>
    <w:p w14:paraId="000000B7" w14:textId="77777777" w:rsidR="00C46C87" w:rsidRDefault="00C46C87">
      <w:pPr>
        <w:shd w:val="clear" w:color="auto" w:fill="FFFFFF"/>
        <w:jc w:val="right"/>
        <w:rPr>
          <w:rFonts w:ascii="Times New Roman" w:eastAsia="Times New Roman" w:hAnsi="Times New Roman" w:cs="Times New Roman"/>
        </w:rPr>
      </w:pPr>
    </w:p>
    <w:p w14:paraId="000000B8" w14:textId="77777777" w:rsidR="00C46C87" w:rsidRDefault="00000000">
      <w:pPr>
        <w:shd w:val="clear" w:color="auto" w:fill="FFFFFF"/>
        <w:jc w:val="right"/>
        <w:rPr>
          <w:rFonts w:ascii="Times New Roman" w:eastAsia="Times New Roman" w:hAnsi="Times New Roman" w:cs="Times New Roman"/>
        </w:rPr>
      </w:pPr>
      <w:r>
        <w:rPr>
          <w:rFonts w:ascii="Times New Roman" w:eastAsia="Times New Roman" w:hAnsi="Times New Roman" w:cs="Times New Roman"/>
          <w:b/>
        </w:rPr>
        <w:t>Lic. Daniel Cortés Flores, </w:t>
      </w:r>
    </w:p>
    <w:p w14:paraId="000000B9" w14:textId="77777777" w:rsidR="00C46C87" w:rsidRDefault="00000000">
      <w:pPr>
        <w:shd w:val="clear" w:color="auto" w:fill="FFFFFF"/>
        <w:jc w:val="right"/>
        <w:rPr>
          <w:rFonts w:ascii="Times New Roman" w:eastAsia="Times New Roman" w:hAnsi="Times New Roman" w:cs="Times New Roman"/>
        </w:rPr>
      </w:pPr>
      <w:r>
        <w:rPr>
          <w:rFonts w:ascii="Times New Roman" w:eastAsia="Times New Roman" w:hAnsi="Times New Roman" w:cs="Times New Roman"/>
        </w:rPr>
        <w:t>Representante del Órgano Interno de Control.</w:t>
      </w:r>
    </w:p>
    <w:p w14:paraId="000000BA" w14:textId="77777777" w:rsidR="00C46C87" w:rsidRDefault="00C46C87">
      <w:pPr>
        <w:shd w:val="clear" w:color="auto" w:fill="FFFFFF"/>
        <w:jc w:val="right"/>
        <w:rPr>
          <w:rFonts w:ascii="Times New Roman" w:eastAsia="Times New Roman" w:hAnsi="Times New Roman" w:cs="Times New Roman"/>
        </w:rPr>
      </w:pPr>
    </w:p>
    <w:p w14:paraId="000000BB" w14:textId="77777777" w:rsidR="00C46C87" w:rsidRDefault="00C46C87">
      <w:pPr>
        <w:shd w:val="clear" w:color="auto" w:fill="FFFFFF"/>
        <w:jc w:val="right"/>
        <w:rPr>
          <w:rFonts w:ascii="Times New Roman" w:eastAsia="Times New Roman" w:hAnsi="Times New Roman" w:cs="Times New Roman"/>
        </w:rPr>
      </w:pPr>
    </w:p>
    <w:p w14:paraId="000000BC" w14:textId="77777777" w:rsidR="00C46C87" w:rsidRDefault="00C46C87" w:rsidP="001E26A2">
      <w:pPr>
        <w:shd w:val="clear" w:color="auto" w:fill="FFFFFF"/>
        <w:jc w:val="center"/>
        <w:rPr>
          <w:rFonts w:ascii="Times New Roman" w:eastAsia="Times New Roman" w:hAnsi="Times New Roman" w:cs="Times New Roman"/>
        </w:rPr>
      </w:pPr>
    </w:p>
    <w:p w14:paraId="000000BD" w14:textId="77777777" w:rsidR="00C46C87" w:rsidRDefault="00000000">
      <w:pPr>
        <w:shd w:val="clear" w:color="auto" w:fill="FFFFFF"/>
        <w:jc w:val="right"/>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rPr>
        <w:t>Perla Yolanda Urzúa Virgen</w:t>
      </w:r>
    </w:p>
    <w:p w14:paraId="000000D1" w14:textId="15089F78" w:rsidR="00C46C87" w:rsidRDefault="00000000" w:rsidP="001E26A2">
      <w:pPr>
        <w:jc w:val="right"/>
        <w:rPr>
          <w:rFonts w:ascii="Times New Roman" w:eastAsia="Times New Roman" w:hAnsi="Times New Roman" w:cs="Times New Roman"/>
        </w:rPr>
      </w:pPr>
      <w:r>
        <w:rPr>
          <w:rFonts w:ascii="Times New Roman" w:eastAsia="Times New Roman" w:hAnsi="Times New Roman" w:cs="Times New Roman"/>
        </w:rPr>
        <w:t>Secretaria Técnica</w:t>
      </w:r>
      <w:r w:rsidR="001E26A2">
        <w:rPr>
          <w:rFonts w:ascii="Times New Roman" w:eastAsia="Times New Roman" w:hAnsi="Times New Roman" w:cs="Times New Roman"/>
        </w:rPr>
        <w:t>.</w:t>
      </w:r>
    </w:p>
    <w:p w14:paraId="000000D2" w14:textId="77777777" w:rsidR="00C46C87" w:rsidRDefault="00C46C87">
      <w:pPr>
        <w:jc w:val="both"/>
        <w:rPr>
          <w:rFonts w:ascii="Times New Roman" w:eastAsia="Times New Roman" w:hAnsi="Times New Roman" w:cs="Times New Roman"/>
        </w:rPr>
      </w:pPr>
    </w:p>
    <w:p w14:paraId="000000D3" w14:textId="77777777" w:rsidR="00C46C8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La presente hoja de firmas forma parte integral del Acta de la Vigésima Sesión Extraordinaria del Comité de Adquisiciones del Municipio de Tlajomulco de Zúñiga, Jalisco del día 29 de agosto de 2025.</w:t>
      </w:r>
    </w:p>
    <w:sectPr w:rsidR="00C46C87">
      <w:footerReference w:type="default" r:id="rId8"/>
      <w:pgSz w:w="12240" w:h="19264"/>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883FA" w14:textId="77777777" w:rsidR="00904C90" w:rsidRDefault="00904C90">
      <w:pPr>
        <w:spacing w:after="0" w:line="240" w:lineRule="auto"/>
      </w:pPr>
      <w:r>
        <w:separator/>
      </w:r>
    </w:p>
  </w:endnote>
  <w:endnote w:type="continuationSeparator" w:id="0">
    <w:p w14:paraId="40A263ED" w14:textId="77777777" w:rsidR="00904C90" w:rsidRDefault="0090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CABBBD4A-C66B-4122-B851-B8816F765D37}"/>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842FE5F2-3840-46C9-B5FB-78CC00DEF252}"/>
    <w:embedBold r:id="rId3" w:fontKey="{D5A1C491-F19F-4DA2-ADDC-53A0C31A4C68}"/>
    <w:embedItalic r:id="rId4" w:fontKey="{C20E1D24-1660-4493-B6D7-122AC936DFBF}"/>
  </w:font>
  <w:font w:name="Play">
    <w:charset w:val="00"/>
    <w:family w:val="auto"/>
    <w:pitch w:val="default"/>
    <w:embedRegular r:id="rId5" w:fontKey="{70D8719C-4162-4462-826D-6CAB642DA8D6}"/>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E7C6B5CF-277A-41C5-9F4C-6A980BD489A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4" w14:textId="3A91E8BC" w:rsidR="00C46C87" w:rsidRDefault="00000000">
    <w:pPr>
      <w:pBdr>
        <w:top w:val="nil"/>
        <w:left w:val="nil"/>
        <w:bottom w:val="nil"/>
        <w:right w:val="nil"/>
        <w:between w:val="nil"/>
      </w:pBdr>
      <w:tabs>
        <w:tab w:val="center" w:pos="4419"/>
        <w:tab w:val="right" w:pos="8838"/>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E26A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E26A2">
      <w:rPr>
        <w:b/>
        <w:noProof/>
        <w:color w:val="000000"/>
        <w:sz w:val="24"/>
        <w:szCs w:val="24"/>
      </w:rPr>
      <w:t>2</w:t>
    </w:r>
    <w:r>
      <w:rPr>
        <w:b/>
        <w:color w:val="000000"/>
        <w:sz w:val="24"/>
        <w:szCs w:val="24"/>
      </w:rPr>
      <w:fldChar w:fldCharType="end"/>
    </w:r>
  </w:p>
  <w:p w14:paraId="000000D5" w14:textId="77777777" w:rsidR="00C46C87" w:rsidRDefault="00C46C8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4356" w14:textId="77777777" w:rsidR="00904C90" w:rsidRDefault="00904C90">
      <w:pPr>
        <w:spacing w:after="0" w:line="240" w:lineRule="auto"/>
      </w:pPr>
      <w:r>
        <w:separator/>
      </w:r>
    </w:p>
  </w:footnote>
  <w:footnote w:type="continuationSeparator" w:id="0">
    <w:p w14:paraId="42C5D3AC" w14:textId="77777777" w:rsidR="00904C90" w:rsidRDefault="00904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53699"/>
    <w:multiLevelType w:val="multilevel"/>
    <w:tmpl w:val="7F7AF6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2FD4B9B"/>
    <w:multiLevelType w:val="multilevel"/>
    <w:tmpl w:val="606A25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75749304">
    <w:abstractNumId w:val="0"/>
  </w:num>
  <w:num w:numId="2" w16cid:durableId="634528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87"/>
    <w:rsid w:val="001E26A2"/>
    <w:rsid w:val="00904C90"/>
    <w:rsid w:val="00C46C87"/>
    <w:rsid w:val="00EB6A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8747"/>
  <w15:docId w15:val="{AFF9A974-A71A-4F91-BEAB-7BADB633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FB71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71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71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FB71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FB71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FB7170"/>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FB717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FB717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FB71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71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71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7170"/>
    <w:rPr>
      <w:rFonts w:eastAsiaTheme="majorEastAsia" w:cstheme="majorBidi"/>
      <w:color w:val="272727" w:themeColor="text1" w:themeTint="D8"/>
    </w:rPr>
  </w:style>
  <w:style w:type="character" w:customStyle="1" w:styleId="TtuloCar">
    <w:name w:val="Título Car"/>
    <w:basedOn w:val="Fuentedeprrafopredeter"/>
    <w:uiPriority w:val="10"/>
    <w:rsid w:val="00FB717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FB71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7170"/>
    <w:pPr>
      <w:spacing w:before="160"/>
      <w:jc w:val="center"/>
    </w:pPr>
    <w:rPr>
      <w:i/>
      <w:iCs/>
      <w:color w:val="404040" w:themeColor="text1" w:themeTint="BF"/>
    </w:rPr>
  </w:style>
  <w:style w:type="character" w:customStyle="1" w:styleId="CitaCar">
    <w:name w:val="Cita Car"/>
    <w:basedOn w:val="Fuentedeprrafopredeter"/>
    <w:link w:val="Cita"/>
    <w:uiPriority w:val="29"/>
    <w:rsid w:val="00FB7170"/>
    <w:rPr>
      <w:i/>
      <w:iCs/>
      <w:color w:val="404040" w:themeColor="text1" w:themeTint="BF"/>
    </w:rPr>
  </w:style>
  <w:style w:type="paragraph" w:styleId="Prrafodelista">
    <w:name w:val="List Paragraph"/>
    <w:basedOn w:val="Normal"/>
    <w:uiPriority w:val="34"/>
    <w:qFormat/>
    <w:rsid w:val="00FB7170"/>
    <w:pPr>
      <w:ind w:left="720"/>
      <w:contextualSpacing/>
    </w:pPr>
  </w:style>
  <w:style w:type="character" w:styleId="nfasisintenso">
    <w:name w:val="Intense Emphasis"/>
    <w:basedOn w:val="Fuentedeprrafopredeter"/>
    <w:uiPriority w:val="21"/>
    <w:qFormat/>
    <w:rsid w:val="00FB7170"/>
    <w:rPr>
      <w:i/>
      <w:iCs/>
      <w:color w:val="0F4761" w:themeColor="accent1" w:themeShade="BF"/>
    </w:rPr>
  </w:style>
  <w:style w:type="paragraph" w:styleId="Citadestacada">
    <w:name w:val="Intense Quote"/>
    <w:basedOn w:val="Normal"/>
    <w:next w:val="Normal"/>
    <w:link w:val="CitadestacadaCar"/>
    <w:uiPriority w:val="30"/>
    <w:qFormat/>
    <w:rsid w:val="00FB7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7170"/>
    <w:rPr>
      <w:i/>
      <w:iCs/>
      <w:color w:val="0F4761" w:themeColor="accent1" w:themeShade="BF"/>
    </w:rPr>
  </w:style>
  <w:style w:type="character" w:styleId="Referenciaintensa">
    <w:name w:val="Intense Reference"/>
    <w:basedOn w:val="Fuentedeprrafopredeter"/>
    <w:uiPriority w:val="32"/>
    <w:qFormat/>
    <w:rsid w:val="00FB7170"/>
    <w:rPr>
      <w:b/>
      <w:bCs/>
      <w:smallCaps/>
      <w:color w:val="0F4761" w:themeColor="accent1" w:themeShade="BF"/>
      <w:spacing w:val="5"/>
    </w:rPr>
  </w:style>
  <w:style w:type="paragraph" w:styleId="NormalWeb">
    <w:name w:val="Normal (Web)"/>
    <w:basedOn w:val="Normal"/>
    <w:uiPriority w:val="99"/>
    <w:unhideWhenUsed/>
    <w:rsid w:val="00591FA0"/>
    <w:rPr>
      <w:rFonts w:ascii="Times New Roman" w:hAnsi="Times New Roman" w:cs="Times New Roman"/>
      <w:sz w:val="24"/>
      <w:szCs w:val="24"/>
    </w:rPr>
  </w:style>
  <w:style w:type="table" w:styleId="Tablaconcuadrcula">
    <w:name w:val="Table Grid"/>
    <w:basedOn w:val="Tablanormal"/>
    <w:uiPriority w:val="39"/>
    <w:rsid w:val="0042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23068"/>
    <w:pPr>
      <w:spacing w:after="0" w:line="240" w:lineRule="auto"/>
    </w:pPr>
  </w:style>
  <w:style w:type="paragraph" w:styleId="Encabezado">
    <w:name w:val="header"/>
    <w:basedOn w:val="Normal"/>
    <w:link w:val="EncabezadoCar"/>
    <w:uiPriority w:val="99"/>
    <w:unhideWhenUsed/>
    <w:rsid w:val="008B12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122F"/>
  </w:style>
  <w:style w:type="paragraph" w:styleId="Piedepgina">
    <w:name w:val="footer"/>
    <w:basedOn w:val="Normal"/>
    <w:link w:val="PiedepginaCar"/>
    <w:uiPriority w:val="99"/>
    <w:unhideWhenUsed/>
    <w:rsid w:val="008B12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122F"/>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wldh6bwFnNX0+zlfp0jtOUrurA==">CgMxLjAyDmgubXo2ZWtxaHEwYWEzMg5oLmQ0NDIweWw1OXRwNjIOaC5kNDQyMHlsNTl0cDYyDmguZmRtamw1cWp1YXdzMg1oLnU2cHhpYnh3bzM2OAByITFWUDdLTWk1N1VBZGVnVmg5Zk1hN0l4UjRsNnZmRkJRaw==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1775</Words>
  <Characters>9763</Characters>
  <Application>Microsoft Office Word</Application>
  <DocSecurity>0</DocSecurity>
  <Lines>81</Lines>
  <Paragraphs>23</Paragraphs>
  <ScaleCrop>false</ScaleCrop>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JUAREZ</dc:creator>
  <cp:lastModifiedBy>MIGUEL ANGEL GUTIERREZ ZAMORA - PC-0506</cp:lastModifiedBy>
  <cp:revision>3</cp:revision>
  <cp:lastPrinted>2025-09-10T22:59:00Z</cp:lastPrinted>
  <dcterms:created xsi:type="dcterms:W3CDTF">2025-09-05T20:21:00Z</dcterms:created>
  <dcterms:modified xsi:type="dcterms:W3CDTF">2025-09-10T22:59:00Z</dcterms:modified>
</cp:coreProperties>
</file>