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Acta de la Décima Octava Sesión Extraordinaria del Comité de Adquisiciones de Tlajomulco de Zúñiga, Jalisco, celebrada el día 03 tres de julio del 2026 dos mil veintiséis.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27jyrfbvysn5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 llevó a cabo de manera virtual la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Décima Octava Sesión Extraordinaria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 Comité de Adquisiciones de Tlajomulco de Zúñiga,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con fundamento en lo dispuesto por el artículo 28 de la Ley de Compras Gubernamentales, Enajenaciones y Contratación de Servicios del Estado de Jalisco y sus Municipios,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día viernes 03 tres de julio del 2026, convocada y presidida por el Ingeniero José Rafael Martínez Valencia, en su carácter de representante del Presidente del Comité de Adquisiciones y en la que actuó como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Secretaria Técnica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 la sesión, la C. Perla Yolanda Urzúa Virgen. </w:t>
      </w:r>
    </w:p>
    <w:p w:rsidR="00000000" w:rsidDel="00000000" w:rsidP="00000000" w:rsidRDefault="00000000" w:rsidRPr="00000000" w14:paraId="00000004">
      <w:pPr>
        <w:ind w:left="72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1. Lista de asistencia y declaración de quórum legal.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uybmv29yppd9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Al inicio de la Sesión y de conformidad a lo previsto por el artículo 25 y 30 numeral 1 fracción I, de la Ley de Compras Gubernamentales, Enajenaciones y Contratación de Servicios del Estado de Jalisco y sus Municipios,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Secretaria Técnica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Perla Yolanda Urzúa Virgen dio inicio con la lista de asistencia y habiéndose procedido a ello, se dio fe de la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asistencia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de manera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virtual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 las y los ciudadanos siguientes; Ingeniero José Rafael Martínez Valencia, representante del Presidente del Comité de Adquisiciones de Tlajomulco de Zúñiga, Jalisco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Maestra Elizabeth Bugarín González, representante de la Oficialía Mayor Administrativa; Maestro Leobardo Magallanes Ávila, representante de la Tesorería Municipal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Ingeniero Manuel Ledezma Esparza, representante de la Dirección de Desarrollo Rural; Licenciado Marco Antonio Parra Pérez, representante de Sindicatura Municipal; Ingeniero Omar Palafox Sáenz, representante del Consejo de Desarrollo Agropecuario y Agroindustrial de Jalisc</w:t>
      </w:r>
      <w:r w:rsidDel="00000000" w:rsidR="00000000" w:rsidRPr="00000000">
        <w:rPr>
          <w:color w:val="000000"/>
          <w:rtl w:val="0"/>
        </w:rPr>
        <w:t xml:space="preserve">o;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Licenciado Edgar Fernando Flores Mora, representante de la Cámara Nacional de Comercio, Servicios y Turismo de Guadalajara;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Ingeniero Luis Alfonso de Santiago García, representante del Consejo de Cámaras Industriales de Jalisco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y acompañándonos, 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Licenciado Daniel Cortés Flores, representante del Órgano Interno de Control.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Acto seguido,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Secretaria Técnica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comunicó 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la existencia de quórum.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Estando reunidos los integrantes, 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Presidente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declaró la existencia de quórum y en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cumplimiento con el artículo 28 numeral 4 de la Ley, siendo las 14:08 catorce horas con ocho minutos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se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da inicio a la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Décima Octava Sesión Extraordinaria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celebrada el viernes 03 tres de julio del 2026 dos mil veintiséis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declarándose legalmente instalada y considerándose válidos los acuerdos que en ella se tomen en los términos de la normatividad aplicable.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Dando continuidad a la sesión,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Secretaria Técnica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dio lectura al segundo punto. 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2. Lectura y en su caso, aprobación del orden del día.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1.- Lista de asistencia y declaración de quórum legal.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2.- Lectura y en su caso aprobación del Orden del Día. 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3.- Presentación y en su caso aprobación de Fallos de Adjudicación. 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3.1.- LPL 35-02/2026 - “Actualización de Atlas de Riesgo”   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4.- Presentación y en su caso aprobación de Bases de Licitación.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4.1.- LPM 02/2026 - “Material para Redes de Agua y Saneamiento”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4.2.- LPL 49/2026 - “Adquisición de Plantas Generadoras de Luz” 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4.3.- LPL 50/2026 - “Chips de Internet para Tablets” 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4.4.- LPL 51/2026 - “Mezcla asfáltica y emulsión asfáltica para mantenimiento”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4.5.- LPL 52/2026 - “Mochilas con útiles escolares” 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5.- Clausura.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Acto seguido 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pone a su consideración el Orden del Día y al no existir observación alguna se procede a la votación nominal y 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 aprueba por unanimidad de votos de los presentes».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3.- Presentación y en su caso Aprobación de Fallos de Adjudicación.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Presidente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 el uso de la voz a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Secretaria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para el desahogo del siguiente punto del orden del día, quien mencionó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Como indica,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3.1.-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LPL 35-02/2026 - “Actualización de Atlas de Riesgo”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, siendo los participantes: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240" w:lineRule="auto"/>
        <w:ind w:left="709" w:hanging="360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GRUPO XTIN FIRE S.A. de C.V. 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240" w:lineRule="auto"/>
        <w:ind w:left="709" w:hanging="360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GEOSITER S.A. DE C.V. 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Al revisar las propuesta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se observó que los licitantes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GRUPO XTIN FIRE S.A. de C.V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. 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GEOSITER S.A. DE C.V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. En sus propuestas cumplen con los requisitos legales establecidos en las bases, los anexos y en la convocatoria de la licitación, al entregar todos los documentos. Esto es así de acuerdo con la revisión realizada por la Dirección de Recursos Materiales, conforme a lo establecido en el artículo 65 de la Ley de Compras Gubernamentales, Enajenaciones y Contratación de Servicios del Estado de Jalisco y sus Municipios.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Así mismo y en atención al dictamen técnico,  mediante el que el área requirente evaluó las propuestas, donde se valora puntualmente el cumplimiento de las especificaciones técnicas mínimas, se califica a la propuesta del licitante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GEOSITER S.A. DE C.V.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 de solvente técnicamente por ende, garantiza el cumplimiento de las obligaciones respectivas, mientras que el licitante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GRUPO XTIN FIRE S.A. de C.V.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 se le califica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no solvente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 técnicamente, por ende, no garantiza el cumplimiento de las obligaciones respectivas. Es cuanto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Acto seguido 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menciona: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 «Así pues, en virtud de que el área requirente, expresa conformidad con la proposición recibida y conforme a lo dispuesto en el artículo 66, numeral 2 y 67 numeral 1, fracción II, de la Ley de Compras Gubernamentales, Enajenaciones y Contratación de Servicios del Estado de Jalisco y sus Municipios, se propone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adjudicar el contrato, de la Licitación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LPL 35-02/2026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GEOSITER, S.A. DE C.V.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por un monto de hasta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$2,839,141.19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dos millones ochocientos treinta y nueve mil ciento cuarenta y un pesos 19/100 M.N.) I.V.A. Incluido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somete a consideración la aprobación del punto antes mencionado y al no existir alguna observación se procede a la votación nominal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«Se aprueba por unanimidad de votos de los presentes».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4.- Presentación y en su caso aprobación de Bases de Licitación.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bookmarkStart w:colFirst="0" w:colLast="0" w:name="_heading=h.bqjv2hpz5fr7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Presidente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 el uso de la voz a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Secretaria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para el desahogo del siguiente punto del orden del día, quien mencionó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Como indica,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4.1.- LPM 02/2026 - “Material para Redes de Agua y Saneamiento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”, solicitado por la Dirección de Agua Potable e Infraestructura Hidráulica,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4.2.- LPL 49/2026 - “Adquisición de Plantas Generadoras de Luz”,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solicitado por la Dirección de Agua Potable e Infraestructura Hidráulica,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4.3.- LPL 50/2026 - “Chips de Internet para Tablets”,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solicitado por la Dirección de Política Social de la Coordinación General de Cercanía y Corresponsabilidad Social,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4.4.- LPL 51/2026 - “Mezcla Asfáltica y emulsión asfáltica para mantenimiento”,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solicitado por la Dirección Administrativa de la Coordinación General de Fortalecimiento a los Servicios Públicos Municipales ,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4.5.- LPL 52/2026 - “Mochilas con útiles escolares”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solicitado por la Dirección de Política Social de la Coordinación General de Cercanía y Corresponsabilidad Social.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Es cuanto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Acto seguido 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Presidente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pone a consideración las propuestas antes mencionadas, y al no existir alguna observación se procede a la votación nominal en bloque 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«Se aprueba por unanimidad de votos de los presentes».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left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u w:val="single"/>
          <w:rtl w:val="0"/>
        </w:rPr>
        <w:t xml:space="preserve">Clausura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Presidente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declaró formalmente clausurada la sesión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siendo las 14:15 catorce horas con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quince minutos, del viernes 03 tres de julio del 2026 dos mil veintiséis, agradeciendo la asistencia de las y los presentes a la misma.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 voz y voto: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Ing. José Rafael Martínez Valencia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Representante del Presidente del Comité de Adquisiciones de Tlajomulco de Zúñiga, Jalisco. 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Mtra. Elizabeth Bugarín González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Oficialía Mayor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Administrativa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78f4m0odpnn6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Lic. Marco Antonio Parra Pérez </w:t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Sindicatura Municipal.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Mtro. Leobardo Magallanes Ávila 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Tesorería Municipal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Ing. Manuel Ledezma Esparza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Dirección de Desarrollo Rural.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Ing. Luis Alfonso de Santiago García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Consejo de Cámaras Industriales de Jalisco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Ing. Omar Palafox Sáenz,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Consejo de Desarrollo Agropecuario y Agroindustrial de Jalisco.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Lic. Edgar Fernando Flores Mora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Cámara Nacional de Comercio, Servicios y Turismo de Guadalajara.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1xva1x7pdnx8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 voz: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Lic. Daniel Cortés Flores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Representante del Órgano Interno de Control.</w:t>
      </w:r>
    </w:p>
    <w:p w:rsidR="00000000" w:rsidDel="00000000" w:rsidP="00000000" w:rsidRDefault="00000000" w:rsidRPr="00000000" w14:paraId="00000083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                                                         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Perla Yolanda Urzúa Virgen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Secretaria Técnica.</w: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bookmarkStart w:colFirst="0" w:colLast="0" w:name="_heading=h.324u23v48jmo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center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heading=h.qj6cd6oez3gc" w:id="6"/>
      <w:bookmarkEnd w:id="6"/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La presente hoja de firmas forma parte integral del Acta de la Décima Octava Sesión Extraordinaria del Comité de Adquisiciones del Municipio de Tlajomulco de Zúñiga, Jalisco del día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highlight w:val="white"/>
          <w:rtl w:val="0"/>
        </w:rPr>
        <w:t xml:space="preserve">viernes 03 tres de julio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del 2026.</w:t>
      </w:r>
      <w:r w:rsidDel="00000000" w:rsidR="00000000" w:rsidRPr="00000000">
        <w:rPr>
          <w:rtl w:val="0"/>
        </w:rPr>
      </w:r>
    </w:p>
    <w:sectPr>
      <w:footerReference r:id="rId7" w:type="default"/>
      <w:pgSz w:h="19264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jc w:val="center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Y1q2N8U5Mco4S8roxf5oqFUd5w==">CgMxLjAyDmguMjdqeXJmYnZ5c241Mg5oLnV5Ym12Mjl5cHBkOTIOaC5icWp2MmhwejVmcjcyDmguNzhmNG0wb2Rwbm42Mg5oLjF4dmExeDdwZG54ODIOaC4zMjR1MjN2NDhqbW8yDmgucWo2Y2Q2b2V6M2djOAByITF4ZVkzUFlfQUJOYmtqTEtlWkV3SXR0dE5ZVzJFcWd5SA==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