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64A6F2" w14:textId="77777777" w:rsidR="00123A0D" w:rsidRPr="00B75199" w:rsidRDefault="00000000">
      <w:pPr>
        <w:pBdr>
          <w:top w:val="nil"/>
          <w:left w:val="nil"/>
          <w:bottom w:val="nil"/>
          <w:right w:val="nil"/>
          <w:between w:val="nil"/>
        </w:pBdr>
        <w:spacing w:line="276" w:lineRule="auto"/>
        <w:ind w:firstLine="708"/>
        <w:jc w:val="center"/>
        <w:rPr>
          <w:rFonts w:ascii="Arial" w:eastAsia="Arial" w:hAnsi="Arial" w:cs="Arial"/>
          <w:b/>
          <w:color w:val="000000"/>
          <w:sz w:val="22"/>
          <w:szCs w:val="22"/>
        </w:rPr>
      </w:pPr>
      <w:r w:rsidRPr="00B75199">
        <w:rPr>
          <w:rFonts w:ascii="Arial" w:eastAsia="Arial" w:hAnsi="Arial" w:cs="Arial"/>
          <w:b/>
          <w:color w:val="000000"/>
          <w:sz w:val="22"/>
          <w:szCs w:val="22"/>
        </w:rPr>
        <w:t>MUNICIPIO DE TLAJOMULCO DE ZÚÑIGA, JALISCO</w:t>
      </w:r>
    </w:p>
    <w:p w14:paraId="4A65774B" w14:textId="77777777" w:rsidR="00123A0D" w:rsidRPr="00B75199" w:rsidRDefault="00000000">
      <w:pPr>
        <w:pBdr>
          <w:top w:val="nil"/>
          <w:left w:val="nil"/>
          <w:bottom w:val="nil"/>
          <w:right w:val="nil"/>
          <w:between w:val="nil"/>
        </w:pBdr>
        <w:jc w:val="center"/>
        <w:rPr>
          <w:rFonts w:ascii="Arial" w:eastAsia="Arial" w:hAnsi="Arial" w:cs="Arial"/>
          <w:b/>
          <w:color w:val="000000"/>
          <w:sz w:val="22"/>
          <w:szCs w:val="22"/>
        </w:rPr>
      </w:pPr>
      <w:r w:rsidRPr="00B75199">
        <w:rPr>
          <w:rFonts w:ascii="Arial" w:eastAsia="Arial" w:hAnsi="Arial" w:cs="Arial"/>
          <w:b/>
          <w:color w:val="000000"/>
          <w:sz w:val="22"/>
          <w:szCs w:val="22"/>
        </w:rPr>
        <w:t xml:space="preserve">OFICIALÍA MAYOR </w:t>
      </w:r>
    </w:p>
    <w:p w14:paraId="319E48DF" w14:textId="3AECF242" w:rsidR="00123A0D" w:rsidRPr="00B75199" w:rsidRDefault="00000000">
      <w:pPr>
        <w:pBdr>
          <w:top w:val="nil"/>
          <w:left w:val="nil"/>
          <w:bottom w:val="nil"/>
          <w:right w:val="nil"/>
          <w:between w:val="nil"/>
        </w:pBdr>
        <w:jc w:val="center"/>
        <w:rPr>
          <w:rFonts w:ascii="Arial" w:eastAsia="Arial" w:hAnsi="Arial" w:cs="Arial"/>
          <w:b/>
          <w:color w:val="000000"/>
          <w:sz w:val="22"/>
          <w:szCs w:val="22"/>
        </w:rPr>
      </w:pPr>
      <w:r w:rsidRPr="00B75199">
        <w:rPr>
          <w:rFonts w:ascii="Arial" w:eastAsia="Arial" w:hAnsi="Arial" w:cs="Arial"/>
          <w:b/>
          <w:color w:val="000000"/>
          <w:sz w:val="22"/>
          <w:szCs w:val="22"/>
        </w:rPr>
        <w:t>“CONVOCATORIA DE LICITACIÓN PÚBLICA LOCAL”</w:t>
      </w:r>
    </w:p>
    <w:p w14:paraId="205E5793" w14:textId="77777777" w:rsidR="00123A0D" w:rsidRPr="00B75199" w:rsidRDefault="00000000">
      <w:pPr>
        <w:pBdr>
          <w:top w:val="nil"/>
          <w:left w:val="nil"/>
          <w:bottom w:val="nil"/>
          <w:right w:val="nil"/>
          <w:between w:val="nil"/>
        </w:pBdr>
        <w:jc w:val="center"/>
        <w:rPr>
          <w:rFonts w:ascii="Arial" w:eastAsia="Arial" w:hAnsi="Arial" w:cs="Arial"/>
          <w:b/>
          <w:color w:val="000000"/>
          <w:sz w:val="22"/>
          <w:szCs w:val="22"/>
        </w:rPr>
      </w:pPr>
      <w:proofErr w:type="spellStart"/>
      <w:r w:rsidRPr="00B75199">
        <w:rPr>
          <w:rFonts w:ascii="Arial" w:eastAsia="Arial" w:hAnsi="Arial" w:cs="Arial"/>
          <w:b/>
          <w:sz w:val="22"/>
          <w:szCs w:val="22"/>
        </w:rPr>
        <w:t>OM</w:t>
      </w:r>
      <w:proofErr w:type="spellEnd"/>
      <w:r w:rsidRPr="00B75199">
        <w:rPr>
          <w:rFonts w:ascii="Arial" w:eastAsia="Arial" w:hAnsi="Arial" w:cs="Arial"/>
          <w:b/>
          <w:sz w:val="22"/>
          <w:szCs w:val="22"/>
        </w:rPr>
        <w:t>-75/2024</w:t>
      </w:r>
    </w:p>
    <w:p w14:paraId="5E525D98" w14:textId="77777777" w:rsidR="00123A0D" w:rsidRPr="00B75199" w:rsidRDefault="00000000">
      <w:pPr>
        <w:pBdr>
          <w:top w:val="nil"/>
          <w:left w:val="nil"/>
          <w:bottom w:val="nil"/>
          <w:right w:val="nil"/>
          <w:between w:val="nil"/>
        </w:pBdr>
        <w:jc w:val="center"/>
        <w:rPr>
          <w:rFonts w:ascii="Arial" w:eastAsia="Arial" w:hAnsi="Arial" w:cs="Arial"/>
          <w:b/>
          <w:color w:val="000000"/>
          <w:sz w:val="22"/>
          <w:szCs w:val="22"/>
        </w:rPr>
      </w:pPr>
      <w:r w:rsidRPr="00B75199">
        <w:rPr>
          <w:rFonts w:ascii="Arial" w:eastAsia="Arial" w:hAnsi="Arial" w:cs="Arial"/>
          <w:b/>
          <w:color w:val="000000"/>
          <w:sz w:val="22"/>
          <w:szCs w:val="22"/>
        </w:rPr>
        <w:t>ARRENDAMIENTO PURO DE VEHÍCULOS DE EMERGENCIA, SEGURIDAD Y OTRAS DEPENDENCIAS DEL GOBIERNO MUNICIPAL DE TLAJOMULCO DE ZÚÑIGA (</w:t>
      </w:r>
      <w:r w:rsidRPr="00B75199">
        <w:rPr>
          <w:rFonts w:ascii="Arial" w:eastAsia="Arial" w:hAnsi="Arial" w:cs="Arial"/>
          <w:b/>
          <w:sz w:val="22"/>
          <w:szCs w:val="22"/>
        </w:rPr>
        <w:t>ACORTADA)</w:t>
      </w:r>
    </w:p>
    <w:p w14:paraId="18DD7D18" w14:textId="77777777" w:rsidR="00123A0D" w:rsidRPr="00B75199" w:rsidRDefault="00123A0D">
      <w:pPr>
        <w:pBdr>
          <w:top w:val="nil"/>
          <w:left w:val="nil"/>
          <w:bottom w:val="nil"/>
          <w:right w:val="nil"/>
          <w:between w:val="nil"/>
        </w:pBdr>
        <w:jc w:val="center"/>
        <w:rPr>
          <w:rFonts w:ascii="Arial" w:eastAsia="Arial" w:hAnsi="Arial" w:cs="Arial"/>
          <w:b/>
          <w:color w:val="000000"/>
          <w:sz w:val="22"/>
          <w:szCs w:val="22"/>
        </w:rPr>
      </w:pPr>
    </w:p>
    <w:p w14:paraId="0414B247" w14:textId="77777777" w:rsidR="00123A0D" w:rsidRPr="00B75199" w:rsidRDefault="00123A0D">
      <w:pPr>
        <w:pBdr>
          <w:top w:val="nil"/>
          <w:left w:val="nil"/>
          <w:bottom w:val="nil"/>
          <w:right w:val="nil"/>
          <w:between w:val="nil"/>
        </w:pBdr>
        <w:spacing w:line="276" w:lineRule="auto"/>
        <w:jc w:val="both"/>
        <w:rPr>
          <w:rFonts w:ascii="Arial" w:eastAsia="Arial" w:hAnsi="Arial" w:cs="Arial"/>
          <w:color w:val="000000"/>
          <w:sz w:val="22"/>
          <w:szCs w:val="22"/>
        </w:rPr>
      </w:pPr>
    </w:p>
    <w:p w14:paraId="2907F5E2" w14:textId="77777777" w:rsidR="00123A0D" w:rsidRPr="00B75199" w:rsidRDefault="00000000">
      <w:pPr>
        <w:pBdr>
          <w:top w:val="nil"/>
          <w:left w:val="nil"/>
          <w:bottom w:val="nil"/>
          <w:right w:val="nil"/>
          <w:between w:val="nil"/>
        </w:pBdr>
        <w:spacing w:line="276" w:lineRule="auto"/>
        <w:jc w:val="both"/>
        <w:rPr>
          <w:rFonts w:ascii="Arial" w:eastAsia="Arial" w:hAnsi="Arial" w:cs="Arial"/>
          <w:b/>
          <w:color w:val="000000"/>
          <w:sz w:val="22"/>
          <w:szCs w:val="22"/>
        </w:rPr>
      </w:pPr>
      <w:r w:rsidRPr="00B75199">
        <w:rPr>
          <w:rFonts w:ascii="Arial" w:eastAsia="Arial" w:hAnsi="Arial" w:cs="Arial"/>
          <w:color w:val="000000"/>
          <w:sz w:val="22"/>
          <w:szCs w:val="22"/>
        </w:rPr>
        <w:t xml:space="preserve">El Municipio de Tlajomulco de Zúñiga, Jalisco a través de su Unidad  de Compras ubicada en el primer piso del edificio de la calle Higuera número 70, Colonia Centro en Tlajomulco de Zúñiga, Jalisco, con teléfono 01 (33) 32 83 44 00 invita a las Personas Físicas y Morales interesadas, a participar en la LICITACIÓN PÚBLICA LOCAL para la </w:t>
      </w:r>
      <w:r w:rsidRPr="00B75199">
        <w:rPr>
          <w:rFonts w:ascii="Arial" w:eastAsia="Arial" w:hAnsi="Arial" w:cs="Arial"/>
          <w:b/>
          <w:color w:val="000000"/>
          <w:sz w:val="22"/>
          <w:szCs w:val="22"/>
        </w:rPr>
        <w:t xml:space="preserve">“ARRENDAMIENTO PURO DE VEHÍCULOS DE EMERGENCIA, SEGURIDAD Y OTRAS DEPENDENCIAS DEL GOBIERNO MUNICIPAL DE TLAJOMULCO DE ZÚÑIGA, </w:t>
      </w:r>
      <w:r w:rsidRPr="00B75199">
        <w:rPr>
          <w:rFonts w:ascii="Arial" w:eastAsia="Arial" w:hAnsi="Arial" w:cs="Arial"/>
          <w:color w:val="000000"/>
          <w:sz w:val="22"/>
          <w:szCs w:val="22"/>
        </w:rPr>
        <w:t>ello de conformidad con el artículo 134 de la Constitución Política de los Estados Unidos Mexicanos, así como el procedimiento que se establece en el Capítulo Segundo “De la Licitación Pública”, previsto por la Ley de Compras Gubernamentales, Enajenaciones y Contratación de Servicios del Estado de Jalisco y sus Municipios, y a efecto de normar el desarrollo de la presente Licitación, se emiten las siguiente:</w:t>
      </w:r>
    </w:p>
    <w:p w14:paraId="31709966" w14:textId="77777777" w:rsidR="00123A0D" w:rsidRPr="00B75199" w:rsidRDefault="00123A0D">
      <w:pPr>
        <w:pBdr>
          <w:top w:val="nil"/>
          <w:left w:val="nil"/>
          <w:bottom w:val="nil"/>
          <w:right w:val="nil"/>
          <w:between w:val="nil"/>
        </w:pBdr>
        <w:spacing w:line="276" w:lineRule="auto"/>
        <w:jc w:val="both"/>
        <w:rPr>
          <w:rFonts w:ascii="Arial" w:eastAsia="Arial" w:hAnsi="Arial" w:cs="Arial"/>
          <w:b/>
          <w:color w:val="000000"/>
          <w:sz w:val="22"/>
          <w:szCs w:val="22"/>
        </w:rPr>
      </w:pPr>
    </w:p>
    <w:p w14:paraId="47B99DAB" w14:textId="77777777" w:rsidR="00123A0D" w:rsidRPr="00B75199" w:rsidRDefault="00000000">
      <w:pPr>
        <w:pBdr>
          <w:top w:val="nil"/>
          <w:left w:val="nil"/>
          <w:bottom w:val="nil"/>
          <w:right w:val="nil"/>
          <w:between w:val="nil"/>
        </w:pBdr>
        <w:jc w:val="center"/>
        <w:rPr>
          <w:rFonts w:ascii="Arial" w:eastAsia="Arial" w:hAnsi="Arial" w:cs="Arial"/>
          <w:b/>
          <w:color w:val="000000"/>
          <w:sz w:val="22"/>
          <w:szCs w:val="22"/>
        </w:rPr>
      </w:pPr>
      <w:r w:rsidRPr="00B75199">
        <w:rPr>
          <w:rFonts w:ascii="Arial" w:eastAsia="Arial" w:hAnsi="Arial" w:cs="Arial"/>
          <w:b/>
          <w:color w:val="000000"/>
          <w:sz w:val="22"/>
          <w:szCs w:val="22"/>
        </w:rPr>
        <w:t>CONVOCATORIA:</w:t>
      </w:r>
    </w:p>
    <w:p w14:paraId="36E28B21" w14:textId="77777777" w:rsidR="00123A0D" w:rsidRPr="00B75199" w:rsidRDefault="00000000">
      <w:pPr>
        <w:pBdr>
          <w:top w:val="nil"/>
          <w:left w:val="nil"/>
          <w:bottom w:val="nil"/>
          <w:right w:val="nil"/>
          <w:between w:val="nil"/>
        </w:pBdr>
        <w:jc w:val="center"/>
        <w:rPr>
          <w:rFonts w:ascii="Arial" w:eastAsia="Arial" w:hAnsi="Arial" w:cs="Arial"/>
          <w:b/>
          <w:color w:val="000000"/>
          <w:sz w:val="22"/>
          <w:szCs w:val="22"/>
        </w:rPr>
      </w:pPr>
      <w:r w:rsidRPr="00B75199">
        <w:rPr>
          <w:rFonts w:ascii="Arial" w:eastAsia="Arial" w:hAnsi="Arial" w:cs="Arial"/>
          <w:b/>
          <w:color w:val="000000"/>
          <w:sz w:val="22"/>
          <w:szCs w:val="22"/>
        </w:rPr>
        <w:t>CRONOGRAMA</w:t>
      </w:r>
    </w:p>
    <w:p w14:paraId="2C003AF2" w14:textId="77777777" w:rsidR="00123A0D" w:rsidRPr="00B75199" w:rsidRDefault="00123A0D">
      <w:pPr>
        <w:pBdr>
          <w:top w:val="nil"/>
          <w:left w:val="nil"/>
          <w:bottom w:val="nil"/>
          <w:right w:val="nil"/>
          <w:between w:val="nil"/>
        </w:pBdr>
        <w:spacing w:line="276" w:lineRule="auto"/>
        <w:rPr>
          <w:rFonts w:ascii="Arial" w:eastAsia="Arial" w:hAnsi="Arial" w:cs="Arial"/>
          <w:color w:val="000000"/>
          <w:sz w:val="22"/>
          <w:szCs w:val="22"/>
        </w:rPr>
      </w:pPr>
    </w:p>
    <w:tbl>
      <w:tblPr>
        <w:tblStyle w:val="af3"/>
        <w:tblW w:w="1014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5203"/>
        <w:gridCol w:w="4940"/>
      </w:tblGrid>
      <w:tr w:rsidR="00123A0D" w:rsidRPr="00B75199" w14:paraId="4E2DE6C1" w14:textId="77777777">
        <w:trPr>
          <w:trHeight w:val="243"/>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E2141B"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Número de Licitación</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2A2082"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proofErr w:type="spellStart"/>
            <w:r w:rsidRPr="00B75199">
              <w:rPr>
                <w:rFonts w:ascii="Arial" w:eastAsia="Arial" w:hAnsi="Arial" w:cs="Arial"/>
                <w:sz w:val="22"/>
                <w:szCs w:val="22"/>
              </w:rPr>
              <w:t>OM</w:t>
            </w:r>
            <w:proofErr w:type="spellEnd"/>
            <w:r w:rsidRPr="00B75199">
              <w:rPr>
                <w:rFonts w:ascii="Arial" w:eastAsia="Arial" w:hAnsi="Arial" w:cs="Arial"/>
                <w:sz w:val="22"/>
                <w:szCs w:val="22"/>
              </w:rPr>
              <w:t>-75/2024</w:t>
            </w:r>
          </w:p>
        </w:tc>
      </w:tr>
      <w:tr w:rsidR="00123A0D" w:rsidRPr="00B75199" w14:paraId="179B7635" w14:textId="77777777">
        <w:trPr>
          <w:trHeight w:val="793"/>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FA578C"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Pago de Derechos de las Bases</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FD831C"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w:t>
            </w:r>
            <w:r w:rsidRPr="00B75199">
              <w:rPr>
                <w:rFonts w:ascii="Arial" w:eastAsia="Arial" w:hAnsi="Arial" w:cs="Arial"/>
                <w:sz w:val="22"/>
                <w:szCs w:val="22"/>
              </w:rPr>
              <w:t xml:space="preserve">12,795.00 </w:t>
            </w:r>
            <w:r w:rsidRPr="00B75199">
              <w:rPr>
                <w:rFonts w:ascii="Arial" w:eastAsia="Arial" w:hAnsi="Arial" w:cs="Arial"/>
                <w:color w:val="000000"/>
                <w:sz w:val="22"/>
                <w:szCs w:val="22"/>
              </w:rPr>
              <w:t>de conformidad con el artículo 143 fracción IX de la Ley de Ingresos del Municipio de Tlajomulco de Zúñiga, Jalisco, para el ejercicio fiscal 2024.</w:t>
            </w:r>
          </w:p>
        </w:tc>
      </w:tr>
      <w:tr w:rsidR="00123A0D" w:rsidRPr="00B75199" w14:paraId="2EC76968" w14:textId="77777777">
        <w:trPr>
          <w:trHeight w:val="470"/>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128919"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 xml:space="preserve">Aprobación de Bases por el Comité </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22669D" w14:textId="77777777" w:rsidR="00123A0D" w:rsidRPr="00B75199" w:rsidRDefault="00000000">
            <w:pPr>
              <w:jc w:val="both"/>
              <w:rPr>
                <w:rFonts w:ascii="Arial" w:eastAsia="Arial" w:hAnsi="Arial" w:cs="Arial"/>
                <w:color w:val="000000"/>
                <w:sz w:val="22"/>
                <w:szCs w:val="22"/>
              </w:rPr>
            </w:pPr>
            <w:r w:rsidRPr="00B75199">
              <w:rPr>
                <w:rFonts w:ascii="Arial" w:eastAsia="Arial" w:hAnsi="Arial" w:cs="Arial"/>
                <w:sz w:val="22"/>
                <w:szCs w:val="22"/>
              </w:rPr>
              <w:t xml:space="preserve">Jueves </w:t>
            </w:r>
            <w:r w:rsidRPr="00211DE6">
              <w:rPr>
                <w:rFonts w:ascii="Arial" w:eastAsia="Arial" w:hAnsi="Arial" w:cs="Arial"/>
                <w:b/>
                <w:bCs/>
                <w:sz w:val="22"/>
                <w:szCs w:val="22"/>
              </w:rPr>
              <w:t>26 de diciembre del 2024</w:t>
            </w:r>
          </w:p>
        </w:tc>
      </w:tr>
      <w:tr w:rsidR="00123A0D" w:rsidRPr="00B75199" w14:paraId="008E872D" w14:textId="77777777">
        <w:trPr>
          <w:trHeight w:val="793"/>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23827D"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Publicación de la Convocatoria en el portal web del Municipio de Tlajomulco de Zúñiga, Jalisco (en formato descargable)</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51C8B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Jueves </w:t>
            </w:r>
            <w:r w:rsidRPr="00211DE6">
              <w:rPr>
                <w:rFonts w:ascii="Arial" w:eastAsia="Arial" w:hAnsi="Arial" w:cs="Arial"/>
                <w:b/>
                <w:bCs/>
                <w:sz w:val="22"/>
                <w:szCs w:val="22"/>
              </w:rPr>
              <w:t>26 de diciembre del 2024</w:t>
            </w:r>
          </w:p>
        </w:tc>
      </w:tr>
      <w:tr w:rsidR="00123A0D" w:rsidRPr="00B75199" w14:paraId="371E8647" w14:textId="77777777">
        <w:trPr>
          <w:trHeight w:val="793"/>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E489B5"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Entrega de preguntas para Junta Aclaratoria y correo electrónico para el envío de preguntas</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3E615" w14:textId="77777777" w:rsidR="00123A0D" w:rsidRPr="00B75199" w:rsidRDefault="00000000">
            <w:pPr>
              <w:jc w:val="both"/>
              <w:rPr>
                <w:rFonts w:ascii="Arial" w:eastAsia="Arial" w:hAnsi="Arial" w:cs="Arial"/>
                <w:color w:val="000000"/>
                <w:sz w:val="22"/>
                <w:szCs w:val="22"/>
              </w:rPr>
            </w:pPr>
            <w:r w:rsidRPr="00B75199">
              <w:rPr>
                <w:rFonts w:ascii="Arial" w:eastAsia="Arial" w:hAnsi="Arial" w:cs="Arial"/>
                <w:color w:val="000000"/>
                <w:sz w:val="22"/>
                <w:szCs w:val="22"/>
              </w:rPr>
              <w:t>Hasta el viernes 27 de diciembre del 202</w:t>
            </w:r>
            <w:r w:rsidRPr="00B75199">
              <w:rPr>
                <w:rFonts w:ascii="Arial" w:eastAsia="Arial" w:hAnsi="Arial" w:cs="Arial"/>
                <w:sz w:val="22"/>
                <w:szCs w:val="22"/>
              </w:rPr>
              <w:t xml:space="preserve">4 </w:t>
            </w:r>
            <w:r w:rsidRPr="00B75199">
              <w:rPr>
                <w:rFonts w:ascii="Arial" w:eastAsia="Arial" w:hAnsi="Arial" w:cs="Arial"/>
                <w:color w:val="000000"/>
                <w:sz w:val="22"/>
                <w:szCs w:val="22"/>
              </w:rPr>
              <w:t xml:space="preserve">a las </w:t>
            </w:r>
            <w:r w:rsidRPr="00B75199">
              <w:rPr>
                <w:rFonts w:ascii="Arial" w:eastAsia="Arial" w:hAnsi="Arial" w:cs="Arial"/>
                <w:sz w:val="22"/>
                <w:szCs w:val="22"/>
              </w:rPr>
              <w:t>15:00</w:t>
            </w:r>
            <w:r w:rsidRPr="00B75199">
              <w:rPr>
                <w:rFonts w:ascii="Arial" w:eastAsia="Arial" w:hAnsi="Arial" w:cs="Arial"/>
                <w:color w:val="000000"/>
                <w:sz w:val="22"/>
                <w:szCs w:val="22"/>
              </w:rPr>
              <w:t xml:space="preserve"> horas, correo: </w:t>
            </w:r>
            <w:hyperlink r:id="rId8">
              <w:r w:rsidR="00123A0D" w:rsidRPr="00B75199">
                <w:rPr>
                  <w:rFonts w:ascii="Arial" w:eastAsia="Arial" w:hAnsi="Arial" w:cs="Arial"/>
                  <w:color w:val="0000FF"/>
                  <w:sz w:val="22"/>
                  <w:szCs w:val="22"/>
                  <w:u w:val="single"/>
                </w:rPr>
                <w:t>licitaciones@tlajomulco.gob.mx</w:t>
              </w:r>
            </w:hyperlink>
          </w:p>
        </w:tc>
      </w:tr>
      <w:tr w:rsidR="00123A0D" w:rsidRPr="00B75199" w14:paraId="4595AB7A" w14:textId="77777777">
        <w:trPr>
          <w:trHeight w:val="472"/>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212AF"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Fecha, hora y lugar de la celebración de la primera Junta de Aclaraciones (art. 59, F. III,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638297" w14:textId="77777777" w:rsidR="00123A0D" w:rsidRPr="00B75199" w:rsidRDefault="00000000">
            <w:pPr>
              <w:jc w:val="both"/>
              <w:rPr>
                <w:rFonts w:ascii="Arial" w:eastAsia="Arial" w:hAnsi="Arial" w:cs="Arial"/>
                <w:color w:val="000000"/>
                <w:sz w:val="22"/>
                <w:szCs w:val="22"/>
              </w:rPr>
            </w:pPr>
            <w:r w:rsidRPr="00B75199">
              <w:rPr>
                <w:rFonts w:ascii="Arial" w:eastAsia="Arial" w:hAnsi="Arial" w:cs="Arial"/>
                <w:sz w:val="22"/>
                <w:szCs w:val="22"/>
              </w:rPr>
              <w:t>Lunes 30 de diciembre del 2024</w:t>
            </w:r>
            <w:r w:rsidRPr="00B75199">
              <w:rPr>
                <w:rFonts w:ascii="Arial" w:eastAsia="Arial" w:hAnsi="Arial" w:cs="Arial"/>
                <w:b/>
                <w:color w:val="000000"/>
                <w:sz w:val="22"/>
                <w:szCs w:val="22"/>
              </w:rPr>
              <w:t xml:space="preserve"> a las </w:t>
            </w:r>
            <w:r w:rsidRPr="00B75199">
              <w:rPr>
                <w:rFonts w:ascii="Arial" w:eastAsia="Arial" w:hAnsi="Arial" w:cs="Arial"/>
                <w:b/>
                <w:sz w:val="22"/>
                <w:szCs w:val="22"/>
              </w:rPr>
              <w:t>13:00</w:t>
            </w:r>
            <w:r w:rsidRPr="00B75199">
              <w:rPr>
                <w:rFonts w:ascii="Arial" w:eastAsia="Arial" w:hAnsi="Arial" w:cs="Arial"/>
                <w:color w:val="000000"/>
                <w:sz w:val="22"/>
                <w:szCs w:val="22"/>
              </w:rPr>
              <w:t xml:space="preserve"> horas, la Dirección de Recursos Materiales, primer piso del Centro Administrativo (CAT), </w:t>
            </w:r>
            <w:r w:rsidRPr="00B75199">
              <w:rPr>
                <w:rFonts w:ascii="Arial" w:eastAsia="Arial" w:hAnsi="Arial" w:cs="Arial"/>
                <w:color w:val="000000"/>
                <w:sz w:val="22"/>
                <w:szCs w:val="22"/>
              </w:rPr>
              <w:lastRenderedPageBreak/>
              <w:t>ubicado en la calle de Higuera número #70, Colonia Centro, Tlajomulco de Zúñiga, Jalisco, México.</w:t>
            </w:r>
          </w:p>
        </w:tc>
      </w:tr>
      <w:tr w:rsidR="00123A0D" w:rsidRPr="00B75199" w14:paraId="58504A23" w14:textId="77777777">
        <w:trPr>
          <w:trHeight w:val="1617"/>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E0523F"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lastRenderedPageBreak/>
              <w:t>Fecha, hora y lugar de celebración del acto de presentación de proposiciones (art. 59, F. III,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BFF614" w14:textId="0AAA56DD" w:rsidR="00123A0D" w:rsidRPr="00B75199" w:rsidRDefault="00000000">
            <w:pPr>
              <w:jc w:val="both"/>
              <w:rPr>
                <w:rFonts w:ascii="Arial" w:eastAsia="Arial" w:hAnsi="Arial" w:cs="Arial"/>
                <w:sz w:val="22"/>
                <w:szCs w:val="22"/>
              </w:rPr>
            </w:pPr>
            <w:r w:rsidRPr="00B75199">
              <w:rPr>
                <w:rFonts w:ascii="Arial" w:eastAsia="Arial" w:hAnsi="Arial" w:cs="Arial"/>
                <w:color w:val="000000"/>
                <w:sz w:val="22"/>
                <w:szCs w:val="22"/>
              </w:rPr>
              <w:t xml:space="preserve">La presentación de proposiciones iniciará el </w:t>
            </w:r>
            <w:r w:rsidRPr="00B75199">
              <w:rPr>
                <w:rFonts w:ascii="Arial" w:eastAsia="Arial" w:hAnsi="Arial" w:cs="Arial"/>
                <w:sz w:val="22"/>
                <w:szCs w:val="22"/>
              </w:rPr>
              <w:t>jueves 02 de enero del 2025</w:t>
            </w:r>
            <w:r w:rsidRPr="00B75199">
              <w:rPr>
                <w:rFonts w:ascii="Arial" w:eastAsia="Arial" w:hAnsi="Arial" w:cs="Arial"/>
                <w:b/>
                <w:color w:val="000000"/>
                <w:sz w:val="22"/>
                <w:szCs w:val="22"/>
              </w:rPr>
              <w:t xml:space="preserve"> a las </w:t>
            </w:r>
            <w:r w:rsidRPr="00B75199">
              <w:rPr>
                <w:rFonts w:ascii="Arial" w:eastAsia="Arial" w:hAnsi="Arial" w:cs="Arial"/>
                <w:b/>
                <w:sz w:val="22"/>
                <w:szCs w:val="22"/>
              </w:rPr>
              <w:t>08:10</w:t>
            </w:r>
            <w:r w:rsidRPr="00B75199">
              <w:rPr>
                <w:rFonts w:ascii="Arial" w:eastAsia="Arial" w:hAnsi="Arial" w:cs="Arial"/>
                <w:b/>
                <w:color w:val="000000"/>
                <w:sz w:val="22"/>
                <w:szCs w:val="22"/>
              </w:rPr>
              <w:t xml:space="preserve"> y concluirá a las </w:t>
            </w:r>
            <w:r w:rsidRPr="00B75199">
              <w:rPr>
                <w:rFonts w:ascii="Arial" w:eastAsia="Arial" w:hAnsi="Arial" w:cs="Arial"/>
                <w:b/>
                <w:sz w:val="22"/>
                <w:szCs w:val="22"/>
              </w:rPr>
              <w:t>08:</w:t>
            </w:r>
            <w:r w:rsidR="00211DE6">
              <w:rPr>
                <w:rFonts w:ascii="Arial" w:eastAsia="Arial" w:hAnsi="Arial" w:cs="Arial"/>
                <w:b/>
                <w:sz w:val="22"/>
                <w:szCs w:val="22"/>
              </w:rPr>
              <w:t>50</w:t>
            </w:r>
            <w:r w:rsidRPr="00B75199">
              <w:rPr>
                <w:rFonts w:ascii="Arial" w:eastAsia="Arial" w:hAnsi="Arial" w:cs="Arial"/>
                <w:b/>
                <w:sz w:val="22"/>
                <w:szCs w:val="22"/>
              </w:rPr>
              <w:t xml:space="preserve"> horas</w:t>
            </w:r>
            <w:r w:rsidRPr="00B75199">
              <w:rPr>
                <w:rFonts w:ascii="Arial" w:eastAsia="Arial" w:hAnsi="Arial" w:cs="Arial"/>
                <w:b/>
                <w:color w:val="000000"/>
                <w:sz w:val="22"/>
                <w:szCs w:val="22"/>
              </w:rPr>
              <w:t xml:space="preserve"> </w:t>
            </w:r>
            <w:r w:rsidRPr="00B75199">
              <w:rPr>
                <w:rFonts w:ascii="Arial" w:eastAsia="Arial" w:hAnsi="Arial" w:cs="Arial"/>
                <w:color w:val="000000"/>
                <w:sz w:val="22"/>
                <w:szCs w:val="22"/>
              </w:rPr>
              <w:t>en el inmueble ubicado en Av. López Mateos Sur No. 1710 “B”, salón 02, Hotel Encore, Colonia Santa Isabel, Tlajomulco de Zúñiga, Jalisco. C.P. 45645.</w:t>
            </w:r>
          </w:p>
        </w:tc>
      </w:tr>
      <w:tr w:rsidR="00123A0D" w:rsidRPr="00B75199" w14:paraId="2FC3FAA2" w14:textId="77777777">
        <w:trPr>
          <w:trHeight w:val="1617"/>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8F7A2"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Fecha, hora y lugar de celebración del acto de apertura de proposiciones (art. 59, F. III,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80D04C" w14:textId="77777777" w:rsidR="00123A0D" w:rsidRPr="00B75199" w:rsidRDefault="00000000">
            <w:pPr>
              <w:jc w:val="both"/>
              <w:rPr>
                <w:rFonts w:ascii="Arial" w:eastAsia="Arial" w:hAnsi="Arial" w:cs="Arial"/>
                <w:sz w:val="22"/>
                <w:szCs w:val="22"/>
              </w:rPr>
            </w:pPr>
            <w:r w:rsidRPr="00B75199">
              <w:rPr>
                <w:rFonts w:ascii="Arial" w:eastAsia="Arial" w:hAnsi="Arial" w:cs="Arial"/>
                <w:color w:val="000000"/>
                <w:sz w:val="22"/>
                <w:szCs w:val="22"/>
              </w:rPr>
              <w:t xml:space="preserve">La apertura de proposiciones iniciará el </w:t>
            </w:r>
            <w:r w:rsidRPr="00B75199">
              <w:rPr>
                <w:rFonts w:ascii="Arial" w:eastAsia="Arial" w:hAnsi="Arial" w:cs="Arial"/>
                <w:sz w:val="22"/>
                <w:szCs w:val="22"/>
              </w:rPr>
              <w:t xml:space="preserve">jueves </w:t>
            </w:r>
            <w:r w:rsidRPr="00211DE6">
              <w:rPr>
                <w:rFonts w:ascii="Arial" w:eastAsia="Arial" w:hAnsi="Arial" w:cs="Arial"/>
                <w:b/>
                <w:bCs/>
                <w:sz w:val="22"/>
                <w:szCs w:val="22"/>
              </w:rPr>
              <w:t>02 de enero del 2025</w:t>
            </w:r>
            <w:r w:rsidRPr="00211DE6">
              <w:rPr>
                <w:rFonts w:ascii="Arial" w:eastAsia="Arial" w:hAnsi="Arial" w:cs="Arial"/>
                <w:b/>
                <w:bCs/>
                <w:color w:val="000000"/>
                <w:sz w:val="22"/>
                <w:szCs w:val="22"/>
              </w:rPr>
              <w:t xml:space="preserve"> </w:t>
            </w:r>
            <w:r w:rsidRPr="00B75199">
              <w:rPr>
                <w:rFonts w:ascii="Arial" w:eastAsia="Arial" w:hAnsi="Arial" w:cs="Arial"/>
                <w:b/>
                <w:color w:val="000000"/>
                <w:sz w:val="22"/>
                <w:szCs w:val="22"/>
              </w:rPr>
              <w:t xml:space="preserve">a las </w:t>
            </w:r>
            <w:r w:rsidRPr="00B75199">
              <w:rPr>
                <w:rFonts w:ascii="Arial" w:eastAsia="Arial" w:hAnsi="Arial" w:cs="Arial"/>
                <w:b/>
                <w:sz w:val="22"/>
                <w:szCs w:val="22"/>
              </w:rPr>
              <w:t>09:00</w:t>
            </w:r>
            <w:r w:rsidRPr="00B75199">
              <w:rPr>
                <w:rFonts w:ascii="Arial" w:eastAsia="Arial" w:hAnsi="Arial" w:cs="Arial"/>
                <w:b/>
                <w:color w:val="000000"/>
                <w:sz w:val="22"/>
                <w:szCs w:val="22"/>
              </w:rPr>
              <w:t xml:space="preserve"> </w:t>
            </w:r>
            <w:r w:rsidRPr="00B75199">
              <w:rPr>
                <w:rFonts w:ascii="Arial" w:eastAsia="Arial" w:hAnsi="Arial" w:cs="Arial"/>
                <w:color w:val="000000"/>
                <w:sz w:val="22"/>
                <w:szCs w:val="22"/>
              </w:rPr>
              <w:t>en el inmueble ubicado en Av. López Mateos Sur No. 1710 “B”, salón 02, Hotel Encore, Colonia Santa Isabel, Tlajomulco de Zúñiga, Jalisco. C.P. 45645</w:t>
            </w:r>
          </w:p>
        </w:tc>
      </w:tr>
      <w:tr w:rsidR="00123A0D" w:rsidRPr="00B75199" w14:paraId="1898D4E6"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72D89E"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Resolución del ganador</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ECEEFB"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 xml:space="preserve">Hasta 20 días hábiles posteriores, mismo lugar. </w:t>
            </w:r>
          </w:p>
        </w:tc>
      </w:tr>
      <w:tr w:rsidR="00123A0D" w:rsidRPr="00B75199" w14:paraId="484BAB6D" w14:textId="77777777">
        <w:trPr>
          <w:trHeight w:val="243"/>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C3A7F"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color w:val="000000"/>
                <w:sz w:val="22"/>
                <w:szCs w:val="22"/>
              </w:rPr>
              <w:t>Origen de los Recursos (art. 59, F. II,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CE3CA"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Federal</w:t>
            </w:r>
          </w:p>
        </w:tc>
      </w:tr>
      <w:tr w:rsidR="00123A0D" w:rsidRPr="00B75199" w14:paraId="6F5B5C18" w14:textId="77777777">
        <w:trPr>
          <w:trHeight w:val="243"/>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C55C8"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Carácter de la Licitación (Art. 55 y 59, F. IV,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73A3B1"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Local</w:t>
            </w:r>
          </w:p>
        </w:tc>
      </w:tr>
      <w:tr w:rsidR="00123A0D" w:rsidRPr="00B75199" w14:paraId="2E8B1B9C"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E8F7AA"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Idioma en que deberán presentarse las proposiciones, anexos y folletos (Art. 59, F. IV,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71E5D5"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Español</w:t>
            </w:r>
          </w:p>
        </w:tc>
      </w:tr>
      <w:tr w:rsidR="00123A0D" w:rsidRPr="00B75199" w14:paraId="4D281FE0"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EF37C"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Ejercicio Fiscal que abarca la Contratación (Art. 59, F. X, y 83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BF9E49"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 xml:space="preserve">2025-2027 </w:t>
            </w:r>
            <w:r w:rsidRPr="00B75199">
              <w:rPr>
                <w:rFonts w:ascii="Arial" w:eastAsia="Arial" w:hAnsi="Arial" w:cs="Arial"/>
                <w:sz w:val="22"/>
                <w:szCs w:val="22"/>
              </w:rPr>
              <w:t>M</w:t>
            </w:r>
            <w:r w:rsidRPr="00B75199">
              <w:rPr>
                <w:rFonts w:ascii="Arial" w:eastAsia="Arial" w:hAnsi="Arial" w:cs="Arial"/>
                <w:color w:val="000000"/>
                <w:sz w:val="22"/>
                <w:szCs w:val="22"/>
              </w:rPr>
              <w:t>ultianua</w:t>
            </w:r>
            <w:r w:rsidRPr="00B75199">
              <w:rPr>
                <w:rFonts w:ascii="Arial" w:eastAsia="Arial" w:hAnsi="Arial" w:cs="Arial"/>
                <w:sz w:val="22"/>
                <w:szCs w:val="22"/>
              </w:rPr>
              <w:t>l</w:t>
            </w:r>
          </w:p>
        </w:tc>
      </w:tr>
      <w:tr w:rsidR="00123A0D" w:rsidRPr="00B75199" w14:paraId="13FD20CB"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BA78C"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sz w:val="22"/>
                <w:szCs w:val="22"/>
              </w:rPr>
              <w:t>Se acredita la suficiencia presupuestal (Art 50,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37712A"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sz w:val="22"/>
                <w:szCs w:val="22"/>
              </w:rPr>
              <w:t>Sí</w:t>
            </w:r>
          </w:p>
        </w:tc>
      </w:tr>
      <w:tr w:rsidR="00123A0D" w:rsidRPr="00B75199" w14:paraId="06015F67"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DFB8A0"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Tipo de contrato (Art. 59, F. X,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BACAC2"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b/>
                <w:color w:val="000000"/>
                <w:sz w:val="22"/>
                <w:szCs w:val="22"/>
              </w:rPr>
              <w:t>Contrato o Pedido (Orden de Compra) cerrado</w:t>
            </w:r>
          </w:p>
        </w:tc>
      </w:tr>
      <w:tr w:rsidR="00123A0D" w:rsidRPr="00B75199" w14:paraId="421D797D"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B5AD9C"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 xml:space="preserve">Aceptación de proposiciones Conjuntas (Art. 59, F. X, Ley) </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2268B"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sz w:val="22"/>
                <w:szCs w:val="22"/>
              </w:rPr>
              <w:t>SI</w:t>
            </w:r>
          </w:p>
        </w:tc>
      </w:tr>
      <w:tr w:rsidR="00123A0D" w:rsidRPr="00B75199" w14:paraId="2F71F1A7"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CA85D3"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Adjudicación de los Bienes o Servicios (por partida/todo a un solo proveedor (Art. 59, F. XI,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7CF28E"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b/>
                <w:color w:val="000000"/>
                <w:sz w:val="22"/>
                <w:szCs w:val="22"/>
              </w:rPr>
              <w:t xml:space="preserve">Se adjudicará </w:t>
            </w:r>
            <w:r w:rsidRPr="00B75199">
              <w:rPr>
                <w:rFonts w:ascii="Arial" w:eastAsia="Arial" w:hAnsi="Arial" w:cs="Arial"/>
                <w:b/>
                <w:sz w:val="22"/>
                <w:szCs w:val="22"/>
              </w:rPr>
              <w:t>todo</w:t>
            </w:r>
            <w:r w:rsidRPr="00B75199">
              <w:rPr>
                <w:rFonts w:ascii="Arial" w:eastAsia="Arial" w:hAnsi="Arial" w:cs="Arial"/>
                <w:b/>
                <w:color w:val="000000"/>
                <w:sz w:val="22"/>
                <w:szCs w:val="22"/>
              </w:rPr>
              <w:t xml:space="preserve"> a un solo licitante.</w:t>
            </w:r>
          </w:p>
        </w:tc>
      </w:tr>
      <w:tr w:rsidR="00123A0D" w:rsidRPr="00B75199" w14:paraId="749FD6F9"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5052C2"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sz w:val="22"/>
                <w:szCs w:val="22"/>
              </w:rPr>
              <w:t>Área requirente de los servicios</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83B411" w14:textId="4D5A6E55" w:rsidR="00123A0D" w:rsidRPr="00B75199" w:rsidRDefault="009F5EC2">
            <w:pPr>
              <w:pBdr>
                <w:top w:val="nil"/>
                <w:left w:val="nil"/>
                <w:bottom w:val="nil"/>
                <w:right w:val="nil"/>
                <w:between w:val="nil"/>
              </w:pBdr>
              <w:spacing w:line="276" w:lineRule="auto"/>
              <w:jc w:val="both"/>
              <w:rPr>
                <w:rFonts w:ascii="Arial" w:eastAsia="Arial" w:hAnsi="Arial" w:cs="Arial"/>
                <w:b/>
                <w:color w:val="000000"/>
                <w:sz w:val="22"/>
                <w:szCs w:val="22"/>
              </w:rPr>
            </w:pPr>
            <w:r w:rsidRPr="00B75199">
              <w:rPr>
                <w:rFonts w:ascii="Arial" w:eastAsia="Arial" w:hAnsi="Arial" w:cs="Arial"/>
                <w:b/>
                <w:sz w:val="22"/>
                <w:szCs w:val="22"/>
              </w:rPr>
              <w:t>OFICIALÍA</w:t>
            </w:r>
            <w:r w:rsidR="00000000" w:rsidRPr="00B75199">
              <w:rPr>
                <w:rFonts w:ascii="Arial" w:eastAsia="Arial" w:hAnsi="Arial" w:cs="Arial"/>
                <w:b/>
                <w:sz w:val="22"/>
                <w:szCs w:val="22"/>
              </w:rPr>
              <w:t xml:space="preserve"> MAYOR / DIRECCIÓN DE </w:t>
            </w:r>
            <w:r w:rsidRPr="00B75199">
              <w:rPr>
                <w:rFonts w:ascii="Arial" w:eastAsia="Arial" w:hAnsi="Arial" w:cs="Arial"/>
                <w:b/>
                <w:sz w:val="22"/>
                <w:szCs w:val="22"/>
              </w:rPr>
              <w:t>ADMINISTRACIÓN</w:t>
            </w:r>
          </w:p>
        </w:tc>
      </w:tr>
      <w:tr w:rsidR="00123A0D" w:rsidRPr="00B75199" w14:paraId="5F0060A0"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716C1"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sz w:val="22"/>
                <w:szCs w:val="22"/>
              </w:rPr>
              <w:lastRenderedPageBreak/>
              <w:t>Partida presupuestal, de conformidad con el Clasificador por Objeto del Gasto (</w:t>
            </w:r>
            <w:proofErr w:type="spellStart"/>
            <w:r w:rsidRPr="00B75199">
              <w:rPr>
                <w:rFonts w:ascii="Arial" w:eastAsia="Arial" w:hAnsi="Arial" w:cs="Arial"/>
                <w:sz w:val="22"/>
                <w:szCs w:val="22"/>
              </w:rPr>
              <w:t>COG</w:t>
            </w:r>
            <w:proofErr w:type="spellEnd"/>
            <w:r w:rsidRPr="00B75199">
              <w:rPr>
                <w:rFonts w:ascii="Arial" w:eastAsia="Arial" w:hAnsi="Arial" w:cs="Arial"/>
                <w:sz w:val="22"/>
                <w:szCs w:val="22"/>
              </w:rPr>
              <w:t>)</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00AD2D" w14:textId="77777777" w:rsidR="00123A0D" w:rsidRPr="00B75199" w:rsidRDefault="00000000">
            <w:pPr>
              <w:pBdr>
                <w:top w:val="nil"/>
                <w:left w:val="nil"/>
                <w:bottom w:val="nil"/>
                <w:right w:val="nil"/>
                <w:between w:val="nil"/>
              </w:pBdr>
              <w:spacing w:line="276" w:lineRule="auto"/>
              <w:jc w:val="both"/>
              <w:rPr>
                <w:rFonts w:ascii="Arial" w:eastAsia="Arial" w:hAnsi="Arial" w:cs="Arial"/>
                <w:b/>
                <w:color w:val="000000"/>
                <w:sz w:val="22"/>
                <w:szCs w:val="22"/>
              </w:rPr>
            </w:pPr>
            <w:r w:rsidRPr="00B75199">
              <w:rPr>
                <w:rFonts w:ascii="Arial" w:eastAsia="Arial" w:hAnsi="Arial" w:cs="Arial"/>
                <w:b/>
                <w:sz w:val="22"/>
                <w:szCs w:val="22"/>
              </w:rPr>
              <w:t>3251</w:t>
            </w:r>
          </w:p>
        </w:tc>
      </w:tr>
      <w:tr w:rsidR="00123A0D" w:rsidRPr="00B75199" w14:paraId="3B4BB4BA" w14:textId="77777777">
        <w:trPr>
          <w:trHeight w:val="243"/>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CCB1"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Participación de testigo Social (Art. 37,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471B9"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NO</w:t>
            </w:r>
          </w:p>
        </w:tc>
      </w:tr>
      <w:tr w:rsidR="00123A0D" w:rsidRPr="00B75199" w14:paraId="0A219DB1" w14:textId="77777777">
        <w:trPr>
          <w:trHeight w:val="51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611A69"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Criterio de evaluación de propuestas (Art. 59, F. XII,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3F1BFD"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Binario</w:t>
            </w:r>
          </w:p>
        </w:tc>
      </w:tr>
      <w:tr w:rsidR="00123A0D" w:rsidRPr="00B75199" w14:paraId="1940D6F5" w14:textId="77777777">
        <w:trPr>
          <w:trHeight w:val="1068"/>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AB4E8A"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Descripción detallada de los bienes o servicios con requisitos técnicos mínimos, desempeño, cantidades y condiciones de entrega (Art. 59, F. II,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F0E9A9"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Anexo 1</w:t>
            </w:r>
          </w:p>
        </w:tc>
      </w:tr>
      <w:tr w:rsidR="00123A0D" w:rsidRPr="00B75199" w14:paraId="069945BA" w14:textId="77777777">
        <w:trPr>
          <w:trHeight w:val="3542"/>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833152" w14:textId="77777777" w:rsidR="00123A0D" w:rsidRPr="00B75199" w:rsidRDefault="00000000">
            <w:pPr>
              <w:rPr>
                <w:rFonts w:ascii="Arial" w:eastAsia="Arial" w:hAnsi="Arial" w:cs="Arial"/>
              </w:rPr>
            </w:pPr>
            <w:r w:rsidRPr="00B75199">
              <w:rPr>
                <w:rFonts w:ascii="Arial" w:eastAsia="Arial" w:hAnsi="Arial" w:cs="Arial"/>
              </w:rPr>
              <w:t>Anexos que cuenta con la relación enumerada de requisitos y documentos que deberán de presentar los licitantes incluyendo:</w:t>
            </w:r>
          </w:p>
          <w:p w14:paraId="2F07F919" w14:textId="77777777" w:rsidR="00123A0D" w:rsidRPr="00B75199" w:rsidRDefault="00123A0D">
            <w:pPr>
              <w:rPr>
                <w:rFonts w:ascii="Arial" w:eastAsia="Arial" w:hAnsi="Arial" w:cs="Arial"/>
              </w:rPr>
            </w:pPr>
          </w:p>
          <w:p w14:paraId="5FEBF38B" w14:textId="77777777" w:rsidR="00123A0D" w:rsidRPr="00B75199" w:rsidRDefault="00000000">
            <w:pPr>
              <w:rPr>
                <w:rFonts w:ascii="Arial" w:eastAsia="Arial" w:hAnsi="Arial" w:cs="Arial"/>
              </w:rPr>
            </w:pPr>
            <w:r w:rsidRPr="00B75199">
              <w:rPr>
                <w:rFonts w:ascii="Arial" w:eastAsia="Arial" w:hAnsi="Arial" w:cs="Arial"/>
              </w:rPr>
              <w:t>2.- Cotización</w:t>
            </w:r>
          </w:p>
          <w:p w14:paraId="79EB15ED" w14:textId="77777777" w:rsidR="00123A0D" w:rsidRPr="00B75199" w:rsidRDefault="00123A0D">
            <w:pPr>
              <w:rPr>
                <w:rFonts w:ascii="Arial" w:eastAsia="Arial" w:hAnsi="Arial" w:cs="Arial"/>
              </w:rPr>
            </w:pPr>
          </w:p>
          <w:p w14:paraId="4AB51DA8" w14:textId="77777777" w:rsidR="00123A0D" w:rsidRPr="00B75199" w:rsidRDefault="00000000">
            <w:pPr>
              <w:rPr>
                <w:rFonts w:ascii="Arial" w:eastAsia="Arial" w:hAnsi="Arial" w:cs="Arial"/>
              </w:rPr>
            </w:pPr>
            <w:r w:rsidRPr="00B75199">
              <w:rPr>
                <w:rFonts w:ascii="Arial" w:eastAsia="Arial" w:hAnsi="Arial" w:cs="Arial"/>
              </w:rPr>
              <w:t>3.- Acreditación Legal</w:t>
            </w:r>
          </w:p>
          <w:p w14:paraId="213F99EA" w14:textId="77777777" w:rsidR="00123A0D" w:rsidRPr="00B75199" w:rsidRDefault="00123A0D">
            <w:pPr>
              <w:rPr>
                <w:rFonts w:ascii="Arial" w:eastAsia="Arial" w:hAnsi="Arial" w:cs="Arial"/>
              </w:rPr>
            </w:pPr>
          </w:p>
          <w:p w14:paraId="20005E5B" w14:textId="77777777" w:rsidR="00123A0D" w:rsidRPr="00B75199" w:rsidRDefault="00000000">
            <w:pPr>
              <w:rPr>
                <w:rFonts w:ascii="Arial" w:eastAsia="Arial" w:hAnsi="Arial" w:cs="Arial"/>
              </w:rPr>
            </w:pPr>
            <w:r w:rsidRPr="00B75199">
              <w:rPr>
                <w:rFonts w:ascii="Arial" w:eastAsia="Arial" w:hAnsi="Arial" w:cs="Arial"/>
              </w:rPr>
              <w:t>4.- Manifestación de NO encontrarse en los supuestos del Art 52 de la Ley</w:t>
            </w:r>
          </w:p>
          <w:p w14:paraId="49309350" w14:textId="77777777" w:rsidR="00123A0D" w:rsidRPr="00B75199" w:rsidRDefault="00123A0D">
            <w:pPr>
              <w:rPr>
                <w:rFonts w:ascii="Arial" w:eastAsia="Arial" w:hAnsi="Arial" w:cs="Arial"/>
              </w:rPr>
            </w:pPr>
          </w:p>
          <w:p w14:paraId="67903E20"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rPr>
              <w:t>5.- Manifestación de Integridad y NO colusión</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C3834" w14:textId="77777777" w:rsidR="00123A0D" w:rsidRPr="00B75199" w:rsidRDefault="00123A0D">
            <w:pPr>
              <w:ind w:right="622"/>
              <w:rPr>
                <w:rFonts w:ascii="Arial" w:eastAsia="Arial" w:hAnsi="Arial" w:cs="Arial"/>
              </w:rPr>
            </w:pPr>
          </w:p>
          <w:p w14:paraId="20F4EFEB" w14:textId="77777777" w:rsidR="00123A0D" w:rsidRPr="00B75199" w:rsidRDefault="00123A0D">
            <w:pPr>
              <w:ind w:right="622"/>
              <w:rPr>
                <w:rFonts w:ascii="Arial" w:eastAsia="Arial" w:hAnsi="Arial" w:cs="Arial"/>
              </w:rPr>
            </w:pPr>
          </w:p>
          <w:p w14:paraId="6FA4D9B8" w14:textId="77777777" w:rsidR="00123A0D" w:rsidRPr="00B75199" w:rsidRDefault="00123A0D">
            <w:pPr>
              <w:ind w:right="622"/>
              <w:rPr>
                <w:rFonts w:ascii="Arial" w:eastAsia="Arial" w:hAnsi="Arial" w:cs="Arial"/>
              </w:rPr>
            </w:pPr>
          </w:p>
          <w:p w14:paraId="22414F66" w14:textId="77777777" w:rsidR="00123A0D" w:rsidRPr="00B75199" w:rsidRDefault="00123A0D">
            <w:pPr>
              <w:ind w:right="622"/>
              <w:rPr>
                <w:rFonts w:ascii="Arial" w:eastAsia="Arial" w:hAnsi="Arial" w:cs="Arial"/>
              </w:rPr>
            </w:pPr>
          </w:p>
          <w:p w14:paraId="3E8FB0BB" w14:textId="77777777" w:rsidR="00123A0D" w:rsidRPr="00B75199" w:rsidRDefault="00000000">
            <w:pPr>
              <w:ind w:right="622"/>
              <w:rPr>
                <w:rFonts w:ascii="Arial" w:eastAsia="Arial" w:hAnsi="Arial" w:cs="Arial"/>
              </w:rPr>
            </w:pPr>
            <w:r w:rsidRPr="00B75199">
              <w:rPr>
                <w:rFonts w:ascii="Arial" w:eastAsia="Arial" w:hAnsi="Arial" w:cs="Arial"/>
              </w:rPr>
              <w:t xml:space="preserve">             Anexo 2</w:t>
            </w:r>
            <w:r w:rsidRPr="00B75199">
              <w:rPr>
                <w:noProof/>
              </w:rPr>
              <mc:AlternateContent>
                <mc:Choice Requires="wps">
                  <w:drawing>
                    <wp:anchor distT="0" distB="0" distL="114300" distR="114300" simplePos="0" relativeHeight="251658240" behindDoc="0" locked="0" layoutInCell="1" hidden="0" allowOverlap="1" wp14:anchorId="2B1AF7B3" wp14:editId="449D46AC">
                      <wp:simplePos x="0" y="0"/>
                      <wp:positionH relativeFrom="column">
                        <wp:posOffset>38101</wp:posOffset>
                      </wp:positionH>
                      <wp:positionV relativeFrom="paragraph">
                        <wp:posOffset>-12699</wp:posOffset>
                      </wp:positionV>
                      <wp:extent cx="463550" cy="222250"/>
                      <wp:effectExtent l="0" t="0" r="0" b="0"/>
                      <wp:wrapNone/>
                      <wp:docPr id="2105344029" name="Rectángulo 2105344029"/>
                      <wp:cNvGraphicFramePr/>
                      <a:graphic xmlns:a="http://schemas.openxmlformats.org/drawingml/2006/main">
                        <a:graphicData uri="http://schemas.microsoft.com/office/word/2010/wordprocessingShape">
                          <wps:wsp>
                            <wps:cNvSpPr/>
                            <wps:spPr>
                              <a:xfrm>
                                <a:off x="5139625" y="3694275"/>
                                <a:ext cx="412750" cy="1714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1A5A573A" w14:textId="77777777" w:rsidR="00123A0D" w:rsidRDefault="00123A0D">
                                  <w:pPr>
                                    <w:textDirection w:val="btLr"/>
                                  </w:pPr>
                                </w:p>
                              </w:txbxContent>
                            </wps:txbx>
                            <wps:bodyPr spcFirstLastPara="1" wrap="square" lIns="91425" tIns="91425" rIns="91425" bIns="91425" anchor="ctr" anchorCtr="0">
                              <a:noAutofit/>
                            </wps:bodyPr>
                          </wps:wsp>
                        </a:graphicData>
                      </a:graphic>
                    </wp:anchor>
                  </w:drawing>
                </mc:Choice>
                <mc:Fallback>
                  <w:pict>
                    <v:rect w14:anchorId="2B1AF7B3" id="Rectángulo 2105344029" o:spid="_x0000_s1026" style="position:absolute;margin-left:3pt;margin-top:-1pt;width:36.5pt;height:1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" fillcolor="#4f81bd" strokecolor="#395e89" strokeweight="2pt">
                      <v:stroke startarrowwidth="narrow" startarrowlength="short" endarrowwidth="narrow" endarrowlength="short" joinstyle="round"/>
                      <v:textbox inset="2.53958mm,2.53958mm,2.53958mm,2.53958mm">
                        <w:txbxContent>
                          <w:p w14:paraId="1A5A573A" w14:textId="77777777" w:rsidR="00123A0D" w:rsidRDefault="00123A0D">
                            <w:pPr>
                              <w:textDirection w:val="btLr"/>
                            </w:pPr>
                          </w:p>
                        </w:txbxContent>
                      </v:textbox>
                    </v:rect>
                  </w:pict>
                </mc:Fallback>
              </mc:AlternateContent>
            </w:r>
          </w:p>
          <w:p w14:paraId="297BC403" w14:textId="77777777" w:rsidR="00123A0D" w:rsidRPr="00B75199" w:rsidRDefault="00123A0D">
            <w:pPr>
              <w:ind w:right="622"/>
              <w:rPr>
                <w:rFonts w:ascii="Arial" w:eastAsia="Arial" w:hAnsi="Arial" w:cs="Arial"/>
              </w:rPr>
            </w:pPr>
          </w:p>
          <w:p w14:paraId="0C1B64E9" w14:textId="77777777" w:rsidR="00123A0D" w:rsidRPr="00B75199" w:rsidRDefault="00000000">
            <w:pPr>
              <w:ind w:right="622"/>
              <w:rPr>
                <w:rFonts w:ascii="Arial" w:eastAsia="Arial" w:hAnsi="Arial" w:cs="Arial"/>
              </w:rPr>
            </w:pPr>
            <w:r w:rsidRPr="00B75199">
              <w:rPr>
                <w:rFonts w:ascii="Arial" w:eastAsia="Arial" w:hAnsi="Arial" w:cs="Arial"/>
              </w:rPr>
              <w:t xml:space="preserve">              Anexo 3</w:t>
            </w:r>
            <w:r w:rsidRPr="00B75199">
              <w:rPr>
                <w:noProof/>
              </w:rPr>
              <mc:AlternateContent>
                <mc:Choice Requires="wps">
                  <w:drawing>
                    <wp:anchor distT="0" distB="0" distL="114300" distR="114300" simplePos="0" relativeHeight="251659264" behindDoc="0" locked="0" layoutInCell="1" hidden="0" allowOverlap="1" wp14:anchorId="60AD1A9C" wp14:editId="6BE2C29D">
                      <wp:simplePos x="0" y="0"/>
                      <wp:positionH relativeFrom="column">
                        <wp:posOffset>25401</wp:posOffset>
                      </wp:positionH>
                      <wp:positionV relativeFrom="paragraph">
                        <wp:posOffset>-12699</wp:posOffset>
                      </wp:positionV>
                      <wp:extent cx="463550" cy="222250"/>
                      <wp:effectExtent l="0" t="0" r="0" b="0"/>
                      <wp:wrapNone/>
                      <wp:docPr id="2105344028" name="Rectángulo 2105344028"/>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6D133692" w14:textId="77777777" w:rsidR="00123A0D" w:rsidRDefault="00123A0D">
                                  <w:pPr>
                                    <w:textDirection w:val="btLr"/>
                                  </w:pPr>
                                </w:p>
                              </w:txbxContent>
                            </wps:txbx>
                            <wps:bodyPr spcFirstLastPara="1" wrap="square" lIns="91425" tIns="91425" rIns="91425" bIns="91425" anchor="ctr" anchorCtr="0">
                              <a:noAutofit/>
                            </wps:bodyPr>
                          </wps:wsp>
                        </a:graphicData>
                      </a:graphic>
                    </wp:anchor>
                  </w:drawing>
                </mc:Choice>
                <mc:Fallback>
                  <w:pict>
                    <v:rect w14:anchorId="60AD1A9C" id="Rectángulo 2105344028" o:spid="_x0000_s1027" style="position:absolute;margin-left:2pt;margin-top:-1pt;width:36.5pt;height: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" fillcolor="#4f81bd" strokecolor="#395e89" strokeweight="2pt">
                      <v:stroke startarrowwidth="narrow" startarrowlength="short" endarrowwidth="narrow" endarrowlength="short" joinstyle="round"/>
                      <v:textbox inset="2.53958mm,2.53958mm,2.53958mm,2.53958mm">
                        <w:txbxContent>
                          <w:p w14:paraId="6D133692" w14:textId="77777777" w:rsidR="00123A0D" w:rsidRDefault="00123A0D">
                            <w:pPr>
                              <w:textDirection w:val="btLr"/>
                            </w:pPr>
                          </w:p>
                        </w:txbxContent>
                      </v:textbox>
                    </v:rect>
                  </w:pict>
                </mc:Fallback>
              </mc:AlternateContent>
            </w:r>
          </w:p>
          <w:p w14:paraId="11FAEC81" w14:textId="77777777" w:rsidR="00123A0D" w:rsidRPr="00B75199" w:rsidRDefault="00123A0D">
            <w:pPr>
              <w:ind w:right="622"/>
              <w:rPr>
                <w:rFonts w:ascii="Arial" w:eastAsia="Arial" w:hAnsi="Arial" w:cs="Arial"/>
              </w:rPr>
            </w:pPr>
          </w:p>
          <w:p w14:paraId="624FCAA2" w14:textId="77777777" w:rsidR="00123A0D" w:rsidRPr="00B75199" w:rsidRDefault="00000000">
            <w:pPr>
              <w:ind w:right="622"/>
              <w:rPr>
                <w:rFonts w:ascii="Arial" w:eastAsia="Arial" w:hAnsi="Arial" w:cs="Arial"/>
              </w:rPr>
            </w:pPr>
            <w:r w:rsidRPr="00B75199">
              <w:rPr>
                <w:rFonts w:ascii="Arial" w:eastAsia="Arial" w:hAnsi="Arial" w:cs="Arial"/>
              </w:rPr>
              <w:t xml:space="preserve">              Anexo 4</w:t>
            </w:r>
            <w:r w:rsidRPr="00B75199">
              <w:rPr>
                <w:noProof/>
              </w:rPr>
              <mc:AlternateContent>
                <mc:Choice Requires="wps">
                  <w:drawing>
                    <wp:anchor distT="0" distB="0" distL="114300" distR="114300" simplePos="0" relativeHeight="251660288" behindDoc="0" locked="0" layoutInCell="1" hidden="0" allowOverlap="1" wp14:anchorId="7550E91C" wp14:editId="3C0BBC8D">
                      <wp:simplePos x="0" y="0"/>
                      <wp:positionH relativeFrom="column">
                        <wp:posOffset>25401</wp:posOffset>
                      </wp:positionH>
                      <wp:positionV relativeFrom="paragraph">
                        <wp:posOffset>-12699</wp:posOffset>
                      </wp:positionV>
                      <wp:extent cx="463550" cy="222250"/>
                      <wp:effectExtent l="0" t="0" r="0" b="0"/>
                      <wp:wrapNone/>
                      <wp:docPr id="2105344030" name="Rectángulo 2105344030"/>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3CD4109E" w14:textId="77777777" w:rsidR="00123A0D" w:rsidRDefault="00123A0D">
                                  <w:pPr>
                                    <w:textDirection w:val="btLr"/>
                                  </w:pPr>
                                </w:p>
                              </w:txbxContent>
                            </wps:txbx>
                            <wps:bodyPr spcFirstLastPara="1" wrap="square" lIns="91425" tIns="91425" rIns="91425" bIns="91425" anchor="ctr" anchorCtr="0">
                              <a:noAutofit/>
                            </wps:bodyPr>
                          </wps:wsp>
                        </a:graphicData>
                      </a:graphic>
                    </wp:anchor>
                  </w:drawing>
                </mc:Choice>
                <mc:Fallback>
                  <w:pict>
                    <v:rect w14:anchorId="7550E91C" id="Rectángulo 2105344030" o:spid="_x0000_s1028" style="position:absolute;margin-left:2pt;margin-top:-1pt;width:36.5pt;height:1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" fillcolor="#4f81bd" strokecolor="#395e89" strokeweight="2pt">
                      <v:stroke startarrowwidth="narrow" startarrowlength="short" endarrowwidth="narrow" endarrowlength="short" joinstyle="round"/>
                      <v:textbox inset="2.53958mm,2.53958mm,2.53958mm,2.53958mm">
                        <w:txbxContent>
                          <w:p w14:paraId="3CD4109E" w14:textId="77777777" w:rsidR="00123A0D" w:rsidRDefault="00123A0D">
                            <w:pPr>
                              <w:textDirection w:val="btLr"/>
                            </w:pPr>
                          </w:p>
                        </w:txbxContent>
                      </v:textbox>
                    </v:rect>
                  </w:pict>
                </mc:Fallback>
              </mc:AlternateContent>
            </w:r>
          </w:p>
          <w:p w14:paraId="2A1D846A" w14:textId="77777777" w:rsidR="00123A0D" w:rsidRPr="00B75199" w:rsidRDefault="00123A0D">
            <w:pPr>
              <w:ind w:right="622"/>
              <w:rPr>
                <w:rFonts w:ascii="Arial" w:eastAsia="Arial" w:hAnsi="Arial" w:cs="Arial"/>
              </w:rPr>
            </w:pPr>
          </w:p>
          <w:p w14:paraId="496DAEFF" w14:textId="77777777" w:rsidR="00123A0D" w:rsidRPr="00B75199" w:rsidRDefault="00123A0D">
            <w:pPr>
              <w:ind w:right="622"/>
              <w:rPr>
                <w:rFonts w:ascii="Arial" w:eastAsia="Arial" w:hAnsi="Arial" w:cs="Arial"/>
              </w:rPr>
            </w:pPr>
          </w:p>
          <w:p w14:paraId="0FDF5A56"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rPr>
              <w:t xml:space="preserve">              Anexo 4</w:t>
            </w:r>
            <w:r w:rsidRPr="00B75199">
              <w:rPr>
                <w:noProof/>
              </w:rPr>
              <mc:AlternateContent>
                <mc:Choice Requires="wps">
                  <w:drawing>
                    <wp:anchor distT="0" distB="0" distL="114300" distR="114300" simplePos="0" relativeHeight="251661312" behindDoc="0" locked="0" layoutInCell="1" hidden="0" allowOverlap="1" wp14:anchorId="294D3DEC" wp14:editId="134D5244">
                      <wp:simplePos x="0" y="0"/>
                      <wp:positionH relativeFrom="column">
                        <wp:posOffset>25401</wp:posOffset>
                      </wp:positionH>
                      <wp:positionV relativeFrom="paragraph">
                        <wp:posOffset>-12699</wp:posOffset>
                      </wp:positionV>
                      <wp:extent cx="463550" cy="222250"/>
                      <wp:effectExtent l="0" t="0" r="0" b="0"/>
                      <wp:wrapNone/>
                      <wp:docPr id="2105344031" name="Rectángulo 2105344031"/>
                      <wp:cNvGraphicFramePr/>
                      <a:graphic xmlns:a="http://schemas.openxmlformats.org/drawingml/2006/main">
                        <a:graphicData uri="http://schemas.microsoft.com/office/word/2010/wordprocessingShape">
                          <wps:wsp>
                            <wps:cNvSpPr/>
                            <wps:spPr>
                              <a:xfrm>
                                <a:off x="5152325" y="3706975"/>
                                <a:ext cx="387350" cy="1460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27509E57" w14:textId="77777777" w:rsidR="00123A0D" w:rsidRDefault="00123A0D">
                                  <w:pPr>
                                    <w:textDirection w:val="btLr"/>
                                  </w:pPr>
                                </w:p>
                              </w:txbxContent>
                            </wps:txbx>
                            <wps:bodyPr spcFirstLastPara="1" wrap="square" lIns="91425" tIns="91425" rIns="91425" bIns="91425" anchor="ctr" anchorCtr="0">
                              <a:noAutofit/>
                            </wps:bodyPr>
                          </wps:wsp>
                        </a:graphicData>
                      </a:graphic>
                    </wp:anchor>
                  </w:drawing>
                </mc:Choice>
                <mc:Fallback>
                  <w:pict>
                    <v:rect w14:anchorId="294D3DEC" id="Rectángulo 2105344031" o:spid="_x0000_s1029" style="position:absolute;left:0;text-align:left;margin-left:2pt;margin-top:-1pt;width:36.5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" fillcolor="#4f81bd" strokecolor="#395e89" strokeweight="2pt">
                      <v:stroke startarrowwidth="narrow" startarrowlength="short" endarrowwidth="narrow" endarrowlength="short" joinstyle="round"/>
                      <v:textbox inset="2.53958mm,2.53958mm,2.53958mm,2.53958mm">
                        <w:txbxContent>
                          <w:p w14:paraId="27509E57" w14:textId="77777777" w:rsidR="00123A0D" w:rsidRDefault="00123A0D">
                            <w:pPr>
                              <w:textDirection w:val="btLr"/>
                            </w:pPr>
                          </w:p>
                        </w:txbxContent>
                      </v:textbox>
                    </v:rect>
                  </w:pict>
                </mc:Fallback>
              </mc:AlternateContent>
            </w:r>
          </w:p>
        </w:tc>
      </w:tr>
      <w:tr w:rsidR="00123A0D" w:rsidRPr="00B75199" w14:paraId="43B6DF15" w14:textId="77777777">
        <w:trPr>
          <w:trHeight w:val="243"/>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1491B0"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Plazo de presentación de propuestas (Art. 61, Ley)</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25F1B7"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sz w:val="22"/>
                <w:szCs w:val="22"/>
              </w:rPr>
              <w:t>7</w:t>
            </w:r>
            <w:r w:rsidRPr="00B75199">
              <w:rPr>
                <w:rFonts w:ascii="Arial" w:eastAsia="Arial" w:hAnsi="Arial" w:cs="Arial"/>
                <w:color w:val="000000"/>
                <w:sz w:val="22"/>
                <w:szCs w:val="22"/>
              </w:rPr>
              <w:t xml:space="preserve"> días </w:t>
            </w:r>
          </w:p>
        </w:tc>
      </w:tr>
      <w:tr w:rsidR="00123A0D" w:rsidRPr="00B75199" w14:paraId="083A9C0A" w14:textId="77777777">
        <w:trPr>
          <w:trHeight w:val="793"/>
        </w:trPr>
        <w:tc>
          <w:tcPr>
            <w:tcW w:w="5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90E28"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Domicilio de las Oficinas de la Contraloría Municipal donde podrán presentarse inconformidades.</w:t>
            </w:r>
          </w:p>
        </w:tc>
        <w:tc>
          <w:tcPr>
            <w:tcW w:w="49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0F317"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Independencia 105 Sur, colonia centro en Tlajomulco de Zúñiga, Jalisco.</w:t>
            </w:r>
          </w:p>
        </w:tc>
      </w:tr>
    </w:tbl>
    <w:p w14:paraId="4B80E793" w14:textId="77777777" w:rsidR="00123A0D" w:rsidRPr="00B75199" w:rsidRDefault="00123A0D">
      <w:pPr>
        <w:widowControl w:val="0"/>
        <w:pBdr>
          <w:top w:val="nil"/>
          <w:left w:val="nil"/>
          <w:bottom w:val="nil"/>
          <w:right w:val="nil"/>
          <w:between w:val="nil"/>
        </w:pBdr>
        <w:ind w:left="108" w:hanging="108"/>
        <w:rPr>
          <w:rFonts w:ascii="Arial" w:eastAsia="Arial" w:hAnsi="Arial" w:cs="Arial"/>
          <w:color w:val="000000"/>
          <w:sz w:val="22"/>
          <w:szCs w:val="22"/>
        </w:rPr>
      </w:pPr>
    </w:p>
    <w:p w14:paraId="2B40D83B" w14:textId="77777777" w:rsidR="00123A0D" w:rsidRPr="00B75199" w:rsidRDefault="00123A0D">
      <w:pPr>
        <w:pBdr>
          <w:top w:val="nil"/>
          <w:left w:val="nil"/>
          <w:bottom w:val="nil"/>
          <w:right w:val="nil"/>
          <w:between w:val="nil"/>
        </w:pBdr>
        <w:spacing w:line="276" w:lineRule="auto"/>
        <w:rPr>
          <w:rFonts w:ascii="Arial" w:eastAsia="Arial" w:hAnsi="Arial" w:cs="Arial"/>
          <w:color w:val="000000"/>
          <w:sz w:val="22"/>
          <w:szCs w:val="22"/>
        </w:rPr>
      </w:pPr>
    </w:p>
    <w:p w14:paraId="71B42380" w14:textId="77777777" w:rsidR="00123A0D" w:rsidRPr="00B75199" w:rsidRDefault="00000000">
      <w:pPr>
        <w:pBdr>
          <w:top w:val="nil"/>
          <w:left w:val="nil"/>
          <w:bottom w:val="nil"/>
          <w:right w:val="nil"/>
          <w:between w:val="nil"/>
        </w:pBdr>
        <w:jc w:val="both"/>
        <w:rPr>
          <w:rFonts w:ascii="Arial" w:eastAsia="Arial" w:hAnsi="Arial" w:cs="Arial"/>
          <w:color w:val="000000"/>
          <w:sz w:val="22"/>
          <w:szCs w:val="22"/>
        </w:rPr>
      </w:pPr>
      <w:r w:rsidRPr="00B75199">
        <w:rPr>
          <w:rFonts w:ascii="Arial" w:eastAsia="Arial" w:hAnsi="Arial" w:cs="Arial"/>
          <w:color w:val="000000"/>
          <w:sz w:val="22"/>
          <w:szCs w:val="22"/>
        </w:rPr>
        <w:t>Para los fines de estas bases, se entiende por:</w:t>
      </w:r>
    </w:p>
    <w:p w14:paraId="26C2DE10" w14:textId="77777777" w:rsidR="00123A0D" w:rsidRPr="00B75199" w:rsidRDefault="00123A0D">
      <w:pPr>
        <w:pBdr>
          <w:top w:val="nil"/>
          <w:left w:val="nil"/>
          <w:bottom w:val="nil"/>
          <w:right w:val="nil"/>
          <w:between w:val="nil"/>
        </w:pBdr>
        <w:jc w:val="both"/>
        <w:rPr>
          <w:rFonts w:ascii="Arial" w:eastAsia="Arial" w:hAnsi="Arial" w:cs="Arial"/>
          <w:color w:val="000000"/>
          <w:sz w:val="22"/>
          <w:szCs w:val="22"/>
        </w:rPr>
      </w:pPr>
    </w:p>
    <w:tbl>
      <w:tblPr>
        <w:tblStyle w:val="af4"/>
        <w:tblW w:w="10143"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2158"/>
        <w:gridCol w:w="7985"/>
      </w:tblGrid>
      <w:tr w:rsidR="00123A0D" w:rsidRPr="00B75199" w14:paraId="3CAACD53" w14:textId="77777777">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CDC955"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b/>
                <w:color w:val="000000"/>
                <w:sz w:val="22"/>
                <w:szCs w:val="22"/>
              </w:rPr>
              <w:t>“CONVOCANTE”</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B17A3A"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color w:val="000000"/>
                <w:sz w:val="22"/>
                <w:szCs w:val="22"/>
              </w:rPr>
              <w:t>Municipio de Tlajomulco de Zúñiga, Jalisco</w:t>
            </w:r>
          </w:p>
        </w:tc>
      </w:tr>
      <w:tr w:rsidR="00123A0D" w:rsidRPr="00B75199" w14:paraId="54236A0D" w14:textId="77777777">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93C336"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b/>
                <w:color w:val="000000"/>
                <w:sz w:val="22"/>
                <w:szCs w:val="22"/>
              </w:rPr>
              <w:t>“DOMICILIO”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4FB8E" w14:textId="77777777" w:rsidR="00123A0D" w:rsidRPr="00B75199" w:rsidRDefault="00000000">
            <w:pPr>
              <w:pBdr>
                <w:top w:val="nil"/>
                <w:left w:val="nil"/>
                <w:bottom w:val="nil"/>
                <w:right w:val="nil"/>
                <w:between w:val="nil"/>
              </w:pBdr>
              <w:jc w:val="both"/>
              <w:rPr>
                <w:rFonts w:ascii="Arial" w:eastAsia="Arial" w:hAnsi="Arial" w:cs="Arial"/>
                <w:color w:val="000000"/>
                <w:sz w:val="22"/>
                <w:szCs w:val="22"/>
              </w:rPr>
            </w:pPr>
            <w:r w:rsidRPr="00B75199">
              <w:rPr>
                <w:rFonts w:ascii="Arial" w:eastAsia="Arial" w:hAnsi="Arial" w:cs="Arial"/>
                <w:color w:val="000000"/>
                <w:sz w:val="22"/>
                <w:szCs w:val="22"/>
              </w:rPr>
              <w:t xml:space="preserve">Higuera No. 70, Col. Centro, Tlajomulco de Zúñiga, Jalisco. </w:t>
            </w:r>
          </w:p>
        </w:tc>
      </w:tr>
      <w:tr w:rsidR="00123A0D" w:rsidRPr="00B75199" w14:paraId="5F7D1B26" w14:textId="77777777">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84B0A"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b/>
                <w:color w:val="000000"/>
                <w:sz w:val="22"/>
                <w:szCs w:val="22"/>
              </w:rPr>
              <w:t>“COMITÉ”</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3A20F" w14:textId="77777777" w:rsidR="00123A0D" w:rsidRPr="00B75199" w:rsidRDefault="00000000">
            <w:pPr>
              <w:pBdr>
                <w:top w:val="nil"/>
                <w:left w:val="nil"/>
                <w:bottom w:val="nil"/>
                <w:right w:val="nil"/>
                <w:between w:val="nil"/>
              </w:pBdr>
              <w:jc w:val="both"/>
              <w:rPr>
                <w:rFonts w:ascii="Arial" w:eastAsia="Arial" w:hAnsi="Arial" w:cs="Arial"/>
                <w:color w:val="000000"/>
                <w:sz w:val="22"/>
                <w:szCs w:val="22"/>
              </w:rPr>
            </w:pPr>
            <w:r w:rsidRPr="00B75199">
              <w:rPr>
                <w:rFonts w:ascii="Arial" w:eastAsia="Arial" w:hAnsi="Arial" w:cs="Arial"/>
                <w:color w:val="000000"/>
                <w:sz w:val="22"/>
                <w:szCs w:val="22"/>
              </w:rPr>
              <w:t>Comité de Adquisiciones del Municipio de Tlajomulco de Zúñiga, Jalisco</w:t>
            </w:r>
          </w:p>
        </w:tc>
      </w:tr>
      <w:tr w:rsidR="00123A0D" w:rsidRPr="00B75199" w14:paraId="188AE1D0" w14:textId="77777777">
        <w:trPr>
          <w:trHeight w:val="79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876AD4"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b/>
                <w:color w:val="000000"/>
                <w:sz w:val="22"/>
                <w:szCs w:val="22"/>
              </w:rPr>
              <w:lastRenderedPageBreak/>
              <w:t>“UNIDAD CENTRALIZADA DE COMPRAS”</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A21AE" w14:textId="77777777" w:rsidR="00123A0D" w:rsidRPr="00B75199" w:rsidRDefault="00000000">
            <w:pPr>
              <w:pBdr>
                <w:top w:val="nil"/>
                <w:left w:val="nil"/>
                <w:bottom w:val="nil"/>
                <w:right w:val="nil"/>
                <w:between w:val="nil"/>
              </w:pBdr>
              <w:jc w:val="both"/>
              <w:rPr>
                <w:rFonts w:ascii="Arial" w:eastAsia="Arial" w:hAnsi="Arial" w:cs="Arial"/>
                <w:color w:val="000000"/>
                <w:sz w:val="22"/>
                <w:szCs w:val="22"/>
              </w:rPr>
            </w:pPr>
            <w:r w:rsidRPr="00B75199">
              <w:rPr>
                <w:rFonts w:ascii="Arial" w:eastAsia="Arial" w:hAnsi="Arial" w:cs="Arial"/>
                <w:color w:val="000000"/>
                <w:sz w:val="22"/>
                <w:szCs w:val="22"/>
              </w:rPr>
              <w:t>Unidad Centralizada de Compras de Recursos Materiales (Higuera no. 70, primer piso del Centro Administrativo Tlajomulco CAT, Colonia. Centro, Tlajomulco de Zúñiga, Jalisco).</w:t>
            </w:r>
          </w:p>
        </w:tc>
      </w:tr>
      <w:tr w:rsidR="00123A0D" w:rsidRPr="00B75199" w14:paraId="71AA7F8C" w14:textId="77777777">
        <w:trPr>
          <w:trHeight w:val="48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05949F"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b/>
                <w:color w:val="000000"/>
                <w:sz w:val="22"/>
                <w:szCs w:val="22"/>
              </w:rPr>
              <w:t>“LEY”</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36A1C" w14:textId="77777777" w:rsidR="00123A0D" w:rsidRPr="00B75199" w:rsidRDefault="00000000">
            <w:pPr>
              <w:pBdr>
                <w:top w:val="nil"/>
                <w:left w:val="nil"/>
                <w:bottom w:val="nil"/>
                <w:right w:val="nil"/>
                <w:between w:val="nil"/>
              </w:pBdr>
              <w:jc w:val="both"/>
              <w:rPr>
                <w:rFonts w:ascii="Arial" w:eastAsia="Arial" w:hAnsi="Arial" w:cs="Arial"/>
                <w:color w:val="000000"/>
                <w:sz w:val="22"/>
                <w:szCs w:val="22"/>
              </w:rPr>
            </w:pPr>
            <w:r w:rsidRPr="00B75199">
              <w:rPr>
                <w:rFonts w:ascii="Arial" w:eastAsia="Arial" w:hAnsi="Arial" w:cs="Arial"/>
                <w:color w:val="000000"/>
                <w:sz w:val="22"/>
                <w:szCs w:val="22"/>
              </w:rPr>
              <w:t>Ley de Compras Gubernamentales, Enajenaciones y Contratación de Servicios del Estado de Jalisco y sus Municipios</w:t>
            </w:r>
          </w:p>
        </w:tc>
      </w:tr>
      <w:tr w:rsidR="00123A0D" w:rsidRPr="00B75199" w14:paraId="0167C266" w14:textId="77777777">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EC13B9"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b/>
                <w:color w:val="000000"/>
                <w:sz w:val="22"/>
                <w:szCs w:val="22"/>
              </w:rPr>
              <w:t xml:space="preserve">“LICITANTE” </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BD6F68" w14:textId="77777777" w:rsidR="00123A0D" w:rsidRPr="00B75199" w:rsidRDefault="00000000">
            <w:pPr>
              <w:pBdr>
                <w:top w:val="nil"/>
                <w:left w:val="nil"/>
                <w:bottom w:val="nil"/>
                <w:right w:val="nil"/>
                <w:between w:val="nil"/>
              </w:pBdr>
              <w:jc w:val="both"/>
              <w:rPr>
                <w:rFonts w:ascii="Arial" w:eastAsia="Arial" w:hAnsi="Arial" w:cs="Arial"/>
                <w:color w:val="000000"/>
                <w:sz w:val="22"/>
                <w:szCs w:val="22"/>
              </w:rPr>
            </w:pPr>
            <w:r w:rsidRPr="00B75199">
              <w:rPr>
                <w:rFonts w:ascii="Arial" w:eastAsia="Arial" w:hAnsi="Arial" w:cs="Arial"/>
                <w:color w:val="000000"/>
                <w:sz w:val="22"/>
                <w:szCs w:val="22"/>
              </w:rPr>
              <w:t xml:space="preserve">Persona Física o Moral (Razón Social) participante en </w:t>
            </w:r>
            <w:proofErr w:type="gramStart"/>
            <w:r w:rsidRPr="00B75199">
              <w:rPr>
                <w:rFonts w:ascii="Arial" w:eastAsia="Arial" w:hAnsi="Arial" w:cs="Arial"/>
                <w:color w:val="000000"/>
                <w:sz w:val="22"/>
                <w:szCs w:val="22"/>
              </w:rPr>
              <w:t>el  proceso</w:t>
            </w:r>
            <w:proofErr w:type="gramEnd"/>
            <w:r w:rsidRPr="00B75199">
              <w:rPr>
                <w:rFonts w:ascii="Arial" w:eastAsia="Arial" w:hAnsi="Arial" w:cs="Arial"/>
                <w:color w:val="000000"/>
                <w:sz w:val="22"/>
                <w:szCs w:val="22"/>
              </w:rPr>
              <w:t xml:space="preserve"> de licitación.</w:t>
            </w:r>
          </w:p>
        </w:tc>
      </w:tr>
      <w:tr w:rsidR="00123A0D" w:rsidRPr="00B75199" w14:paraId="40685B98" w14:textId="77777777">
        <w:trPr>
          <w:trHeight w:val="24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997FD3"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b/>
                <w:color w:val="000000"/>
                <w:sz w:val="22"/>
                <w:szCs w:val="22"/>
              </w:rPr>
              <w:t>“PROVEEDOR”</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C9810C" w14:textId="77777777" w:rsidR="00123A0D" w:rsidRPr="00B75199" w:rsidRDefault="00000000">
            <w:pPr>
              <w:pBdr>
                <w:top w:val="nil"/>
                <w:left w:val="nil"/>
                <w:bottom w:val="nil"/>
                <w:right w:val="nil"/>
                <w:between w:val="nil"/>
              </w:pBdr>
              <w:jc w:val="both"/>
              <w:rPr>
                <w:rFonts w:ascii="Arial" w:eastAsia="Arial" w:hAnsi="Arial" w:cs="Arial"/>
                <w:color w:val="000000"/>
                <w:sz w:val="22"/>
                <w:szCs w:val="22"/>
              </w:rPr>
            </w:pPr>
            <w:r w:rsidRPr="00B75199">
              <w:rPr>
                <w:rFonts w:ascii="Arial" w:eastAsia="Arial" w:hAnsi="Arial" w:cs="Arial"/>
                <w:color w:val="000000"/>
                <w:sz w:val="22"/>
                <w:szCs w:val="22"/>
              </w:rPr>
              <w:t>Licitante Adjudicado.</w:t>
            </w:r>
          </w:p>
        </w:tc>
      </w:tr>
      <w:tr w:rsidR="00123A0D" w:rsidRPr="00B75199" w14:paraId="55656A28" w14:textId="77777777">
        <w:trPr>
          <w:trHeight w:val="723"/>
        </w:trPr>
        <w:tc>
          <w:tcPr>
            <w:tcW w:w="21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8EB38F" w14:textId="77777777" w:rsidR="00123A0D" w:rsidRPr="00B75199" w:rsidRDefault="00000000">
            <w:pPr>
              <w:pBdr>
                <w:top w:val="nil"/>
                <w:left w:val="nil"/>
                <w:bottom w:val="nil"/>
                <w:right w:val="nil"/>
                <w:between w:val="nil"/>
              </w:pBdr>
              <w:spacing w:line="276" w:lineRule="auto"/>
              <w:rPr>
                <w:rFonts w:ascii="Arial" w:eastAsia="Arial" w:hAnsi="Arial" w:cs="Arial"/>
                <w:color w:val="000000"/>
                <w:sz w:val="22"/>
                <w:szCs w:val="22"/>
              </w:rPr>
            </w:pPr>
            <w:r w:rsidRPr="00B75199">
              <w:rPr>
                <w:rFonts w:ascii="Arial" w:eastAsia="Arial" w:hAnsi="Arial" w:cs="Arial"/>
                <w:b/>
                <w:color w:val="000000"/>
                <w:sz w:val="22"/>
                <w:szCs w:val="22"/>
              </w:rPr>
              <w:t>“PROCESO”</w:t>
            </w:r>
          </w:p>
        </w:tc>
        <w:tc>
          <w:tcPr>
            <w:tcW w:w="7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8B6318" w14:textId="77777777" w:rsidR="00123A0D" w:rsidRPr="00B75199" w:rsidRDefault="00000000">
            <w:pPr>
              <w:pBdr>
                <w:top w:val="nil"/>
                <w:left w:val="nil"/>
                <w:bottom w:val="nil"/>
                <w:right w:val="nil"/>
                <w:between w:val="nil"/>
              </w:pBdr>
              <w:jc w:val="both"/>
              <w:rPr>
                <w:rFonts w:ascii="Arial" w:eastAsia="Arial" w:hAnsi="Arial" w:cs="Arial"/>
                <w:color w:val="000000"/>
                <w:sz w:val="22"/>
                <w:szCs w:val="22"/>
              </w:rPr>
            </w:pPr>
            <w:r w:rsidRPr="00B75199">
              <w:rPr>
                <w:rFonts w:ascii="Arial" w:eastAsia="Arial" w:hAnsi="Arial" w:cs="Arial"/>
                <w:color w:val="000000"/>
                <w:sz w:val="22"/>
                <w:szCs w:val="22"/>
              </w:rPr>
              <w:t xml:space="preserve">La adquisición de: </w:t>
            </w:r>
            <w:r w:rsidRPr="00B75199">
              <w:rPr>
                <w:rFonts w:ascii="Arial" w:eastAsia="Arial" w:hAnsi="Arial" w:cs="Arial"/>
                <w:b/>
                <w:color w:val="000000"/>
                <w:sz w:val="22"/>
                <w:szCs w:val="22"/>
              </w:rPr>
              <w:t>“</w:t>
            </w:r>
            <w:r w:rsidRPr="00B75199">
              <w:rPr>
                <w:rFonts w:ascii="Arial" w:eastAsia="Arial" w:hAnsi="Arial" w:cs="Arial"/>
                <w:b/>
                <w:sz w:val="22"/>
                <w:szCs w:val="22"/>
              </w:rPr>
              <w:t>ARRENDAMIENTO PURO DE VEHÍCULOS DE EMERGENCIA, SEGURIDAD Y OTRAS DEPENDENCIAS DEL GOBIERNO MUNICIPAL DE TLAJOMULCO DE ZÚÑIGA</w:t>
            </w:r>
            <w:r w:rsidRPr="00B75199">
              <w:rPr>
                <w:rFonts w:ascii="Arial" w:eastAsia="Arial" w:hAnsi="Arial" w:cs="Arial"/>
                <w:b/>
                <w:color w:val="000000"/>
                <w:sz w:val="22"/>
                <w:szCs w:val="22"/>
              </w:rPr>
              <w:t xml:space="preserve">” </w:t>
            </w:r>
            <w:r w:rsidRPr="00B75199">
              <w:rPr>
                <w:rFonts w:ascii="Arial" w:eastAsia="Arial" w:hAnsi="Arial" w:cs="Arial"/>
                <w:color w:val="000000"/>
                <w:sz w:val="22"/>
                <w:szCs w:val="22"/>
              </w:rPr>
              <w:t>los cuales están descritos en los anexos de las presentes bases.</w:t>
            </w:r>
          </w:p>
        </w:tc>
      </w:tr>
    </w:tbl>
    <w:p w14:paraId="2EA66396" w14:textId="77777777" w:rsidR="00123A0D" w:rsidRDefault="00123A0D">
      <w:pPr>
        <w:widowControl w:val="0"/>
        <w:pBdr>
          <w:top w:val="nil"/>
          <w:left w:val="nil"/>
          <w:bottom w:val="nil"/>
          <w:right w:val="nil"/>
          <w:between w:val="nil"/>
        </w:pBdr>
        <w:ind w:left="108" w:hanging="108"/>
        <w:jc w:val="both"/>
        <w:rPr>
          <w:rFonts w:ascii="Arial" w:eastAsia="Arial" w:hAnsi="Arial" w:cs="Arial"/>
          <w:color w:val="000000"/>
          <w:sz w:val="22"/>
          <w:szCs w:val="22"/>
        </w:rPr>
      </w:pPr>
    </w:p>
    <w:p w14:paraId="0666E494" w14:textId="77777777" w:rsidR="009F5EC2" w:rsidRDefault="009F5EC2">
      <w:pPr>
        <w:widowControl w:val="0"/>
        <w:pBdr>
          <w:top w:val="nil"/>
          <w:left w:val="nil"/>
          <w:bottom w:val="nil"/>
          <w:right w:val="nil"/>
          <w:between w:val="nil"/>
        </w:pBdr>
        <w:ind w:left="108" w:hanging="108"/>
        <w:jc w:val="both"/>
        <w:rPr>
          <w:rFonts w:ascii="Arial" w:eastAsia="Arial" w:hAnsi="Arial" w:cs="Arial"/>
          <w:color w:val="000000"/>
          <w:sz w:val="22"/>
          <w:szCs w:val="22"/>
        </w:rPr>
      </w:pPr>
    </w:p>
    <w:p w14:paraId="3CF03480" w14:textId="77777777" w:rsidR="009F5EC2" w:rsidRPr="009F5EC2" w:rsidRDefault="009F5EC2" w:rsidP="009F5EC2">
      <w:pPr>
        <w:widowControl w:val="0"/>
        <w:tabs>
          <w:tab w:val="left" w:pos="9680"/>
        </w:tabs>
        <w:ind w:right="16"/>
        <w:jc w:val="both"/>
        <w:rPr>
          <w:rFonts w:ascii="Arial" w:eastAsia="Arial" w:hAnsi="Arial" w:cs="Arial"/>
          <w:color w:val="000000"/>
          <w:sz w:val="22"/>
          <w:szCs w:val="22"/>
          <w:lang w:val="es-MX"/>
        </w:rPr>
      </w:pPr>
      <w:r w:rsidRPr="009F5EC2">
        <w:rPr>
          <w:rFonts w:ascii="Arial" w:eastAsia="Arial" w:hAnsi="Arial" w:cs="Arial"/>
          <w:color w:val="000000"/>
          <w:sz w:val="22"/>
          <w:szCs w:val="22"/>
          <w:lang w:val="es-MX"/>
        </w:rPr>
        <w:t>Las Bases de Licitación así como sus respectivos anexos fueron aprobados por unanimidad por el Comité de Adquisiciones del Municipio de Tlajomulco de Zúñiga, Jalisco; la propuesta del “LICITANTE” deberá sujetarse a las especificaciones señaladas en las Bases de esta Licitación y de cada uno de sus Anexos y para ello cada uno de los licitantes deberá de inscribirse en el presente proceso mediante el pago de derechos de Bases de Licitación y registro en lista de licitantes, ello con fundamento en el artículo 133 fracción IX de la Ley de Ingresos del Municipio de Tlajomulco de Zúñiga, Jalisco, por ello deberán de acudir con la orden de pago adjunta al formato PDF que se encuentra firmado de esta convocatoria a cualquiera de las cajas de la 6 a la 16 de la recaudadora central ubicada en Planta Baja de la calle Higuera no. 70, del Centro Administrativo Tlajomulco CAT, Colonia Centro, Tlajomulco de Zúñiga, Jalisco a pagar la cantidad señalada en el apartado costo de las bases, una vez hecho esto se le entregará un recibo oficial con el que deberá de acudir a la Dirección de Recursos Materiales ubicadas en calle Higuera no. 70, primer piso del Centro Administrativo Tlajomulco CAT, colonia Centro, Tlajomulco de Zúñiga, Jalisco, lugar donde se deberá de registrar y le entregaran copias simples y formato Word de la Convocatoria, Bases y Anexos del presente proceso.</w:t>
      </w:r>
    </w:p>
    <w:p w14:paraId="661AEA64" w14:textId="77777777" w:rsidR="009F5EC2" w:rsidRPr="009F5EC2" w:rsidRDefault="009F5EC2" w:rsidP="009F5EC2">
      <w:pPr>
        <w:tabs>
          <w:tab w:val="left" w:pos="9680"/>
        </w:tabs>
        <w:ind w:right="16"/>
        <w:jc w:val="both"/>
        <w:rPr>
          <w:rFonts w:ascii="Arial" w:eastAsia="Arial" w:hAnsi="Arial" w:cs="Arial"/>
          <w:color w:val="000000"/>
          <w:sz w:val="22"/>
          <w:szCs w:val="22"/>
          <w:lang w:val="es-MX"/>
        </w:rPr>
      </w:pPr>
    </w:p>
    <w:p w14:paraId="319EDAA4" w14:textId="77777777" w:rsidR="009F5EC2" w:rsidRPr="009F5EC2" w:rsidRDefault="009F5EC2" w:rsidP="009F5EC2">
      <w:pPr>
        <w:tabs>
          <w:tab w:val="left" w:pos="9680"/>
        </w:tabs>
        <w:spacing w:line="276" w:lineRule="auto"/>
        <w:ind w:right="16"/>
        <w:jc w:val="center"/>
        <w:rPr>
          <w:rFonts w:ascii="Arial" w:eastAsia="Arial" w:hAnsi="Arial" w:cs="Arial"/>
          <w:color w:val="000000"/>
          <w:sz w:val="22"/>
          <w:szCs w:val="22"/>
          <w:lang w:val="de-DE"/>
        </w:rPr>
      </w:pPr>
      <w:r w:rsidRPr="009F5EC2">
        <w:rPr>
          <w:rFonts w:ascii="Arial" w:eastAsia="Arial" w:hAnsi="Arial" w:cs="Arial"/>
          <w:color w:val="000000"/>
          <w:sz w:val="22"/>
          <w:szCs w:val="22"/>
          <w:lang w:val="de-DE"/>
        </w:rPr>
        <w:t>A t e n t a m e n t e</w:t>
      </w:r>
    </w:p>
    <w:p w14:paraId="36369707" w14:textId="77777777" w:rsidR="009F5EC2" w:rsidRPr="009F5EC2" w:rsidRDefault="009F5EC2" w:rsidP="009F5EC2">
      <w:pPr>
        <w:tabs>
          <w:tab w:val="left" w:pos="9680"/>
        </w:tabs>
        <w:spacing w:line="276" w:lineRule="auto"/>
        <w:ind w:right="16"/>
        <w:jc w:val="center"/>
        <w:rPr>
          <w:rFonts w:ascii="Arial" w:eastAsia="Arial" w:hAnsi="Arial" w:cs="Arial"/>
          <w:color w:val="000000"/>
          <w:sz w:val="22"/>
          <w:szCs w:val="22"/>
          <w:lang w:val="de-DE"/>
        </w:rPr>
      </w:pPr>
    </w:p>
    <w:p w14:paraId="674CAC06" w14:textId="77777777" w:rsidR="009F5EC2" w:rsidRPr="009F5EC2" w:rsidRDefault="009F5EC2" w:rsidP="009F5EC2">
      <w:pPr>
        <w:tabs>
          <w:tab w:val="left" w:pos="9680"/>
        </w:tabs>
        <w:spacing w:line="276" w:lineRule="auto"/>
        <w:ind w:right="16"/>
        <w:jc w:val="center"/>
        <w:rPr>
          <w:rFonts w:ascii="Arial" w:eastAsia="Arial" w:hAnsi="Arial" w:cs="Arial"/>
          <w:color w:val="000000"/>
          <w:sz w:val="22"/>
          <w:szCs w:val="22"/>
          <w:lang w:val="de-DE"/>
        </w:rPr>
      </w:pPr>
    </w:p>
    <w:p w14:paraId="03706323" w14:textId="77777777" w:rsidR="009F5EC2" w:rsidRPr="009F5EC2" w:rsidRDefault="009F5EC2" w:rsidP="009F5EC2">
      <w:pPr>
        <w:widowControl w:val="0"/>
        <w:ind w:left="108" w:right="57" w:hanging="108"/>
        <w:jc w:val="center"/>
        <w:rPr>
          <w:rFonts w:ascii="Arial" w:eastAsia="Arial" w:hAnsi="Arial" w:cs="Arial"/>
          <w:lang w:val="es-MX"/>
        </w:rPr>
      </w:pPr>
      <w:r w:rsidRPr="009F5EC2">
        <w:rPr>
          <w:rFonts w:ascii="Arial" w:eastAsia="Arial" w:hAnsi="Arial" w:cs="Arial"/>
          <w:lang w:val="es-MX"/>
        </w:rPr>
        <w:t>José Rafael Martínez Valencia</w:t>
      </w:r>
    </w:p>
    <w:p w14:paraId="0997D9FC" w14:textId="77777777" w:rsidR="009F5EC2" w:rsidRPr="009F5EC2" w:rsidRDefault="009F5EC2" w:rsidP="009F5EC2">
      <w:pPr>
        <w:widowControl w:val="0"/>
        <w:ind w:left="108" w:right="57" w:hanging="108"/>
        <w:jc w:val="center"/>
        <w:rPr>
          <w:rFonts w:ascii="Arial" w:eastAsia="Arial" w:hAnsi="Arial" w:cs="Arial"/>
          <w:color w:val="000000"/>
          <w:sz w:val="22"/>
          <w:szCs w:val="22"/>
          <w:lang w:val="es-MX"/>
        </w:rPr>
      </w:pPr>
      <w:r w:rsidRPr="009F5EC2">
        <w:rPr>
          <w:rFonts w:ascii="Arial" w:eastAsia="Arial" w:hAnsi="Arial" w:cs="Arial"/>
          <w:lang w:val="es-MX"/>
        </w:rPr>
        <w:t>Director de Recursos Materiales</w:t>
      </w:r>
    </w:p>
    <w:p w14:paraId="219248BA" w14:textId="77777777" w:rsidR="009F5EC2" w:rsidRPr="009F5EC2" w:rsidRDefault="009F5EC2" w:rsidP="009F5EC2">
      <w:pPr>
        <w:widowControl w:val="0"/>
        <w:ind w:left="108" w:right="622" w:hanging="108"/>
        <w:jc w:val="both"/>
        <w:rPr>
          <w:rFonts w:ascii="Arial" w:eastAsia="Arial" w:hAnsi="Arial" w:cs="Arial"/>
          <w:color w:val="000000"/>
          <w:sz w:val="22"/>
          <w:szCs w:val="22"/>
          <w:lang w:val="es-MX"/>
        </w:rPr>
      </w:pPr>
    </w:p>
    <w:p w14:paraId="3C9E24B2" w14:textId="77777777" w:rsidR="009F5EC2" w:rsidRPr="009F5EC2" w:rsidRDefault="009F5EC2">
      <w:pPr>
        <w:widowControl w:val="0"/>
        <w:pBdr>
          <w:top w:val="nil"/>
          <w:left w:val="nil"/>
          <w:bottom w:val="nil"/>
          <w:right w:val="nil"/>
          <w:between w:val="nil"/>
        </w:pBdr>
        <w:ind w:left="108" w:hanging="108"/>
        <w:jc w:val="both"/>
        <w:rPr>
          <w:rFonts w:ascii="Arial" w:eastAsia="Arial" w:hAnsi="Arial" w:cs="Arial"/>
          <w:color w:val="000000"/>
          <w:sz w:val="22"/>
          <w:szCs w:val="22"/>
          <w:lang w:val="es-MX"/>
        </w:rPr>
      </w:pPr>
    </w:p>
    <w:p w14:paraId="0C600A0E" w14:textId="77777777" w:rsidR="009F5EC2" w:rsidRDefault="009F5EC2">
      <w:pPr>
        <w:widowControl w:val="0"/>
        <w:pBdr>
          <w:top w:val="nil"/>
          <w:left w:val="nil"/>
          <w:bottom w:val="nil"/>
          <w:right w:val="nil"/>
          <w:between w:val="nil"/>
        </w:pBdr>
        <w:ind w:left="108" w:hanging="108"/>
        <w:jc w:val="both"/>
        <w:rPr>
          <w:rFonts w:ascii="Arial" w:eastAsia="Arial" w:hAnsi="Arial" w:cs="Arial"/>
          <w:color w:val="000000"/>
          <w:sz w:val="22"/>
          <w:szCs w:val="22"/>
        </w:rPr>
      </w:pPr>
    </w:p>
    <w:p w14:paraId="4F4D5478" w14:textId="77777777" w:rsidR="009F5EC2" w:rsidRDefault="009F5EC2">
      <w:pPr>
        <w:widowControl w:val="0"/>
        <w:pBdr>
          <w:top w:val="nil"/>
          <w:left w:val="nil"/>
          <w:bottom w:val="nil"/>
          <w:right w:val="nil"/>
          <w:between w:val="nil"/>
        </w:pBdr>
        <w:ind w:left="108" w:hanging="108"/>
        <w:jc w:val="both"/>
        <w:rPr>
          <w:rFonts w:ascii="Arial" w:eastAsia="Arial" w:hAnsi="Arial" w:cs="Arial"/>
          <w:color w:val="000000"/>
          <w:sz w:val="22"/>
          <w:szCs w:val="22"/>
        </w:rPr>
      </w:pPr>
    </w:p>
    <w:p w14:paraId="10B23D1A" w14:textId="77777777" w:rsidR="009F5EC2" w:rsidRDefault="009F5EC2">
      <w:pPr>
        <w:widowControl w:val="0"/>
        <w:pBdr>
          <w:top w:val="nil"/>
          <w:left w:val="nil"/>
          <w:bottom w:val="nil"/>
          <w:right w:val="nil"/>
          <w:between w:val="nil"/>
        </w:pBdr>
        <w:ind w:left="108" w:hanging="108"/>
        <w:jc w:val="both"/>
        <w:rPr>
          <w:rFonts w:ascii="Arial" w:eastAsia="Arial" w:hAnsi="Arial" w:cs="Arial"/>
          <w:color w:val="000000"/>
          <w:sz w:val="22"/>
          <w:szCs w:val="22"/>
        </w:rPr>
      </w:pPr>
    </w:p>
    <w:p w14:paraId="1D5D856D" w14:textId="77777777" w:rsidR="009F5EC2" w:rsidRDefault="009F5EC2">
      <w:pPr>
        <w:widowControl w:val="0"/>
        <w:pBdr>
          <w:top w:val="nil"/>
          <w:left w:val="nil"/>
          <w:bottom w:val="nil"/>
          <w:right w:val="nil"/>
          <w:between w:val="nil"/>
        </w:pBdr>
        <w:ind w:left="108" w:hanging="108"/>
        <w:jc w:val="both"/>
        <w:rPr>
          <w:rFonts w:ascii="Arial" w:eastAsia="Arial" w:hAnsi="Arial" w:cs="Arial"/>
          <w:color w:val="000000"/>
          <w:sz w:val="22"/>
          <w:szCs w:val="22"/>
        </w:rPr>
      </w:pPr>
    </w:p>
    <w:p w14:paraId="19A45029" w14:textId="77777777" w:rsidR="009F5EC2" w:rsidRDefault="009F5EC2">
      <w:pPr>
        <w:widowControl w:val="0"/>
        <w:pBdr>
          <w:top w:val="nil"/>
          <w:left w:val="nil"/>
          <w:bottom w:val="nil"/>
          <w:right w:val="nil"/>
          <w:between w:val="nil"/>
        </w:pBdr>
        <w:ind w:left="108" w:hanging="108"/>
        <w:jc w:val="both"/>
        <w:rPr>
          <w:rFonts w:ascii="Arial" w:eastAsia="Arial" w:hAnsi="Arial" w:cs="Arial"/>
          <w:color w:val="000000"/>
          <w:sz w:val="22"/>
          <w:szCs w:val="22"/>
        </w:rPr>
      </w:pPr>
    </w:p>
    <w:p w14:paraId="618CA963" w14:textId="77777777" w:rsidR="00123A0D" w:rsidRPr="00B75199" w:rsidRDefault="00000000">
      <w:pPr>
        <w:pBdr>
          <w:top w:val="nil"/>
          <w:left w:val="nil"/>
          <w:bottom w:val="nil"/>
          <w:right w:val="nil"/>
          <w:between w:val="nil"/>
        </w:pBdr>
        <w:jc w:val="center"/>
        <w:rPr>
          <w:rFonts w:ascii="Arial" w:eastAsia="Arial" w:hAnsi="Arial" w:cs="Arial"/>
          <w:b/>
          <w:color w:val="000000"/>
          <w:sz w:val="22"/>
          <w:szCs w:val="22"/>
        </w:rPr>
      </w:pPr>
      <w:r w:rsidRPr="00B75199">
        <w:rPr>
          <w:rFonts w:ascii="Arial" w:eastAsia="Arial" w:hAnsi="Arial" w:cs="Arial"/>
          <w:b/>
          <w:color w:val="000000"/>
          <w:sz w:val="22"/>
          <w:szCs w:val="22"/>
        </w:rPr>
        <w:lastRenderedPageBreak/>
        <w:t>ESPECIFICACIONES</w:t>
      </w:r>
    </w:p>
    <w:p w14:paraId="6C4B2463" w14:textId="77777777" w:rsidR="00123A0D" w:rsidRPr="00B75199" w:rsidRDefault="00000000">
      <w:pPr>
        <w:jc w:val="center"/>
        <w:rPr>
          <w:rFonts w:ascii="Arial" w:eastAsia="Arial" w:hAnsi="Arial" w:cs="Arial"/>
          <w:b/>
          <w:sz w:val="22"/>
          <w:szCs w:val="22"/>
        </w:rPr>
      </w:pPr>
      <w:proofErr w:type="spellStart"/>
      <w:r w:rsidRPr="00B75199">
        <w:rPr>
          <w:rFonts w:ascii="Arial" w:eastAsia="Arial" w:hAnsi="Arial" w:cs="Arial"/>
          <w:b/>
          <w:sz w:val="22"/>
          <w:szCs w:val="22"/>
        </w:rPr>
        <w:t>OM</w:t>
      </w:r>
      <w:proofErr w:type="spellEnd"/>
      <w:r w:rsidRPr="00B75199">
        <w:rPr>
          <w:rFonts w:ascii="Arial" w:eastAsia="Arial" w:hAnsi="Arial" w:cs="Arial"/>
          <w:b/>
          <w:sz w:val="22"/>
          <w:szCs w:val="22"/>
        </w:rPr>
        <w:t>-75/2024</w:t>
      </w:r>
    </w:p>
    <w:p w14:paraId="19BFD99C" w14:textId="77777777" w:rsidR="00123A0D" w:rsidRPr="00B75199" w:rsidRDefault="00000000">
      <w:pPr>
        <w:jc w:val="center"/>
        <w:rPr>
          <w:rFonts w:ascii="Arial" w:eastAsia="Arial" w:hAnsi="Arial" w:cs="Arial"/>
          <w:b/>
          <w:sz w:val="22"/>
          <w:szCs w:val="22"/>
        </w:rPr>
      </w:pPr>
      <w:r w:rsidRPr="00B75199">
        <w:rPr>
          <w:rFonts w:ascii="Arial" w:eastAsia="Arial" w:hAnsi="Arial" w:cs="Arial"/>
          <w:b/>
          <w:sz w:val="22"/>
          <w:szCs w:val="22"/>
        </w:rPr>
        <w:t>ARRENDAMIENTO PURO DE VEHÍCULOS DE EMERGENCIA, SEGURIDAD Y OTRAS DEPENDENCIAS DEL GOBIERNO MUNICIPAL DE TLAJOMULCO DE ZÚÑIGA (ACORTADA)</w:t>
      </w:r>
    </w:p>
    <w:p w14:paraId="700C0205" w14:textId="77777777" w:rsidR="00123A0D" w:rsidRPr="00B75199" w:rsidRDefault="00123A0D">
      <w:pPr>
        <w:pBdr>
          <w:top w:val="nil"/>
          <w:left w:val="nil"/>
          <w:bottom w:val="nil"/>
          <w:right w:val="nil"/>
          <w:between w:val="nil"/>
        </w:pBdr>
        <w:spacing w:line="276" w:lineRule="auto"/>
        <w:jc w:val="both"/>
        <w:rPr>
          <w:rFonts w:ascii="Arial" w:eastAsia="Arial" w:hAnsi="Arial" w:cs="Arial"/>
          <w:color w:val="000000"/>
          <w:sz w:val="22"/>
          <w:szCs w:val="22"/>
        </w:rPr>
      </w:pPr>
    </w:p>
    <w:p w14:paraId="17B67D8B"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El Municipio de Tlajomulco de Zúñiga, Jalisco tiene el requerimiento principal de obtener en arrendamiento puro los siguientes vehículos con las siguientes características y adecuaciones mínimas necesarias:</w:t>
      </w:r>
    </w:p>
    <w:p w14:paraId="4EFAFD8F" w14:textId="77777777" w:rsidR="00123A0D" w:rsidRPr="00B75199" w:rsidRDefault="00123A0D">
      <w:pPr>
        <w:pBdr>
          <w:top w:val="nil"/>
          <w:left w:val="nil"/>
          <w:bottom w:val="nil"/>
          <w:right w:val="nil"/>
          <w:between w:val="nil"/>
        </w:pBdr>
        <w:jc w:val="both"/>
        <w:rPr>
          <w:rFonts w:ascii="Arial" w:eastAsia="Arial" w:hAnsi="Arial" w:cs="Arial"/>
          <w:color w:val="000000"/>
          <w:sz w:val="22"/>
          <w:szCs w:val="22"/>
        </w:rPr>
      </w:pPr>
    </w:p>
    <w:tbl>
      <w:tblPr>
        <w:tblStyle w:val="af7"/>
        <w:tblW w:w="101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1365"/>
        <w:gridCol w:w="6555"/>
        <w:gridCol w:w="1320"/>
      </w:tblGrid>
      <w:tr w:rsidR="00123A0D" w:rsidRPr="00B75199" w14:paraId="49FDCFCE" w14:textId="77777777">
        <w:trPr>
          <w:trHeight w:val="20"/>
        </w:trPr>
        <w:tc>
          <w:tcPr>
            <w:tcW w:w="885" w:type="dxa"/>
            <w:shd w:val="clear" w:color="auto" w:fill="auto"/>
          </w:tcPr>
          <w:p w14:paraId="0DDE3C6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bookmarkStart w:id="0" w:name="_heading=h.gjdgxs" w:colFirst="0" w:colLast="0"/>
            <w:bookmarkEnd w:id="0"/>
            <w:r w:rsidRPr="00B75199">
              <w:rPr>
                <w:rFonts w:ascii="Arial" w:eastAsia="Arial" w:hAnsi="Arial" w:cs="Arial"/>
                <w:sz w:val="22"/>
                <w:szCs w:val="22"/>
              </w:rPr>
              <w:t>Concepto</w:t>
            </w:r>
          </w:p>
        </w:tc>
        <w:tc>
          <w:tcPr>
            <w:tcW w:w="1365" w:type="dxa"/>
            <w:shd w:val="clear" w:color="auto" w:fill="auto"/>
          </w:tcPr>
          <w:p w14:paraId="21C0130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CANTIDAD</w:t>
            </w:r>
          </w:p>
        </w:tc>
        <w:tc>
          <w:tcPr>
            <w:tcW w:w="6555" w:type="dxa"/>
            <w:shd w:val="clear" w:color="auto" w:fill="auto"/>
          </w:tcPr>
          <w:p w14:paraId="60A61A8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DESCRIPCIÓN DE VEHÍCULOS Y EQUIPO</w:t>
            </w:r>
          </w:p>
        </w:tc>
        <w:tc>
          <w:tcPr>
            <w:tcW w:w="1320" w:type="dxa"/>
            <w:shd w:val="clear" w:color="auto" w:fill="auto"/>
          </w:tcPr>
          <w:p w14:paraId="5F548EF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MARCA -MODELO</w:t>
            </w:r>
          </w:p>
        </w:tc>
      </w:tr>
      <w:tr w:rsidR="00123A0D" w:rsidRPr="00B75199" w14:paraId="2928CC33" w14:textId="77777777">
        <w:trPr>
          <w:trHeight w:val="20"/>
        </w:trPr>
        <w:tc>
          <w:tcPr>
            <w:tcW w:w="885" w:type="dxa"/>
            <w:vMerge w:val="restart"/>
            <w:shd w:val="clear" w:color="auto" w:fill="auto"/>
          </w:tcPr>
          <w:p w14:paraId="2919FA8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1</w:t>
            </w:r>
          </w:p>
        </w:tc>
        <w:tc>
          <w:tcPr>
            <w:tcW w:w="1365" w:type="dxa"/>
            <w:vMerge w:val="restart"/>
            <w:shd w:val="clear" w:color="auto" w:fill="auto"/>
          </w:tcPr>
          <w:p w14:paraId="64AC43E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33 (TREINTA Y TRES)</w:t>
            </w:r>
          </w:p>
        </w:tc>
        <w:tc>
          <w:tcPr>
            <w:tcW w:w="6555" w:type="dxa"/>
            <w:shd w:val="clear" w:color="auto" w:fill="auto"/>
          </w:tcPr>
          <w:p w14:paraId="3FB6370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CAMIONETA PICK UP, DOBLE </w:t>
            </w:r>
            <w:proofErr w:type="gramStart"/>
            <w:r w:rsidRPr="00B75199">
              <w:rPr>
                <w:rFonts w:ascii="Arial" w:eastAsia="Arial" w:hAnsi="Arial" w:cs="Arial"/>
                <w:sz w:val="22"/>
                <w:szCs w:val="22"/>
              </w:rPr>
              <w:t>CABINA ,</w:t>
            </w:r>
            <w:proofErr w:type="gramEnd"/>
            <w:r w:rsidRPr="00B75199">
              <w:rPr>
                <w:rFonts w:ascii="Arial" w:eastAsia="Arial" w:hAnsi="Arial" w:cs="Arial"/>
                <w:sz w:val="22"/>
                <w:szCs w:val="22"/>
              </w:rPr>
              <w:t xml:space="preserve"> </w:t>
            </w:r>
            <w:proofErr w:type="spellStart"/>
            <w:r w:rsidRPr="00B75199">
              <w:rPr>
                <w:rFonts w:ascii="Arial" w:eastAsia="Arial" w:hAnsi="Arial" w:cs="Arial"/>
                <w:sz w:val="22"/>
                <w:szCs w:val="22"/>
              </w:rPr>
              <w:t>4X2</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V6</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MODE</w:t>
            </w:r>
            <w:proofErr w:type="spellEnd"/>
            <w:r w:rsidRPr="00B75199">
              <w:rPr>
                <w:rFonts w:ascii="Arial" w:eastAsia="Arial" w:hAnsi="Arial" w:cs="Arial"/>
                <w:sz w:val="22"/>
                <w:szCs w:val="22"/>
              </w:rPr>
              <w:t xml:space="preserve"> 2024 O SUPERIOR, CON LAS SIGUIENTES CARACTERÍSTICAS MÍNIMAS:</w:t>
            </w:r>
          </w:p>
          <w:p w14:paraId="4C6B0620"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0D6E4F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Motor </w:t>
            </w:r>
            <w:proofErr w:type="spellStart"/>
            <w:r w:rsidRPr="00B75199">
              <w:rPr>
                <w:rFonts w:ascii="Arial" w:eastAsia="Arial" w:hAnsi="Arial" w:cs="Arial"/>
                <w:sz w:val="22"/>
                <w:szCs w:val="22"/>
              </w:rPr>
              <w:t>2.7L</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V6</w:t>
            </w:r>
            <w:proofErr w:type="spellEnd"/>
            <w:r w:rsidRPr="00B75199">
              <w:rPr>
                <w:rFonts w:ascii="Arial" w:eastAsia="Arial" w:hAnsi="Arial" w:cs="Arial"/>
                <w:sz w:val="22"/>
                <w:szCs w:val="22"/>
              </w:rPr>
              <w:t xml:space="preserve"> con 325 HP / 400 lb-pie de Torque</w:t>
            </w:r>
          </w:p>
          <w:p w14:paraId="0F1BEFA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Sistema Auto </w:t>
            </w:r>
            <w:proofErr w:type="spellStart"/>
            <w:r w:rsidRPr="00B75199">
              <w:rPr>
                <w:rFonts w:ascii="Arial" w:eastAsia="Arial" w:hAnsi="Arial" w:cs="Arial"/>
                <w:sz w:val="22"/>
                <w:szCs w:val="22"/>
              </w:rPr>
              <w:t>Start</w:t>
            </w:r>
            <w:proofErr w:type="spellEnd"/>
            <w:r w:rsidRPr="00B75199">
              <w:rPr>
                <w:rFonts w:ascii="Arial" w:eastAsia="Arial" w:hAnsi="Arial" w:cs="Arial"/>
                <w:sz w:val="22"/>
                <w:szCs w:val="22"/>
              </w:rPr>
              <w:t xml:space="preserve"> / Stop</w:t>
            </w:r>
          </w:p>
          <w:p w14:paraId="3DC53AB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6 </w:t>
            </w:r>
            <w:proofErr w:type="gramStart"/>
            <w:r w:rsidRPr="00B75199">
              <w:rPr>
                <w:rFonts w:ascii="Arial" w:eastAsia="Arial" w:hAnsi="Arial" w:cs="Arial"/>
                <w:sz w:val="22"/>
                <w:szCs w:val="22"/>
              </w:rPr>
              <w:t>Modos</w:t>
            </w:r>
            <w:proofErr w:type="gramEnd"/>
            <w:r w:rsidRPr="00B75199">
              <w:rPr>
                <w:rFonts w:ascii="Arial" w:eastAsia="Arial" w:hAnsi="Arial" w:cs="Arial"/>
                <w:sz w:val="22"/>
                <w:szCs w:val="22"/>
              </w:rPr>
              <w:t xml:space="preserve"> de Manejo (Normal, Remolque / Arrastre, Eco, Deportivo, Resbaladizo, Sendero)</w:t>
            </w:r>
          </w:p>
          <w:p w14:paraId="526AA45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Dirección Eléctrica Asistida</w:t>
            </w:r>
          </w:p>
          <w:p w14:paraId="6030B03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Transmisión Automática de 10 Velocidades con posibilidad de cambiar o controlar a modo manual con botones de Cambio ascendente o descendente en la palanca de velocidades.</w:t>
            </w:r>
          </w:p>
          <w:p w14:paraId="46E4464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Sistema de Tracción </w:t>
            </w:r>
            <w:proofErr w:type="spellStart"/>
            <w:r w:rsidRPr="00B75199">
              <w:rPr>
                <w:rFonts w:ascii="Arial" w:eastAsia="Arial" w:hAnsi="Arial" w:cs="Arial"/>
                <w:sz w:val="22"/>
                <w:szCs w:val="22"/>
              </w:rPr>
              <w:t>4x2</w:t>
            </w:r>
            <w:proofErr w:type="spellEnd"/>
          </w:p>
          <w:p w14:paraId="3E69030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Carga (kg) 766</w:t>
            </w:r>
          </w:p>
          <w:p w14:paraId="5DA54F2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Arrastre (kg) 3,447</w:t>
            </w:r>
          </w:p>
          <w:p w14:paraId="29DB36F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Tanque de combustible (L) 136</w:t>
            </w:r>
          </w:p>
          <w:p w14:paraId="59D8250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6 </w:t>
            </w:r>
            <w:proofErr w:type="gramStart"/>
            <w:r w:rsidRPr="00B75199">
              <w:rPr>
                <w:rFonts w:ascii="Arial" w:eastAsia="Arial" w:hAnsi="Arial" w:cs="Arial"/>
                <w:sz w:val="22"/>
                <w:szCs w:val="22"/>
              </w:rPr>
              <w:t>Bolsas</w:t>
            </w:r>
            <w:proofErr w:type="gramEnd"/>
            <w:r w:rsidRPr="00B75199">
              <w:rPr>
                <w:rFonts w:ascii="Arial" w:eastAsia="Arial" w:hAnsi="Arial" w:cs="Arial"/>
                <w:sz w:val="22"/>
                <w:szCs w:val="22"/>
              </w:rPr>
              <w:t xml:space="preserve"> de Aire (Frontales, Laterales y Tipo Cortina)</w:t>
            </w:r>
          </w:p>
          <w:p w14:paraId="5411571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para Conductor y Pasajero</w:t>
            </w:r>
          </w:p>
          <w:p w14:paraId="38469CC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Alarma Perimetral</w:t>
            </w:r>
          </w:p>
          <w:p w14:paraId="07F9DB4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Cinturones de Seguridad de Tres Puntos, Ajustables</w:t>
            </w:r>
          </w:p>
          <w:p w14:paraId="175D3FB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 Pretensores y Retractores</w:t>
            </w:r>
          </w:p>
          <w:p w14:paraId="6F61B63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Frenos de Disco Ventilados con ABS y </w:t>
            </w:r>
            <w:proofErr w:type="spellStart"/>
            <w:r w:rsidRPr="00B75199">
              <w:rPr>
                <w:rFonts w:ascii="Arial" w:eastAsia="Arial" w:hAnsi="Arial" w:cs="Arial"/>
                <w:sz w:val="22"/>
                <w:szCs w:val="22"/>
              </w:rPr>
              <w:t>EBD</w:t>
            </w:r>
            <w:proofErr w:type="spellEnd"/>
            <w:r w:rsidRPr="00B75199">
              <w:rPr>
                <w:rFonts w:ascii="Arial" w:eastAsia="Arial" w:hAnsi="Arial" w:cs="Arial"/>
                <w:sz w:val="22"/>
                <w:szCs w:val="22"/>
              </w:rPr>
              <w:t xml:space="preserve"> (Distribución</w:t>
            </w:r>
          </w:p>
          <w:p w14:paraId="1298C71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Electrónica de la Fuerza de Frenado) en las Cuatro Ruedas</w:t>
            </w:r>
          </w:p>
          <w:p w14:paraId="0A1B305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Bloqueo Electrónico de Columna de Dirección</w:t>
            </w:r>
          </w:p>
          <w:p w14:paraId="501AA27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Aire Acondicionado Manual</w:t>
            </w:r>
          </w:p>
          <w:p w14:paraId="28D8A5A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Asientos Delanteros en Tela Tipo Banca 40 / 20 / 40</w:t>
            </w:r>
          </w:p>
          <w:p w14:paraId="1A579E0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 del Pasajero con Ajuste Manual de 2 Posiciones</w:t>
            </w:r>
          </w:p>
          <w:p w14:paraId="2E5672B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Volante con Ajuste Manual de Altura y Profundidad</w:t>
            </w:r>
          </w:p>
          <w:p w14:paraId="457CDB0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Espejo Retrovisor con Ajuste Manual Día / Noche</w:t>
            </w:r>
          </w:p>
          <w:p w14:paraId="61ECA7D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Visera de Conductor y Pasajero con Espejo de Vanidad</w:t>
            </w:r>
          </w:p>
          <w:p w14:paraId="4EEFB15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Espejos Laterales Negros Abatibles Manualmente</w:t>
            </w:r>
          </w:p>
          <w:p w14:paraId="5C72D5A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Espejos Laterales Eléctricos con Monitoreo de Punto Ciego</w:t>
            </w:r>
          </w:p>
          <w:p w14:paraId="3C7A73D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Limpiaparabrisas Intermitente</w:t>
            </w:r>
          </w:p>
          <w:p w14:paraId="40BA6CE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Medallón Trasero Fijo</w:t>
            </w:r>
          </w:p>
          <w:p w14:paraId="4AF0881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Cristales Eléctricos</w:t>
            </w:r>
          </w:p>
          <w:p w14:paraId="08A1168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Seguros Eléctricos con Cerrado Automático</w:t>
            </w:r>
          </w:p>
          <w:p w14:paraId="26EAC3F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Freno de Mano Eléctrico</w:t>
            </w:r>
          </w:p>
          <w:p w14:paraId="176BA82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Piso de Vinil</w:t>
            </w:r>
          </w:p>
          <w:p w14:paraId="181FA5F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4 </w:t>
            </w:r>
            <w:proofErr w:type="gramStart"/>
            <w:r w:rsidRPr="00B75199">
              <w:rPr>
                <w:rFonts w:ascii="Arial" w:eastAsia="Arial" w:hAnsi="Arial" w:cs="Arial"/>
                <w:sz w:val="22"/>
                <w:szCs w:val="22"/>
              </w:rPr>
              <w:t>Ganchos</w:t>
            </w:r>
            <w:proofErr w:type="gramEnd"/>
            <w:r w:rsidRPr="00B75199">
              <w:rPr>
                <w:rFonts w:ascii="Arial" w:eastAsia="Arial" w:hAnsi="Arial" w:cs="Arial"/>
                <w:sz w:val="22"/>
                <w:szCs w:val="22"/>
              </w:rPr>
              <w:t xml:space="preserve"> de Soporte Hechos en Acero en la Caja Pickup</w:t>
            </w:r>
          </w:p>
          <w:p w14:paraId="112E792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Manijas Exteriores Negras</w:t>
            </w:r>
          </w:p>
          <w:p w14:paraId="3EEA9C2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Faros Delanteros LED</w:t>
            </w:r>
          </w:p>
          <w:p w14:paraId="4974FC2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Faros con Encendido Automático</w:t>
            </w:r>
          </w:p>
          <w:p w14:paraId="27FA2D4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Luz de Freno en Zona de Carga</w:t>
            </w:r>
          </w:p>
          <w:p w14:paraId="43A8A13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Luces Traseras de Halógeno</w:t>
            </w:r>
          </w:p>
          <w:p w14:paraId="373E78D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Cuadro Trasero con Conexión para Remolque</w:t>
            </w:r>
          </w:p>
          <w:p w14:paraId="72AE246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Cámara de Reversa</w:t>
            </w:r>
          </w:p>
          <w:p w14:paraId="1DB8210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Alerta de Preservación de Carril</w:t>
            </w:r>
          </w:p>
          <w:p w14:paraId="3BD88CB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Alerta de Colisión Frontal con Freno de Emergencia Automático</w:t>
            </w:r>
          </w:p>
          <w:p w14:paraId="7D9B53F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Control de Balanceo de Remolque (</w:t>
            </w:r>
            <w:proofErr w:type="spellStart"/>
            <w:r w:rsidRPr="00B75199">
              <w:rPr>
                <w:rFonts w:ascii="Arial" w:eastAsia="Arial" w:hAnsi="Arial" w:cs="Arial"/>
                <w:sz w:val="22"/>
                <w:szCs w:val="22"/>
              </w:rPr>
              <w:t>TSC</w:t>
            </w:r>
            <w:proofErr w:type="spellEnd"/>
            <w:r w:rsidRPr="00B75199">
              <w:rPr>
                <w:rFonts w:ascii="Arial" w:eastAsia="Arial" w:hAnsi="Arial" w:cs="Arial"/>
                <w:sz w:val="22"/>
                <w:szCs w:val="22"/>
              </w:rPr>
              <w:t>)</w:t>
            </w:r>
          </w:p>
          <w:p w14:paraId="4AF23FB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Control de Tracción Avanzada mediante sensores electrónicos, frenos antibloqueo y un sistema de control y Control de Estabilidad </w:t>
            </w:r>
            <w:proofErr w:type="spellStart"/>
            <w:r w:rsidRPr="00B75199">
              <w:rPr>
                <w:rFonts w:ascii="Arial" w:eastAsia="Arial" w:hAnsi="Arial" w:cs="Arial"/>
                <w:sz w:val="22"/>
                <w:szCs w:val="22"/>
              </w:rPr>
              <w:t>Antivolcadura</w:t>
            </w:r>
            <w:proofErr w:type="spellEnd"/>
          </w:p>
          <w:p w14:paraId="4A8346D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Monitoreo de Presión de Llantas Individual (</w:t>
            </w:r>
            <w:proofErr w:type="spellStart"/>
            <w:r w:rsidRPr="00B75199">
              <w:rPr>
                <w:rFonts w:ascii="Arial" w:eastAsia="Arial" w:hAnsi="Arial" w:cs="Arial"/>
                <w:sz w:val="22"/>
                <w:szCs w:val="22"/>
              </w:rPr>
              <w:t>TPMS</w:t>
            </w:r>
            <w:proofErr w:type="spellEnd"/>
            <w:r w:rsidRPr="00B75199">
              <w:rPr>
                <w:rFonts w:ascii="Arial" w:eastAsia="Arial" w:hAnsi="Arial" w:cs="Arial"/>
                <w:sz w:val="22"/>
                <w:szCs w:val="22"/>
              </w:rPr>
              <w:t>)</w:t>
            </w:r>
          </w:p>
          <w:p w14:paraId="29418D8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Asistencia para Arranque en Pendientes</w:t>
            </w:r>
          </w:p>
          <w:p w14:paraId="52DE812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Asistencia de Frenado en Reversa</w:t>
            </w:r>
          </w:p>
          <w:p w14:paraId="3D0E8A1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Control Crucero</w:t>
            </w:r>
          </w:p>
          <w:p w14:paraId="71D4800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Rines de Acero de 17 Pulgadas (Llantas 245 / </w:t>
            </w:r>
            <w:proofErr w:type="spellStart"/>
            <w:r w:rsidRPr="00B75199">
              <w:rPr>
                <w:rFonts w:ascii="Arial" w:eastAsia="Arial" w:hAnsi="Arial" w:cs="Arial"/>
                <w:sz w:val="22"/>
                <w:szCs w:val="22"/>
              </w:rPr>
              <w:t>70R17</w:t>
            </w:r>
            <w:proofErr w:type="spellEnd"/>
            <w:r w:rsidRPr="00B75199">
              <w:rPr>
                <w:rFonts w:ascii="Arial" w:eastAsia="Arial" w:hAnsi="Arial" w:cs="Arial"/>
                <w:sz w:val="22"/>
                <w:szCs w:val="22"/>
              </w:rPr>
              <w:t xml:space="preserve"> A/S)</w:t>
            </w:r>
          </w:p>
          <w:p w14:paraId="0040671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Llanta de Refacción con Rin de Acero </w:t>
            </w:r>
            <w:proofErr w:type="gramStart"/>
            <w:r w:rsidRPr="00B75199">
              <w:rPr>
                <w:rFonts w:ascii="Arial" w:eastAsia="Arial" w:hAnsi="Arial" w:cs="Arial"/>
                <w:sz w:val="22"/>
                <w:szCs w:val="22"/>
              </w:rPr>
              <w:t>( 245</w:t>
            </w:r>
            <w:proofErr w:type="gramEnd"/>
            <w:r w:rsidRPr="00B75199">
              <w:rPr>
                <w:rFonts w:ascii="Arial" w:eastAsia="Arial" w:hAnsi="Arial" w:cs="Arial"/>
                <w:sz w:val="22"/>
                <w:szCs w:val="22"/>
              </w:rPr>
              <w:t xml:space="preserve"> / </w:t>
            </w:r>
            <w:proofErr w:type="spellStart"/>
            <w:r w:rsidRPr="00B75199">
              <w:rPr>
                <w:rFonts w:ascii="Arial" w:eastAsia="Arial" w:hAnsi="Arial" w:cs="Arial"/>
                <w:sz w:val="22"/>
                <w:szCs w:val="22"/>
              </w:rPr>
              <w:t>70R17</w:t>
            </w:r>
            <w:proofErr w:type="spellEnd"/>
            <w:r w:rsidRPr="00B75199">
              <w:rPr>
                <w:rFonts w:ascii="Arial" w:eastAsia="Arial" w:hAnsi="Arial" w:cs="Arial"/>
                <w:sz w:val="22"/>
                <w:szCs w:val="22"/>
              </w:rPr>
              <w:t xml:space="preserve"> A/S)</w:t>
            </w:r>
          </w:p>
          <w:p w14:paraId="41BE6E1C"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19302D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CADA UNA DE LAS CAMIONETAS PICK UP DEBERÁ DE ESTAR EQUIPADA COMO MÍNIMO CON LO SIGUIENTE:</w:t>
            </w:r>
          </w:p>
        </w:tc>
        <w:tc>
          <w:tcPr>
            <w:tcW w:w="1320" w:type="dxa"/>
            <w:vMerge w:val="restart"/>
            <w:shd w:val="clear" w:color="auto" w:fill="auto"/>
          </w:tcPr>
          <w:p w14:paraId="3FE0ABB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w:t>
            </w:r>
          </w:p>
        </w:tc>
      </w:tr>
      <w:tr w:rsidR="00123A0D" w:rsidRPr="00B75199" w14:paraId="0425B7BB" w14:textId="77777777">
        <w:trPr>
          <w:trHeight w:val="20"/>
        </w:trPr>
        <w:tc>
          <w:tcPr>
            <w:tcW w:w="885" w:type="dxa"/>
            <w:vMerge/>
            <w:shd w:val="clear" w:color="auto" w:fill="auto"/>
          </w:tcPr>
          <w:p w14:paraId="1D2E7AE6"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1B2D9024"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3DFF6C9A" w14:textId="77777777" w:rsidR="00123A0D" w:rsidRPr="00B75199" w:rsidRDefault="00000000">
            <w:pPr>
              <w:spacing w:line="276" w:lineRule="auto"/>
              <w:jc w:val="both"/>
              <w:rPr>
                <w:rFonts w:ascii="Arial" w:eastAsia="Arial" w:hAnsi="Arial" w:cs="Arial"/>
                <w:sz w:val="22"/>
                <w:szCs w:val="22"/>
              </w:rPr>
            </w:pPr>
            <w:r w:rsidRPr="00B75199">
              <w:rPr>
                <w:rFonts w:ascii="Arial" w:eastAsia="Arial" w:hAnsi="Arial" w:cs="Arial"/>
                <w:sz w:val="22"/>
                <w:szCs w:val="22"/>
                <w:u w:val="single"/>
              </w:rPr>
              <w:t xml:space="preserve">BURRERA CON </w:t>
            </w:r>
            <w:proofErr w:type="spellStart"/>
            <w:r w:rsidRPr="00B75199">
              <w:rPr>
                <w:rFonts w:ascii="Arial" w:eastAsia="Arial" w:hAnsi="Arial" w:cs="Arial"/>
                <w:sz w:val="22"/>
                <w:szCs w:val="22"/>
                <w:u w:val="single"/>
              </w:rPr>
              <w:t>CUBREFAROS</w:t>
            </w:r>
            <w:proofErr w:type="spellEnd"/>
          </w:p>
          <w:p w14:paraId="0AF61A4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DOS PLACAS LATERALES EN CALIBRE ¼ EN ACERO A-36 DECAPADO UNIDAS ENTRE SÍ POR MEDIO DE 3 TRAVESAÑOS</w:t>
            </w:r>
          </w:p>
          <w:p w14:paraId="1E5AD07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 TRAVESAÑO SUPERIOR EN 2” CALIBRE 14</w:t>
            </w:r>
          </w:p>
          <w:p w14:paraId="1CFC215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1 TRAVESAÑO CENTRAL EN TUBULAR REDONDO DE 2 ½” CALIBRE 14</w:t>
            </w:r>
          </w:p>
          <w:p w14:paraId="0F973A8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 TRAVESAÑO INFERIOR EN TUBULAR REDONDO DE 2” CALIBRE 14 CON 2 ARGOLLAS EN SÓLIDO REDONDO DE 3/8” (1 POR LADO)</w:t>
            </w:r>
          </w:p>
          <w:p w14:paraId="37AE256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TOPES DE PVC CON PROTECCIÓN UV DE ALTO IMPACTO EN CADA UNA DE LAS PLACAS LATERALES</w:t>
            </w:r>
          </w:p>
          <w:p w14:paraId="2EDE267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HERRAJE DE INSTALACIÓN EN PLACA DE ¼” EN ACERO A-36 ROLADO CALIENTE</w:t>
            </w:r>
          </w:p>
          <w:p w14:paraId="1B760CE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ACABADO EN COLOR NEGRO SEMI-MATE CON PINTURA ELECTROSTÁTICA Y PROTECCIÓN UV</w:t>
            </w:r>
          </w:p>
          <w:p w14:paraId="1AD9CED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TORNILLERÍA DE ALTA RESISTENCIA EN ACABADO GALVANIZADO</w:t>
            </w:r>
          </w:p>
          <w:p w14:paraId="30DFD3A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noProof/>
                <w:sz w:val="22"/>
                <w:szCs w:val="22"/>
              </w:rPr>
              <w:drawing>
                <wp:inline distT="0" distB="0" distL="0" distR="0" wp14:anchorId="1859B1C7" wp14:editId="4405E62D">
                  <wp:extent cx="2019300" cy="1515110"/>
                  <wp:effectExtent l="0" t="0" r="0" b="0"/>
                  <wp:docPr id="21053440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019300" cy="1515110"/>
                          </a:xfrm>
                          <a:prstGeom prst="rect">
                            <a:avLst/>
                          </a:prstGeom>
                          <a:ln/>
                        </pic:spPr>
                      </pic:pic>
                    </a:graphicData>
                  </a:graphic>
                </wp:inline>
              </w:drawing>
            </w:r>
          </w:p>
          <w:p w14:paraId="15C8BD6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*Imagen ilustrativa</w:t>
            </w:r>
          </w:p>
        </w:tc>
        <w:tc>
          <w:tcPr>
            <w:tcW w:w="1320" w:type="dxa"/>
            <w:vMerge/>
            <w:shd w:val="clear" w:color="auto" w:fill="auto"/>
          </w:tcPr>
          <w:p w14:paraId="51174102"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72882E81" w14:textId="77777777">
        <w:trPr>
          <w:trHeight w:val="20"/>
        </w:trPr>
        <w:tc>
          <w:tcPr>
            <w:tcW w:w="885" w:type="dxa"/>
            <w:vMerge/>
            <w:shd w:val="clear" w:color="auto" w:fill="auto"/>
          </w:tcPr>
          <w:p w14:paraId="360637C8"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2796CC00"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5F1CD56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BANCA CENTRAL CON RESPALDO PUNZONADO</w:t>
            </w:r>
          </w:p>
          <w:p w14:paraId="703362C6"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E61330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ESTRUCTURA METÁLICA EN TUBULAR REDONDO DE 1 CALIBRE 16</w:t>
            </w:r>
          </w:p>
          <w:p w14:paraId="71EF590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6 PUNTOS DE SUJECIÓN EN TUBULAR REDONDO DE 1 CALIBRE 16 Y PLACA DE ¼”</w:t>
            </w:r>
          </w:p>
          <w:p w14:paraId="06363D8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RESPALDO Y ASIENTO EN LÁMINA CALIBRE 16 CON PUNZONADO EN REDONDO DE 24 MM</w:t>
            </w:r>
          </w:p>
          <w:p w14:paraId="69E3268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REFUERZOS EN TUBULAR OVALADO DE </w:t>
            </w:r>
            <w:proofErr w:type="spellStart"/>
            <w:r w:rsidRPr="00B75199">
              <w:rPr>
                <w:rFonts w:ascii="Arial" w:eastAsia="Arial" w:hAnsi="Arial" w:cs="Arial"/>
                <w:sz w:val="22"/>
                <w:szCs w:val="22"/>
              </w:rPr>
              <w:t>15MM</w:t>
            </w:r>
            <w:proofErr w:type="spellEnd"/>
            <w:r w:rsidRPr="00B75199">
              <w:rPr>
                <w:rFonts w:ascii="Arial" w:eastAsia="Arial" w:hAnsi="Arial" w:cs="Arial"/>
                <w:sz w:val="22"/>
                <w:szCs w:val="22"/>
              </w:rPr>
              <w:t xml:space="preserve"> X </w:t>
            </w:r>
            <w:proofErr w:type="spellStart"/>
            <w:r w:rsidRPr="00B75199">
              <w:rPr>
                <w:rFonts w:ascii="Arial" w:eastAsia="Arial" w:hAnsi="Arial" w:cs="Arial"/>
                <w:sz w:val="22"/>
                <w:szCs w:val="22"/>
              </w:rPr>
              <w:t>30MM</w:t>
            </w:r>
            <w:proofErr w:type="spellEnd"/>
          </w:p>
          <w:p w14:paraId="4A49011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PORTA ESPOSAS (1 POR CADA LADO)</w:t>
            </w:r>
          </w:p>
          <w:p w14:paraId="6DBCEF6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ACABADO EN COLOR NEGRO CON PINTURA ELECTROSTÁTICA Y PROTECCIÓN UV</w:t>
            </w:r>
          </w:p>
          <w:p w14:paraId="043A41C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TORNILLERÍA DE 3/8” EN ALTA RESISTENCIA CON ACABADO GALVANIZADO</w:t>
            </w:r>
          </w:p>
          <w:p w14:paraId="49F9471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EMPAQUES DE POLIURETANO EN CALIBRE ¼” PARA SU INSTALACIÓN</w:t>
            </w:r>
          </w:p>
          <w:p w14:paraId="7B28AC6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noProof/>
                <w:sz w:val="22"/>
                <w:szCs w:val="22"/>
              </w:rPr>
              <w:drawing>
                <wp:inline distT="0" distB="0" distL="0" distR="0" wp14:anchorId="315C1FBE" wp14:editId="363A9C3B">
                  <wp:extent cx="2695575" cy="1295400"/>
                  <wp:effectExtent l="0" t="0" r="0" b="0"/>
                  <wp:docPr id="21053440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695575" cy="1295400"/>
                          </a:xfrm>
                          <a:prstGeom prst="rect">
                            <a:avLst/>
                          </a:prstGeom>
                          <a:ln/>
                        </pic:spPr>
                      </pic:pic>
                    </a:graphicData>
                  </a:graphic>
                </wp:inline>
              </w:drawing>
            </w:r>
          </w:p>
          <w:p w14:paraId="626B832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*Imagen ilustrativa</w:t>
            </w:r>
          </w:p>
        </w:tc>
        <w:tc>
          <w:tcPr>
            <w:tcW w:w="1320" w:type="dxa"/>
            <w:vMerge/>
            <w:shd w:val="clear" w:color="auto" w:fill="auto"/>
          </w:tcPr>
          <w:p w14:paraId="51923F03"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555033A8" w14:textId="77777777">
        <w:trPr>
          <w:trHeight w:val="20"/>
        </w:trPr>
        <w:tc>
          <w:tcPr>
            <w:tcW w:w="885" w:type="dxa"/>
            <w:vMerge/>
            <w:shd w:val="clear" w:color="auto" w:fill="auto"/>
          </w:tcPr>
          <w:p w14:paraId="6D6CF196"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077D08E6"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62CB075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 xml:space="preserve">ROLL BAR COMANDO DOBLE </w:t>
            </w:r>
          </w:p>
          <w:p w14:paraId="21E57FC1"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C62DF3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MARCOS EN TUBULAR REDONDO DE 2 ½” PULGADAS EN CALIBRE 14</w:t>
            </w:r>
          </w:p>
          <w:p w14:paraId="7819FB1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MARCO DELANTERO CON UNA ALTURA DE </w:t>
            </w:r>
            <w:proofErr w:type="spellStart"/>
            <w:r w:rsidRPr="00B75199">
              <w:rPr>
                <w:rFonts w:ascii="Arial" w:eastAsia="Arial" w:hAnsi="Arial" w:cs="Arial"/>
                <w:sz w:val="22"/>
                <w:szCs w:val="22"/>
              </w:rPr>
              <w:t>74CM</w:t>
            </w:r>
            <w:proofErr w:type="spellEnd"/>
            <w:r w:rsidRPr="00B75199">
              <w:rPr>
                <w:rFonts w:ascii="Arial" w:eastAsia="Arial" w:hAnsi="Arial" w:cs="Arial"/>
                <w:sz w:val="22"/>
                <w:szCs w:val="22"/>
              </w:rPr>
              <w:t>. (+ - 5 CM)</w:t>
            </w:r>
          </w:p>
          <w:p w14:paraId="17C3D2A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MARCO TRASERO A UNA ALTURA DE 95 CM. (+ - 5 CM)</w:t>
            </w:r>
          </w:p>
          <w:p w14:paraId="4E75AE1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MARCO DELANTERO CON PROTECTOR DE MEDALLÓN FABRICADO CON TUBO DE 1” CALIBRE 16 Y MALLA DESPLEGADA CALIBRE 16</w:t>
            </w:r>
          </w:p>
          <w:p w14:paraId="13A42BC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TIRANTES SUPERIORES EN TUBO REDONDO DE 2 ½” PULGADAS CALIBRE 14 PARA UNIR LOS 2 MARCOS</w:t>
            </w:r>
          </w:p>
          <w:p w14:paraId="1C313EF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 TIRANTE EN TUBO REDONDO DE 2 ½” PARA UNIR LOS TIRANTES SUPERIORES EN DIRECCIÓN DEL DOBLEZ</w:t>
            </w:r>
          </w:p>
          <w:p w14:paraId="2848C43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PORTA ESPOSAS LATERALES EN TUBO REDONDO DE 1” CALIBRE 16”</w:t>
            </w:r>
          </w:p>
          <w:p w14:paraId="0A9B9CC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3 PASAMANOS EN MARCO TRASERO EN TUBO REDONDO DE 1” CALIBRE 16 (1 SUPERIOR Y 2 LATERALES)</w:t>
            </w:r>
          </w:p>
          <w:p w14:paraId="0EDAB71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4 PLACAS DE ¼” SOLDADAS A LOS MARCOS DEL ROLL BAR PARA SUJETARLAS A LA BATEA DE LA CAMIONETA</w:t>
            </w:r>
          </w:p>
          <w:p w14:paraId="77ADDE2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4 EMPAQUES DE POLIURETANO EN CALIBRE ¼” PARA SU INSTALACIÓN</w:t>
            </w:r>
          </w:p>
          <w:p w14:paraId="6430ED0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TERMINADO EN COLOR NEGRO CON PINTURA ELECTROSTÁTICA Y PROTECCIÓN UV</w:t>
            </w:r>
          </w:p>
          <w:p w14:paraId="4402752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TORNILLERÍA CON ACABADO GALVANIZADO</w:t>
            </w:r>
          </w:p>
          <w:p w14:paraId="2D55D8F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DISEÑO Y MEDIDA CONFORME AL VEHÍCULO A INSTALAR</w:t>
            </w:r>
          </w:p>
          <w:p w14:paraId="5171A6F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noProof/>
                <w:sz w:val="22"/>
                <w:szCs w:val="22"/>
              </w:rPr>
              <w:drawing>
                <wp:inline distT="0" distB="0" distL="0" distR="0" wp14:anchorId="018865F8" wp14:editId="68BC8919">
                  <wp:extent cx="2495550" cy="1782445"/>
                  <wp:effectExtent l="0" t="0" r="0" b="0"/>
                  <wp:docPr id="21053440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3238" t="5037" r="7373" b="9828"/>
                          <a:stretch>
                            <a:fillRect/>
                          </a:stretch>
                        </pic:blipFill>
                        <pic:spPr>
                          <a:xfrm>
                            <a:off x="0" y="0"/>
                            <a:ext cx="2495550" cy="1782445"/>
                          </a:xfrm>
                          <a:prstGeom prst="rect">
                            <a:avLst/>
                          </a:prstGeom>
                          <a:ln/>
                        </pic:spPr>
                      </pic:pic>
                    </a:graphicData>
                  </a:graphic>
                </wp:inline>
              </w:drawing>
            </w:r>
          </w:p>
          <w:p w14:paraId="101E474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*Imagen ilustrativa</w:t>
            </w:r>
          </w:p>
        </w:tc>
        <w:tc>
          <w:tcPr>
            <w:tcW w:w="1320" w:type="dxa"/>
            <w:vMerge/>
            <w:shd w:val="clear" w:color="auto" w:fill="auto"/>
          </w:tcPr>
          <w:p w14:paraId="74A0BBC4"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5869B484" w14:textId="77777777">
        <w:trPr>
          <w:trHeight w:val="20"/>
        </w:trPr>
        <w:tc>
          <w:tcPr>
            <w:tcW w:w="885" w:type="dxa"/>
            <w:vMerge/>
            <w:shd w:val="clear" w:color="auto" w:fill="auto"/>
          </w:tcPr>
          <w:p w14:paraId="00DA8BC7"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5B30F94E"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00D8FF0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GANCHO DE ARRASTRE</w:t>
            </w:r>
          </w:p>
          <w:p w14:paraId="1FBC7EBF"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D5718A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FABRICADO CON PLACA ¼” A-36 ROLADO CALIENTE</w:t>
            </w:r>
          </w:p>
          <w:p w14:paraId="315913D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ACABADO EN COLOR NEGRO, CON PINTURA ELECTROSTÁTICA</w:t>
            </w:r>
          </w:p>
          <w:p w14:paraId="415B39D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SUJETADO AL CHASIS EN LA PARTE TRASERA DEL VEHÍCULO</w:t>
            </w:r>
          </w:p>
          <w:p w14:paraId="63C7ED8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DISEÑO CONFORME AL VEHÍCULO A INSTALAR</w:t>
            </w:r>
          </w:p>
          <w:p w14:paraId="07F0172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TORNILLERÍA DE ALTA RESISTENCIA CON ACABADO GALVANIZADO</w:t>
            </w:r>
          </w:p>
          <w:p w14:paraId="20B60FF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DISEÑO Y MEDIDA CONFORME AL VEHÍCULO A INSTALAR</w:t>
            </w:r>
          </w:p>
          <w:p w14:paraId="038F187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noProof/>
                <w:sz w:val="22"/>
                <w:szCs w:val="22"/>
              </w:rPr>
              <w:drawing>
                <wp:inline distT="0" distB="0" distL="0" distR="0" wp14:anchorId="23E47228" wp14:editId="0DFC20F5">
                  <wp:extent cx="1343025" cy="1533525"/>
                  <wp:effectExtent l="0" t="0" r="0" b="0"/>
                  <wp:docPr id="2105344043" name="image10.png" descr="D:\Documents and Settings\Retrovisores\Escritorio\IMAGENES JPG\gancho de arrastre.JPG"/>
                  <wp:cNvGraphicFramePr/>
                  <a:graphic xmlns:a="http://schemas.openxmlformats.org/drawingml/2006/main">
                    <a:graphicData uri="http://schemas.openxmlformats.org/drawingml/2006/picture">
                      <pic:pic xmlns:pic="http://schemas.openxmlformats.org/drawingml/2006/picture">
                        <pic:nvPicPr>
                          <pic:cNvPr id="0" name="image10.png" descr="D:\Documents and Settings\Retrovisores\Escritorio\IMAGENES JPG\gancho de arrastre.JPG"/>
                          <pic:cNvPicPr preferRelativeResize="0"/>
                        </pic:nvPicPr>
                        <pic:blipFill>
                          <a:blip r:embed="rId12"/>
                          <a:srcRect l="15186" t="15691" r="17057"/>
                          <a:stretch>
                            <a:fillRect/>
                          </a:stretch>
                        </pic:blipFill>
                        <pic:spPr>
                          <a:xfrm>
                            <a:off x="0" y="0"/>
                            <a:ext cx="1343025" cy="1533525"/>
                          </a:xfrm>
                          <a:prstGeom prst="rect">
                            <a:avLst/>
                          </a:prstGeom>
                          <a:ln/>
                        </pic:spPr>
                      </pic:pic>
                    </a:graphicData>
                  </a:graphic>
                </wp:inline>
              </w:drawing>
            </w:r>
          </w:p>
          <w:p w14:paraId="23A9C394"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2C0C96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*Imagen ilustrativa</w:t>
            </w:r>
          </w:p>
        </w:tc>
        <w:tc>
          <w:tcPr>
            <w:tcW w:w="1320" w:type="dxa"/>
            <w:vMerge/>
            <w:shd w:val="clear" w:color="auto" w:fill="auto"/>
          </w:tcPr>
          <w:p w14:paraId="78FB3694"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2BD144D8" w14:textId="77777777">
        <w:trPr>
          <w:trHeight w:val="20"/>
        </w:trPr>
        <w:tc>
          <w:tcPr>
            <w:tcW w:w="885" w:type="dxa"/>
            <w:vMerge/>
            <w:shd w:val="clear" w:color="auto" w:fill="auto"/>
          </w:tcPr>
          <w:p w14:paraId="6A3F0364"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0E72128F"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493EBBC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DEFENSA TRASERA </w:t>
            </w:r>
            <w:proofErr w:type="spellStart"/>
            <w:r w:rsidRPr="00B75199">
              <w:rPr>
                <w:rFonts w:ascii="Arial" w:eastAsia="Arial" w:hAnsi="Arial" w:cs="Arial"/>
                <w:sz w:val="22"/>
                <w:szCs w:val="22"/>
              </w:rPr>
              <w:t>ANTIDERRAPANTE</w:t>
            </w:r>
            <w:proofErr w:type="spellEnd"/>
          </w:p>
          <w:p w14:paraId="06B5EA15"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BE1CAA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MARCO EN TUBO REDONDO DE 1 ½” CALIBRE 14</w:t>
            </w:r>
          </w:p>
          <w:p w14:paraId="702708E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LÁMINA </w:t>
            </w:r>
            <w:proofErr w:type="spellStart"/>
            <w:r w:rsidRPr="00B75199">
              <w:rPr>
                <w:rFonts w:ascii="Arial" w:eastAsia="Arial" w:hAnsi="Arial" w:cs="Arial"/>
                <w:sz w:val="22"/>
                <w:szCs w:val="22"/>
              </w:rPr>
              <w:t>ANTIDERRAPANTE</w:t>
            </w:r>
            <w:proofErr w:type="spellEnd"/>
            <w:r w:rsidRPr="00B75199">
              <w:rPr>
                <w:rFonts w:ascii="Arial" w:eastAsia="Arial" w:hAnsi="Arial" w:cs="Arial"/>
                <w:sz w:val="22"/>
                <w:szCs w:val="22"/>
              </w:rPr>
              <w:t xml:space="preserve"> CALIBRE 14 ROLADO CALIENTE </w:t>
            </w:r>
            <w:proofErr w:type="spellStart"/>
            <w:r w:rsidRPr="00B75199">
              <w:rPr>
                <w:rFonts w:ascii="Arial" w:eastAsia="Arial" w:hAnsi="Arial" w:cs="Arial"/>
                <w:sz w:val="22"/>
                <w:szCs w:val="22"/>
              </w:rPr>
              <w:t>R36</w:t>
            </w:r>
            <w:proofErr w:type="spellEnd"/>
          </w:p>
          <w:p w14:paraId="248E842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PLACAS DE ¼” INFERIOR SOLDADAS AL MARCO PARA SUJECIÓN DEL HERRAJE</w:t>
            </w:r>
          </w:p>
          <w:p w14:paraId="0A6FAE9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2 </w:t>
            </w:r>
            <w:proofErr w:type="spellStart"/>
            <w:r w:rsidRPr="00B75199">
              <w:rPr>
                <w:rFonts w:ascii="Arial" w:eastAsia="Arial" w:hAnsi="Arial" w:cs="Arial"/>
                <w:sz w:val="22"/>
                <w:szCs w:val="22"/>
              </w:rPr>
              <w:t>PZAS</w:t>
            </w:r>
            <w:proofErr w:type="spellEnd"/>
            <w:r w:rsidRPr="00B75199">
              <w:rPr>
                <w:rFonts w:ascii="Arial" w:eastAsia="Arial" w:hAnsi="Arial" w:cs="Arial"/>
                <w:sz w:val="22"/>
                <w:szCs w:val="22"/>
              </w:rPr>
              <w:t xml:space="preserve"> DE HERRAJE EN </w:t>
            </w:r>
            <w:proofErr w:type="spellStart"/>
            <w:r w:rsidRPr="00B75199">
              <w:rPr>
                <w:rFonts w:ascii="Arial" w:eastAsia="Arial" w:hAnsi="Arial" w:cs="Arial"/>
                <w:sz w:val="22"/>
                <w:szCs w:val="22"/>
              </w:rPr>
              <w:t>PTR</w:t>
            </w:r>
            <w:proofErr w:type="spellEnd"/>
            <w:r w:rsidRPr="00B75199">
              <w:rPr>
                <w:rFonts w:ascii="Arial" w:eastAsia="Arial" w:hAnsi="Arial" w:cs="Arial"/>
                <w:sz w:val="22"/>
                <w:szCs w:val="22"/>
              </w:rPr>
              <w:t xml:space="preserve"> DE 1 ½” CALIBRE 14, Y PLACA DE ¼”</w:t>
            </w:r>
          </w:p>
          <w:p w14:paraId="7989D76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ACABADO COLOR NEGRO CON PINTURA ELECTROSTÁTICA CON PROTECTOR UV</w:t>
            </w:r>
          </w:p>
          <w:p w14:paraId="381A8B7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SE REQUIERE QUITAR LA DEFENSA TRASERA ORIGINAL</w:t>
            </w:r>
          </w:p>
          <w:p w14:paraId="6D658C2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TORNILLERÍA DE ALTA RESISTENCIA ACABADO GALVANIZADO</w:t>
            </w:r>
          </w:p>
          <w:p w14:paraId="6BBF97C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DISEÑO Y MEDIDA CONFORME AL VEHÍCULO A INSTALAR</w:t>
            </w:r>
            <w:r w:rsidRPr="00B75199">
              <w:rPr>
                <w:noProof/>
              </w:rPr>
              <w:drawing>
                <wp:anchor distT="0" distB="0" distL="114300" distR="114300" simplePos="0" relativeHeight="251662336" behindDoc="0" locked="0" layoutInCell="1" hidden="0" allowOverlap="1" wp14:anchorId="1C8901DE" wp14:editId="4F19513A">
                  <wp:simplePos x="0" y="0"/>
                  <wp:positionH relativeFrom="column">
                    <wp:posOffset>143191</wp:posOffset>
                  </wp:positionH>
                  <wp:positionV relativeFrom="paragraph">
                    <wp:posOffset>363712</wp:posOffset>
                  </wp:positionV>
                  <wp:extent cx="3219450" cy="1190625"/>
                  <wp:effectExtent l="0" t="0" r="0" b="0"/>
                  <wp:wrapSquare wrapText="bothSides" distT="0" distB="0" distL="114300" distR="114300"/>
                  <wp:docPr id="210534403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3219450" cy="1190625"/>
                          </a:xfrm>
                          <a:prstGeom prst="rect">
                            <a:avLst/>
                          </a:prstGeom>
                          <a:ln/>
                        </pic:spPr>
                      </pic:pic>
                    </a:graphicData>
                  </a:graphic>
                </wp:anchor>
              </w:drawing>
            </w:r>
          </w:p>
          <w:p w14:paraId="302E89D5"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46A707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268848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EB02073"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5D9E8F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3CA5E8F"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59A7B34"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27538E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*Imagen ilustrativa</w:t>
            </w:r>
          </w:p>
        </w:tc>
        <w:tc>
          <w:tcPr>
            <w:tcW w:w="1320" w:type="dxa"/>
            <w:vMerge/>
            <w:shd w:val="clear" w:color="auto" w:fill="auto"/>
          </w:tcPr>
          <w:p w14:paraId="4614ECE7"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579D5A7A" w14:textId="77777777">
        <w:trPr>
          <w:trHeight w:val="20"/>
        </w:trPr>
        <w:tc>
          <w:tcPr>
            <w:tcW w:w="885" w:type="dxa"/>
            <w:vMerge/>
            <w:shd w:val="clear" w:color="auto" w:fill="auto"/>
          </w:tcPr>
          <w:p w14:paraId="164ACDA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4EC0B944"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52903C9E" w14:textId="77777777" w:rsidR="00123A0D" w:rsidRPr="00B75199" w:rsidRDefault="00000000">
            <w:pPr>
              <w:widowControl w:val="0"/>
              <w:pBdr>
                <w:top w:val="nil"/>
                <w:left w:val="nil"/>
                <w:bottom w:val="nil"/>
                <w:right w:val="nil"/>
                <w:between w:val="nil"/>
              </w:pBdr>
              <w:spacing w:before="272"/>
              <w:rPr>
                <w:rFonts w:ascii="Arial" w:eastAsia="Arial" w:hAnsi="Arial" w:cs="Arial"/>
                <w:color w:val="000000"/>
                <w:sz w:val="22"/>
                <w:szCs w:val="22"/>
              </w:rPr>
            </w:pPr>
            <w:r w:rsidRPr="00B75199">
              <w:rPr>
                <w:rFonts w:ascii="Arial" w:eastAsia="Arial" w:hAnsi="Arial" w:cs="Arial"/>
                <w:color w:val="000000"/>
                <w:sz w:val="22"/>
                <w:szCs w:val="22"/>
              </w:rPr>
              <w:t>BALIZADO</w:t>
            </w:r>
          </w:p>
          <w:p w14:paraId="02726E37"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PINTURA EN COLOR BLANCO, ROTULADA CONFORME AL DISEÑO INSTITUCIONAL DE LA DEPENDENCIA, CON 5 AÑOS DE DURACIÓN EN EL ADHESIVO EN EL VINIL, CON LAS ESTRELLAS EN VINIL REFLEJANTE 3 M GRADO INGENIERÍA IMPRESO EN ALTA DEFINICIÓN CON LAMINADO PLÁSTICO BRILLANTE A MANERA DE PROTECCIÓN.</w:t>
            </w:r>
          </w:p>
          <w:p w14:paraId="7AFAEE45" w14:textId="77777777" w:rsidR="00123A0D" w:rsidRPr="00B75199" w:rsidRDefault="00123A0D">
            <w:pPr>
              <w:jc w:val="both"/>
              <w:rPr>
                <w:rFonts w:ascii="Arial" w:eastAsia="Arial" w:hAnsi="Arial" w:cs="Arial"/>
                <w:sz w:val="22"/>
                <w:szCs w:val="22"/>
              </w:rPr>
            </w:pPr>
          </w:p>
          <w:p w14:paraId="0793D96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lastRenderedPageBreak/>
              <w:t xml:space="preserve">                                 </w:t>
            </w:r>
            <w:r w:rsidRPr="00B75199">
              <w:rPr>
                <w:rFonts w:ascii="Arial" w:eastAsia="Arial" w:hAnsi="Arial" w:cs="Arial"/>
                <w:noProof/>
                <w:sz w:val="22"/>
                <w:szCs w:val="22"/>
              </w:rPr>
              <w:drawing>
                <wp:inline distT="0" distB="0" distL="0" distR="0" wp14:anchorId="194E0506" wp14:editId="612380AF">
                  <wp:extent cx="3618091" cy="2220430"/>
                  <wp:effectExtent l="0" t="0" r="0" b="0"/>
                  <wp:docPr id="210534404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4"/>
                          <a:srcRect t="17128"/>
                          <a:stretch>
                            <a:fillRect/>
                          </a:stretch>
                        </pic:blipFill>
                        <pic:spPr>
                          <a:xfrm>
                            <a:off x="0" y="0"/>
                            <a:ext cx="3618091" cy="2220430"/>
                          </a:xfrm>
                          <a:prstGeom prst="rect">
                            <a:avLst/>
                          </a:prstGeom>
                          <a:ln/>
                        </pic:spPr>
                      </pic:pic>
                    </a:graphicData>
                  </a:graphic>
                </wp:inline>
              </w:drawing>
            </w:r>
            <w:r w:rsidRPr="00B75199">
              <w:rPr>
                <w:rFonts w:ascii="Arial" w:eastAsia="Arial" w:hAnsi="Arial" w:cs="Arial"/>
                <w:sz w:val="22"/>
                <w:szCs w:val="22"/>
              </w:rPr>
              <w:t xml:space="preserve">  </w:t>
            </w:r>
          </w:p>
          <w:p w14:paraId="4E0863C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      IMAGEN ILUSTRATIVA</w:t>
            </w:r>
          </w:p>
          <w:p w14:paraId="32E923A3"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3508E33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TORRETA</w:t>
            </w:r>
          </w:p>
          <w:p w14:paraId="31021F0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CARACTERÍSTICAS</w:t>
            </w:r>
          </w:p>
          <w:p w14:paraId="396E470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6A6F94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DIMENSIONES:</w:t>
            </w:r>
          </w:p>
          <w:p w14:paraId="5EB62C0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ALTURA DOMO CENTRAL: 11.5 CM (± </w:t>
            </w:r>
            <w:proofErr w:type="spellStart"/>
            <w:r w:rsidRPr="00B75199">
              <w:rPr>
                <w:rFonts w:ascii="Arial" w:eastAsia="Arial" w:hAnsi="Arial" w:cs="Arial"/>
                <w:sz w:val="22"/>
                <w:szCs w:val="22"/>
              </w:rPr>
              <w:t>2MM</w:t>
            </w:r>
            <w:proofErr w:type="spellEnd"/>
            <w:r w:rsidRPr="00B75199">
              <w:rPr>
                <w:rFonts w:ascii="Arial" w:eastAsia="Arial" w:hAnsi="Arial" w:cs="Arial"/>
                <w:sz w:val="22"/>
                <w:szCs w:val="22"/>
              </w:rPr>
              <w:t>)</w:t>
            </w:r>
          </w:p>
          <w:p w14:paraId="0DC3DF7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ALTURA DOMOS LATERALES: 11.0 CM (± </w:t>
            </w:r>
            <w:proofErr w:type="spellStart"/>
            <w:r w:rsidRPr="00B75199">
              <w:rPr>
                <w:rFonts w:ascii="Arial" w:eastAsia="Arial" w:hAnsi="Arial" w:cs="Arial"/>
                <w:sz w:val="22"/>
                <w:szCs w:val="22"/>
              </w:rPr>
              <w:t>2MM</w:t>
            </w:r>
            <w:proofErr w:type="spellEnd"/>
            <w:r w:rsidRPr="00B75199">
              <w:rPr>
                <w:rFonts w:ascii="Arial" w:eastAsia="Arial" w:hAnsi="Arial" w:cs="Arial"/>
                <w:sz w:val="22"/>
                <w:szCs w:val="22"/>
              </w:rPr>
              <w:t xml:space="preserve">) EN EXTREMOS Y 12.8 CM EN LA PARTE MÁS ALTA (± </w:t>
            </w:r>
            <w:proofErr w:type="spellStart"/>
            <w:r w:rsidRPr="00B75199">
              <w:rPr>
                <w:rFonts w:ascii="Arial" w:eastAsia="Arial" w:hAnsi="Arial" w:cs="Arial"/>
                <w:sz w:val="22"/>
                <w:szCs w:val="22"/>
              </w:rPr>
              <w:t>2MM</w:t>
            </w:r>
            <w:proofErr w:type="spellEnd"/>
            <w:r w:rsidRPr="00B75199">
              <w:rPr>
                <w:rFonts w:ascii="Arial" w:eastAsia="Arial" w:hAnsi="Arial" w:cs="Arial"/>
                <w:sz w:val="22"/>
                <w:szCs w:val="22"/>
              </w:rPr>
              <w:t>)</w:t>
            </w:r>
          </w:p>
          <w:p w14:paraId="2E60805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LONGITUD 120 CM</w:t>
            </w:r>
          </w:p>
          <w:p w14:paraId="4727841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ANCHO: 34 CM</w:t>
            </w:r>
          </w:p>
          <w:p w14:paraId="5202FF9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DISTANCIA ENTRE GOMAS 98 CM (± </w:t>
            </w:r>
            <w:proofErr w:type="spellStart"/>
            <w:r w:rsidRPr="00B75199">
              <w:rPr>
                <w:rFonts w:ascii="Arial" w:eastAsia="Arial" w:hAnsi="Arial" w:cs="Arial"/>
                <w:sz w:val="22"/>
                <w:szCs w:val="22"/>
              </w:rPr>
              <w:t>2MM</w:t>
            </w:r>
            <w:proofErr w:type="spellEnd"/>
            <w:r w:rsidRPr="00B75199">
              <w:rPr>
                <w:rFonts w:ascii="Arial" w:eastAsia="Arial" w:hAnsi="Arial" w:cs="Arial"/>
                <w:sz w:val="22"/>
                <w:szCs w:val="22"/>
              </w:rPr>
              <w:t>)</w:t>
            </w:r>
          </w:p>
          <w:p w14:paraId="5814BF5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LUCES LED:</w:t>
            </w:r>
          </w:p>
          <w:p w14:paraId="2EFC506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126 LEDS DE QUINTA GENERACIÓN DE 3 WATTS CADA UNO</w:t>
            </w:r>
          </w:p>
          <w:p w14:paraId="20A47DC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POTENCIA: 378 WATTS</w:t>
            </w:r>
          </w:p>
          <w:p w14:paraId="617AA57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TECNOLOGÍA TIR</w:t>
            </w:r>
          </w:p>
          <w:p w14:paraId="3929D1F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VOLTAJE DE CORRIENTE DIRECTA: </w:t>
            </w:r>
            <w:proofErr w:type="spellStart"/>
            <w:r w:rsidRPr="00B75199">
              <w:rPr>
                <w:rFonts w:ascii="Arial" w:eastAsia="Arial" w:hAnsi="Arial" w:cs="Arial"/>
                <w:sz w:val="22"/>
                <w:szCs w:val="22"/>
              </w:rPr>
              <w:t>12V</w:t>
            </w:r>
            <w:proofErr w:type="spellEnd"/>
          </w:p>
          <w:p w14:paraId="1467E7F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NIVEL DE PROTECCIÓN CONTRA LÍQUIDOS Y SÓLIDOS: </w:t>
            </w:r>
            <w:proofErr w:type="spellStart"/>
            <w:r w:rsidRPr="00B75199">
              <w:rPr>
                <w:rFonts w:ascii="Arial" w:eastAsia="Arial" w:hAnsi="Arial" w:cs="Arial"/>
                <w:sz w:val="22"/>
                <w:szCs w:val="22"/>
              </w:rPr>
              <w:t>IP67</w:t>
            </w:r>
            <w:proofErr w:type="spellEnd"/>
          </w:p>
          <w:p w14:paraId="713B9BCA"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6D48E2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DISTRIBUCIÓN DE LUCES:</w:t>
            </w:r>
          </w:p>
          <w:p w14:paraId="735DDB5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20 MÓDULOS CON LA SIGUIENTE CONFIGURACIÓN:</w:t>
            </w:r>
          </w:p>
          <w:p w14:paraId="72B541E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noProof/>
                <w:sz w:val="22"/>
                <w:szCs w:val="22"/>
              </w:rPr>
              <w:lastRenderedPageBreak/>
              <w:drawing>
                <wp:inline distT="0" distB="0" distL="0" distR="0" wp14:anchorId="2A0C9AAF" wp14:editId="4096EEA3">
                  <wp:extent cx="1742460" cy="739577"/>
                  <wp:effectExtent l="0" t="0" r="0" b="0"/>
                  <wp:docPr id="21053440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742460" cy="739577"/>
                          </a:xfrm>
                          <a:prstGeom prst="rect">
                            <a:avLst/>
                          </a:prstGeom>
                          <a:ln/>
                        </pic:spPr>
                      </pic:pic>
                    </a:graphicData>
                  </a:graphic>
                </wp:inline>
              </w:drawing>
            </w:r>
          </w:p>
          <w:p w14:paraId="2EAECAFC"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2ADEDB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FRONTALES:</w:t>
            </w:r>
          </w:p>
          <w:p w14:paraId="6584E92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2 MÓDULOS AZULES DE 6 LEDS CADA UNO, DEL LADO DEL COPILOTO</w:t>
            </w:r>
          </w:p>
          <w:p w14:paraId="36F18A6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 xml:space="preserve">2 MÓDULOS CLAROS DE 12 LEDS CADA UNO, AL CENTRO, CON FUNCIÓN </w:t>
            </w:r>
            <w:proofErr w:type="spellStart"/>
            <w:r w:rsidRPr="00B75199">
              <w:rPr>
                <w:rFonts w:ascii="Arial" w:eastAsia="Arial" w:hAnsi="Arial" w:cs="Arial"/>
                <w:sz w:val="22"/>
                <w:szCs w:val="22"/>
              </w:rPr>
              <w:t>TAKEDOWN</w:t>
            </w:r>
            <w:proofErr w:type="spellEnd"/>
            <w:r w:rsidRPr="00B75199">
              <w:rPr>
                <w:rFonts w:ascii="Arial" w:eastAsia="Arial" w:hAnsi="Arial" w:cs="Arial"/>
                <w:sz w:val="22"/>
                <w:szCs w:val="22"/>
              </w:rPr>
              <w:t xml:space="preserve"> (LUCES DE APROXIMACIÓN)</w:t>
            </w:r>
          </w:p>
          <w:p w14:paraId="6B57B7A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2 MÓDULOS ROJOS DE 6 LEDS CADA UNO, DEL LADO DEL PILOTO</w:t>
            </w:r>
          </w:p>
          <w:p w14:paraId="1F2E90BD"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873665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TRASEROS:</w:t>
            </w:r>
          </w:p>
          <w:p w14:paraId="5E29327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1 MÓDULOS AZULES DE 6 LEDS CADA UNO, DEL LADO DEL COPILOTO</w:t>
            </w:r>
          </w:p>
          <w:p w14:paraId="6D815DB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 xml:space="preserve">4 MÓDULOS ÁMBAR DE 6 LEDS CADA UNO, AL CENTRO, CON FUNCIÓN </w:t>
            </w:r>
            <w:proofErr w:type="spellStart"/>
            <w:r w:rsidRPr="00B75199">
              <w:rPr>
                <w:rFonts w:ascii="Arial" w:eastAsia="Arial" w:hAnsi="Arial" w:cs="Arial"/>
                <w:sz w:val="22"/>
                <w:szCs w:val="22"/>
              </w:rPr>
              <w:t>ARROWSTICK</w:t>
            </w:r>
            <w:proofErr w:type="spellEnd"/>
            <w:r w:rsidRPr="00B75199">
              <w:rPr>
                <w:rFonts w:ascii="Arial" w:eastAsia="Arial" w:hAnsi="Arial" w:cs="Arial"/>
                <w:sz w:val="22"/>
                <w:szCs w:val="22"/>
              </w:rPr>
              <w:t xml:space="preserve"> (BARRA DE TRÁFICO) DEL CENTRO HACIA AFUERA, Y DE LADO A LADO EN AMBOS SENTIDOS.</w:t>
            </w:r>
          </w:p>
          <w:p w14:paraId="16F5EE1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1 MÓDULOS ROJOS DE 6 LEDS CADA UNO, DEL LADO DEL PILOTO</w:t>
            </w:r>
          </w:p>
          <w:p w14:paraId="73BB6DF9"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876DB3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LATERALES:</w:t>
            </w:r>
          </w:p>
          <w:p w14:paraId="02C4032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1 MÓDULO AZUL DE 6 LEDS DEL LADO DEL COPILOTO</w:t>
            </w:r>
          </w:p>
          <w:p w14:paraId="34BAB27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1 MÓDULO ROJO DE 6 LEDS DEL LADO DEL PILOTO</w:t>
            </w:r>
          </w:p>
          <w:p w14:paraId="795E106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 xml:space="preserve">2 MÓDULOS CLAROS DE 3 LEDS CON FUNCIÓN </w:t>
            </w:r>
            <w:proofErr w:type="spellStart"/>
            <w:r w:rsidRPr="00B75199">
              <w:rPr>
                <w:rFonts w:ascii="Arial" w:eastAsia="Arial" w:hAnsi="Arial" w:cs="Arial"/>
                <w:sz w:val="22"/>
                <w:szCs w:val="22"/>
              </w:rPr>
              <w:t>ALLEY</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CALLEJONERA</w:t>
            </w:r>
            <w:proofErr w:type="spellEnd"/>
            <w:r w:rsidRPr="00B75199">
              <w:rPr>
                <w:rFonts w:ascii="Arial" w:eastAsia="Arial" w:hAnsi="Arial" w:cs="Arial"/>
                <w:sz w:val="22"/>
                <w:szCs w:val="22"/>
              </w:rPr>
              <w:t>) UNO EN CADA LADO</w:t>
            </w:r>
          </w:p>
          <w:p w14:paraId="28A8D3C1"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FD068C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ESQUINAS:</w:t>
            </w:r>
          </w:p>
          <w:p w14:paraId="294FA58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2 MÓDULOS AZULES DE 6 LEDS DEL LADO DEL COPILOTO</w:t>
            </w:r>
          </w:p>
          <w:p w14:paraId="6F8F12B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2 MÓDULOS ROJOS DE 6 LEDS DEL LADO DEL PILOTO</w:t>
            </w:r>
          </w:p>
          <w:p w14:paraId="5ECE30C0"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2731252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DISEÑO Y FABRICACIÓN</w:t>
            </w:r>
          </w:p>
          <w:p w14:paraId="236BC04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DISEÑO INNOVADOR DE ALTA GAMA</w:t>
            </w:r>
          </w:p>
          <w:p w14:paraId="77BC65F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39 PATRONES INTERMITENTES</w:t>
            </w:r>
          </w:p>
          <w:p w14:paraId="119FBBF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DISEÑO ÓPTIMO PARA REDUCIR LA RESISTENCIA PROVOCADA POR EL AIRE</w:t>
            </w:r>
          </w:p>
          <w:p w14:paraId="37FA143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MÓDULOS INDEPENDIENTES PARA FACILITAR SU MONTAJE Y MANTENIMIENTO INDIVIDUAL, TODOS CONECTADOS A UNA TARJETA CENTRAL</w:t>
            </w:r>
          </w:p>
          <w:p w14:paraId="0FE78CD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MONTAJE POR MEDIO DE SUJECIÓN CON SOPORTES METÁLICOS RESISTENTES A LA VIBRACIÓN</w:t>
            </w:r>
          </w:p>
          <w:p w14:paraId="41136A7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BASE DE ALUMINIO RESISTENTE A VIBRACIONES, TRABAJO PESADO, FACTORES CLIMATOLÓGICOS Y AMBIENTALES, ETC.</w:t>
            </w:r>
          </w:p>
          <w:p w14:paraId="20E897A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CUBIERTAS AZUL, CLARA Y ROJA FABRICADAS CON POLICARBONATO, CON CIERRE DE TORNILLO</w:t>
            </w:r>
          </w:p>
          <w:p w14:paraId="160E802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SISTEMA REFLECTOR EN LÍNEAS CURVAS EN DOMOS PARA MAYOR INTENSIDAD de iluminación</w:t>
            </w:r>
          </w:p>
          <w:p w14:paraId="4557A25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EMBALAJE PARA SELLAR LA TORRETA Y PROTEGERLA DEL POLVO Y HUMEDAD</w:t>
            </w:r>
          </w:p>
          <w:p w14:paraId="4DFB268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OPERADA MEDIANTE CONTROLADOR</w:t>
            </w:r>
          </w:p>
          <w:p w14:paraId="3702548D"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F72659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CERTIFICACIONES Y GARANTÍAS</w:t>
            </w:r>
          </w:p>
          <w:p w14:paraId="12B00675"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5F47DC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NORMATIVA </w:t>
            </w:r>
            <w:proofErr w:type="spellStart"/>
            <w:r w:rsidRPr="00B75199">
              <w:rPr>
                <w:rFonts w:ascii="Arial" w:eastAsia="Arial" w:hAnsi="Arial" w:cs="Arial"/>
                <w:sz w:val="22"/>
                <w:szCs w:val="22"/>
              </w:rPr>
              <w:t>ECE</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R65</w:t>
            </w:r>
            <w:proofErr w:type="spellEnd"/>
            <w:r w:rsidRPr="00B75199">
              <w:rPr>
                <w:rFonts w:ascii="Arial" w:eastAsia="Arial" w:hAnsi="Arial" w:cs="Arial"/>
                <w:sz w:val="22"/>
                <w:szCs w:val="22"/>
              </w:rPr>
              <w:t xml:space="preserve"> PARA LAS LUCES AZUL, ROJA Y ÁMBAR</w:t>
            </w:r>
          </w:p>
          <w:p w14:paraId="0F8971B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NORMATIVA </w:t>
            </w:r>
            <w:proofErr w:type="spellStart"/>
            <w:r w:rsidRPr="00B75199">
              <w:rPr>
                <w:rFonts w:ascii="Arial" w:eastAsia="Arial" w:hAnsi="Arial" w:cs="Arial"/>
                <w:sz w:val="22"/>
                <w:szCs w:val="22"/>
              </w:rPr>
              <w:t>ECE</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R10</w:t>
            </w:r>
            <w:proofErr w:type="spellEnd"/>
            <w:r w:rsidRPr="00B75199">
              <w:rPr>
                <w:rFonts w:ascii="Arial" w:eastAsia="Arial" w:hAnsi="Arial" w:cs="Arial"/>
                <w:sz w:val="22"/>
                <w:szCs w:val="22"/>
              </w:rPr>
              <w:t xml:space="preserve"> DE COMPATIBILIDAD ELECTROMAGNÉTICA EN DISTINTOS ENTORNOS</w:t>
            </w:r>
          </w:p>
          <w:p w14:paraId="26DC451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NORMATIVA SAE APLICABLE</w:t>
            </w:r>
          </w:p>
          <w:p w14:paraId="6B531B0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REGULACIÓN CALIFORNIA </w:t>
            </w:r>
            <w:proofErr w:type="spellStart"/>
            <w:r w:rsidRPr="00B75199">
              <w:rPr>
                <w:rFonts w:ascii="Arial" w:eastAsia="Arial" w:hAnsi="Arial" w:cs="Arial"/>
                <w:sz w:val="22"/>
                <w:szCs w:val="22"/>
              </w:rPr>
              <w:t>TITLE</w:t>
            </w:r>
            <w:proofErr w:type="spellEnd"/>
            <w:r w:rsidRPr="00B75199">
              <w:rPr>
                <w:rFonts w:ascii="Arial" w:eastAsia="Arial" w:hAnsi="Arial" w:cs="Arial"/>
                <w:sz w:val="22"/>
                <w:szCs w:val="22"/>
              </w:rPr>
              <w:t xml:space="preserve"> 13</w:t>
            </w:r>
          </w:p>
          <w:p w14:paraId="6E40EB0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GARANTÍA 5 AÑOS CONTRA DEFECTOS DE FABRICACIÓN Y VICIOS OCULTOS</w:t>
            </w:r>
          </w:p>
        </w:tc>
        <w:tc>
          <w:tcPr>
            <w:tcW w:w="1320" w:type="dxa"/>
            <w:vMerge/>
            <w:shd w:val="clear" w:color="auto" w:fill="auto"/>
          </w:tcPr>
          <w:p w14:paraId="4B8565C0"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4C64052B" w14:textId="77777777">
        <w:trPr>
          <w:trHeight w:val="20"/>
        </w:trPr>
        <w:tc>
          <w:tcPr>
            <w:tcW w:w="885" w:type="dxa"/>
            <w:vMerge/>
            <w:shd w:val="clear" w:color="auto" w:fill="auto"/>
          </w:tcPr>
          <w:p w14:paraId="4AA4F175"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34CFE800"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2704215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SIRENA DE 100 W </w:t>
            </w:r>
          </w:p>
          <w:p w14:paraId="647EE7A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CARACTERÍSTICAS</w:t>
            </w:r>
          </w:p>
          <w:p w14:paraId="738AF47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34D0AB6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BOCINA DE AIRE ELECTRÓNICA</w:t>
            </w:r>
          </w:p>
          <w:p w14:paraId="444B8CB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DIMENSIONES: 16.5 X 15.5 X 5.5 CM (LARGO X ANCHO X ALTO EN LOS EXTREMOS AZUL Y ROJO) (6.4” X 5.7” X 2.1”)</w:t>
            </w:r>
          </w:p>
          <w:p w14:paraId="2162389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CUENTA CON SISTEMA DE PROTECCIÓN CONTRA CORTOCIRCUITOS</w:t>
            </w:r>
          </w:p>
          <w:p w14:paraId="50212F0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APAGADO INSTANTÁNEO EN COCHES AUTOMÁTICOS</w:t>
            </w:r>
          </w:p>
          <w:p w14:paraId="2416E2C9"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D07036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SONIDO</w:t>
            </w:r>
          </w:p>
          <w:p w14:paraId="311B2E3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5 TONOS: SIRENA, HI-LO, </w:t>
            </w:r>
            <w:proofErr w:type="spellStart"/>
            <w:r w:rsidRPr="00B75199">
              <w:rPr>
                <w:rFonts w:ascii="Arial" w:eastAsia="Arial" w:hAnsi="Arial" w:cs="Arial"/>
                <w:sz w:val="22"/>
                <w:szCs w:val="22"/>
              </w:rPr>
              <w:t>YELP</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WAIL</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PRIORITY</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WHOOP</w:t>
            </w:r>
            <w:proofErr w:type="spellEnd"/>
          </w:p>
          <w:p w14:paraId="7AC9922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POTENCIA: 100 W</w:t>
            </w:r>
          </w:p>
          <w:p w14:paraId="21F7F02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RELÉ DE RADIO (</w:t>
            </w:r>
            <w:proofErr w:type="spellStart"/>
            <w:r w:rsidRPr="00B75199">
              <w:rPr>
                <w:rFonts w:ascii="Arial" w:eastAsia="Arial" w:hAnsi="Arial" w:cs="Arial"/>
                <w:sz w:val="22"/>
                <w:szCs w:val="22"/>
              </w:rPr>
              <w:t>PA</w:t>
            </w:r>
            <w:proofErr w:type="spellEnd"/>
            <w:r w:rsidRPr="00B75199">
              <w:rPr>
                <w:rFonts w:ascii="Arial" w:eastAsia="Arial" w:hAnsi="Arial" w:cs="Arial"/>
                <w:sz w:val="22"/>
                <w:szCs w:val="22"/>
              </w:rPr>
              <w:t>)</w:t>
            </w:r>
          </w:p>
          <w:p w14:paraId="3FC3EA7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AJUSTE MANUAL DE VOLUMEN</w:t>
            </w:r>
          </w:p>
          <w:p w14:paraId="5A05E3B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CAMBIO DE TONO MEDIANTE PERILLA GIRATORIA DE ALTA RESISTENCIA</w:t>
            </w:r>
          </w:p>
          <w:p w14:paraId="2EFCD3B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ACTIVACIÓN DE VOZ MEDIANTE MICRÓFONO DE ALTA RESISTENCIA CON BOTÓN PULSADOR</w:t>
            </w:r>
          </w:p>
        </w:tc>
        <w:tc>
          <w:tcPr>
            <w:tcW w:w="1320" w:type="dxa"/>
            <w:vMerge/>
            <w:shd w:val="clear" w:color="auto" w:fill="auto"/>
          </w:tcPr>
          <w:p w14:paraId="345217B3"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2D5383F3" w14:textId="77777777">
        <w:trPr>
          <w:trHeight w:val="20"/>
        </w:trPr>
        <w:tc>
          <w:tcPr>
            <w:tcW w:w="885" w:type="dxa"/>
            <w:vMerge/>
            <w:shd w:val="clear" w:color="auto" w:fill="auto"/>
          </w:tcPr>
          <w:p w14:paraId="342725F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5CE8BC1D"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67858BA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CONTROLADOR</w:t>
            </w:r>
          </w:p>
          <w:p w14:paraId="094AC3A9"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440DCE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DIMENSIONES:</w:t>
            </w:r>
          </w:p>
          <w:p w14:paraId="1767275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12.7 X 6.4 X 2.4 CM (LARGO X ANCHO X ALTO) (5” X 2.52” X 0.94”)</w:t>
            </w:r>
          </w:p>
          <w:p w14:paraId="6B5E036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0B4B65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BOTONES:</w:t>
            </w:r>
          </w:p>
          <w:p w14:paraId="7FC33B0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ILUMINADOS</w:t>
            </w:r>
          </w:p>
          <w:p w14:paraId="7FBC9A8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FABRICADOS DE GEL DE ALTA RESISTENCIA</w:t>
            </w:r>
          </w:p>
          <w:p w14:paraId="01818B0F"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1C079B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FUNCIONES:</w:t>
            </w:r>
          </w:p>
          <w:p w14:paraId="300A555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POTENCIA: ENCENDER Y APAGAR TODA LA TORRETA.</w:t>
            </w:r>
          </w:p>
          <w:p w14:paraId="1778090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r>
            <w:proofErr w:type="spellStart"/>
            <w:r w:rsidRPr="00B75199">
              <w:rPr>
                <w:rFonts w:ascii="Arial" w:eastAsia="Arial" w:hAnsi="Arial" w:cs="Arial"/>
                <w:sz w:val="22"/>
                <w:szCs w:val="22"/>
              </w:rPr>
              <w:t>WARN</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SELECT</w:t>
            </w:r>
            <w:proofErr w:type="spellEnd"/>
            <w:r w:rsidRPr="00B75199">
              <w:rPr>
                <w:rFonts w:ascii="Arial" w:eastAsia="Arial" w:hAnsi="Arial" w:cs="Arial"/>
                <w:sz w:val="22"/>
                <w:szCs w:val="22"/>
              </w:rPr>
              <w:t>: SELECCIONE LOS TONOS DE SIRENA.</w:t>
            </w:r>
          </w:p>
          <w:p w14:paraId="72FFFE8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r>
            <w:proofErr w:type="spellStart"/>
            <w:r w:rsidRPr="00B75199">
              <w:rPr>
                <w:rFonts w:ascii="Arial" w:eastAsia="Arial" w:hAnsi="Arial" w:cs="Arial"/>
                <w:sz w:val="22"/>
                <w:szCs w:val="22"/>
              </w:rPr>
              <w:t>LUZ1</w:t>
            </w:r>
            <w:proofErr w:type="spellEnd"/>
            <w:r w:rsidRPr="00B75199">
              <w:rPr>
                <w:rFonts w:ascii="Arial" w:eastAsia="Arial" w:hAnsi="Arial" w:cs="Arial"/>
                <w:sz w:val="22"/>
                <w:szCs w:val="22"/>
              </w:rPr>
              <w:t>: ENCENDIDO Y APAGADO DE LA PARTE DELANTERA DE LA TORRETA.</w:t>
            </w:r>
          </w:p>
          <w:p w14:paraId="61D473D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r>
            <w:proofErr w:type="spellStart"/>
            <w:r w:rsidRPr="00B75199">
              <w:rPr>
                <w:rFonts w:ascii="Arial" w:eastAsia="Arial" w:hAnsi="Arial" w:cs="Arial"/>
                <w:sz w:val="22"/>
                <w:szCs w:val="22"/>
              </w:rPr>
              <w:t>LUZ2</w:t>
            </w:r>
            <w:proofErr w:type="spellEnd"/>
            <w:r w:rsidRPr="00B75199">
              <w:rPr>
                <w:rFonts w:ascii="Arial" w:eastAsia="Arial" w:hAnsi="Arial" w:cs="Arial"/>
                <w:sz w:val="22"/>
                <w:szCs w:val="22"/>
              </w:rPr>
              <w:t>: ENCENDIDO Y APAGADO DE LA PARTE TRASERA DE LA TORRETA.</w:t>
            </w:r>
          </w:p>
          <w:p w14:paraId="2E6C96B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r>
            <w:proofErr w:type="spellStart"/>
            <w:r w:rsidRPr="00B75199">
              <w:rPr>
                <w:rFonts w:ascii="Arial" w:eastAsia="Arial" w:hAnsi="Arial" w:cs="Arial"/>
                <w:sz w:val="22"/>
                <w:szCs w:val="22"/>
              </w:rPr>
              <w:t>LUZ3</w:t>
            </w:r>
            <w:proofErr w:type="spellEnd"/>
            <w:r w:rsidRPr="00B75199">
              <w:rPr>
                <w:rFonts w:ascii="Arial" w:eastAsia="Arial" w:hAnsi="Arial" w:cs="Arial"/>
                <w:sz w:val="22"/>
                <w:szCs w:val="22"/>
              </w:rPr>
              <w:t>: ENCENDIDO Y APAGADO DE LA PARTE DELANTERA Y TRASERA DE LA TORRETA</w:t>
            </w:r>
          </w:p>
          <w:p w14:paraId="16DE7FE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LUCES DE APROXIMACIÓN O PENETRACIÓN</w:t>
            </w:r>
          </w:p>
          <w:p w14:paraId="70DDE58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CALLEJÓN IZQUIERDO: CALLEJÓN IZQUIERDO.</w:t>
            </w:r>
          </w:p>
          <w:p w14:paraId="0BBB951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CALLEJÓN DERECHO: CALLEJÓN DERECHO.</w:t>
            </w:r>
          </w:p>
          <w:p w14:paraId="3653181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r>
            <w:proofErr w:type="spellStart"/>
            <w:r w:rsidRPr="00B75199">
              <w:rPr>
                <w:rFonts w:ascii="Arial" w:eastAsia="Arial" w:hAnsi="Arial" w:cs="Arial"/>
                <w:sz w:val="22"/>
                <w:szCs w:val="22"/>
              </w:rPr>
              <w:t>HORN</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HORN</w:t>
            </w:r>
            <w:proofErr w:type="spellEnd"/>
          </w:p>
          <w:p w14:paraId="2CCF7BC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SIRENA: CONVERTIR GEMIDO</w:t>
            </w:r>
          </w:p>
          <w:p w14:paraId="2ECB4F5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MODO: CAMBIO DE PATRÓN DE PARPADEO.</w:t>
            </w:r>
          </w:p>
          <w:p w14:paraId="48AF873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BAJA POTENCIA: BAJA INTENSIDAD.</w:t>
            </w:r>
          </w:p>
          <w:p w14:paraId="10E3DF5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sdt>
              <w:sdtPr>
                <w:tag w:val="goog_rdk_0"/>
                <w:id w:val="-1768914113"/>
              </w:sdtPr>
              <w:sdtContent>
                <w:r w:rsidRPr="00B75199">
                  <w:rPr>
                    <w:rFonts w:ascii="Arial Unicode MS" w:eastAsia="Arial Unicode MS" w:hAnsi="Arial Unicode MS" w:cs="Arial Unicode MS"/>
                    <w:sz w:val="22"/>
                    <w:szCs w:val="22"/>
                  </w:rPr>
                  <w:t>•</w:t>
                </w:r>
                <w:r w:rsidRPr="00B75199">
                  <w:rPr>
                    <w:rFonts w:ascii="Arial Unicode MS" w:eastAsia="Arial Unicode MS" w:hAnsi="Arial Unicode MS" w:cs="Arial Unicode MS"/>
                    <w:sz w:val="22"/>
                    <w:szCs w:val="22"/>
                  </w:rPr>
                  <w:tab/>
                  <w:t>↔: CON LAS SIGUIENTES FUNCIONES:</w:t>
                </w:r>
              </w:sdtContent>
            </w:sdt>
          </w:p>
          <w:p w14:paraId="10FBDE9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DE IZQUIERDA A DERECHA.</w:t>
            </w:r>
          </w:p>
          <w:p w14:paraId="2996A2A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DE DERECHA A IZQUIERDA.</w:t>
            </w:r>
          </w:p>
          <w:p w14:paraId="12EB37D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CENTRAR HACIA AFUERA.</w:t>
            </w:r>
          </w:p>
          <w:p w14:paraId="64CAE68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INTERRUPTORES DE VOLUMEN HACIA ARRIBA Y HACIA ABAJO</w:t>
            </w:r>
          </w:p>
          <w:p w14:paraId="56FAFA0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INTERRUPTOR DE ALTAVOZ</w:t>
            </w:r>
          </w:p>
          <w:p w14:paraId="7556935D"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560592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CERTIFICACIONES</w:t>
            </w:r>
          </w:p>
          <w:p w14:paraId="2C4955D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NORMATIVA SAE APLICABLE</w:t>
            </w:r>
          </w:p>
          <w:p w14:paraId="146EA15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REGULACIÓN CALIFORNIA </w:t>
            </w:r>
            <w:proofErr w:type="spellStart"/>
            <w:r w:rsidRPr="00B75199">
              <w:rPr>
                <w:rFonts w:ascii="Arial" w:eastAsia="Arial" w:hAnsi="Arial" w:cs="Arial"/>
                <w:sz w:val="22"/>
                <w:szCs w:val="22"/>
              </w:rPr>
              <w:t>TITLE</w:t>
            </w:r>
            <w:proofErr w:type="spellEnd"/>
            <w:r w:rsidRPr="00B75199">
              <w:rPr>
                <w:rFonts w:ascii="Arial" w:eastAsia="Arial" w:hAnsi="Arial" w:cs="Arial"/>
                <w:sz w:val="22"/>
                <w:szCs w:val="22"/>
              </w:rPr>
              <w:t xml:space="preserve"> 13</w:t>
            </w:r>
          </w:p>
        </w:tc>
        <w:tc>
          <w:tcPr>
            <w:tcW w:w="1320" w:type="dxa"/>
            <w:vMerge/>
            <w:shd w:val="clear" w:color="auto" w:fill="auto"/>
          </w:tcPr>
          <w:p w14:paraId="7330AC6B"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02688AEF" w14:textId="77777777">
        <w:trPr>
          <w:trHeight w:val="20"/>
        </w:trPr>
        <w:tc>
          <w:tcPr>
            <w:tcW w:w="885" w:type="dxa"/>
            <w:vMerge/>
            <w:shd w:val="clear" w:color="auto" w:fill="auto"/>
          </w:tcPr>
          <w:p w14:paraId="77F9DD83"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47B3DB6F"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59F5FA1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BOCINA </w:t>
            </w:r>
          </w:p>
          <w:p w14:paraId="4C87B96A"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DE103C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DIMENSIONES: 16.5 X 16.5 X 7.3 CM (LARGO X ANCHO X ALTO) (6.4” X 6.4” X 3”)</w:t>
            </w:r>
          </w:p>
          <w:p w14:paraId="0C5AD53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POTENCIA: </w:t>
            </w:r>
            <w:proofErr w:type="spellStart"/>
            <w:r w:rsidRPr="00B75199">
              <w:rPr>
                <w:rFonts w:ascii="Arial" w:eastAsia="Arial" w:hAnsi="Arial" w:cs="Arial"/>
                <w:sz w:val="22"/>
                <w:szCs w:val="22"/>
              </w:rPr>
              <w:t>100W</w:t>
            </w:r>
            <w:proofErr w:type="spellEnd"/>
          </w:p>
          <w:p w14:paraId="13B181D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12 VOLTIOS</w:t>
            </w:r>
          </w:p>
          <w:p w14:paraId="1BCF8C3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IMPEDANCIA: 8 </w:t>
            </w:r>
            <w:proofErr w:type="spellStart"/>
            <w:r w:rsidRPr="00B75199">
              <w:rPr>
                <w:rFonts w:ascii="Arial" w:eastAsia="Arial" w:hAnsi="Arial" w:cs="Arial"/>
                <w:sz w:val="22"/>
                <w:szCs w:val="22"/>
              </w:rPr>
              <w:t>OHMS</w:t>
            </w:r>
            <w:proofErr w:type="spellEnd"/>
          </w:p>
          <w:p w14:paraId="04431C2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MONTAJE MEDIANTE SOPORTE METÁLICO</w:t>
            </w:r>
          </w:p>
          <w:p w14:paraId="1D9B0B6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INSTALACIÓN: DEBAJO DEL COFRE</w:t>
            </w:r>
          </w:p>
          <w:p w14:paraId="60108FEF"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66E9BC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CERTIFICACIONES</w:t>
            </w:r>
          </w:p>
          <w:p w14:paraId="0C5B77AB"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2C0A822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NORMATIVA SAE APLICABLE</w:t>
            </w:r>
          </w:p>
          <w:p w14:paraId="2A302AB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REGULACIÓN CALIFORNIA </w:t>
            </w:r>
            <w:proofErr w:type="spellStart"/>
            <w:r w:rsidRPr="00B75199">
              <w:rPr>
                <w:rFonts w:ascii="Arial" w:eastAsia="Arial" w:hAnsi="Arial" w:cs="Arial"/>
                <w:sz w:val="22"/>
                <w:szCs w:val="22"/>
              </w:rPr>
              <w:t>TITLE</w:t>
            </w:r>
            <w:proofErr w:type="spellEnd"/>
            <w:r w:rsidRPr="00B75199">
              <w:rPr>
                <w:rFonts w:ascii="Arial" w:eastAsia="Arial" w:hAnsi="Arial" w:cs="Arial"/>
                <w:sz w:val="22"/>
                <w:szCs w:val="22"/>
              </w:rPr>
              <w:t xml:space="preserve"> 13</w:t>
            </w:r>
          </w:p>
        </w:tc>
        <w:tc>
          <w:tcPr>
            <w:tcW w:w="1320" w:type="dxa"/>
            <w:vMerge/>
            <w:shd w:val="clear" w:color="auto" w:fill="auto"/>
          </w:tcPr>
          <w:p w14:paraId="14E3CE28"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42F343C4" w14:textId="77777777">
        <w:trPr>
          <w:trHeight w:val="20"/>
        </w:trPr>
        <w:tc>
          <w:tcPr>
            <w:tcW w:w="885" w:type="dxa"/>
            <w:vMerge/>
            <w:shd w:val="clear" w:color="auto" w:fill="auto"/>
          </w:tcPr>
          <w:p w14:paraId="7FA6A15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3688F22F"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3EBFC2A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GARANTIAS</w:t>
            </w:r>
            <w:proofErr w:type="spellEnd"/>
            <w:r w:rsidRPr="00B75199">
              <w:rPr>
                <w:rFonts w:ascii="Arial" w:eastAsia="Arial" w:hAnsi="Arial" w:cs="Arial"/>
                <w:sz w:val="22"/>
                <w:szCs w:val="22"/>
              </w:rPr>
              <w:t xml:space="preserve"> MÍNIMAS REQUERIDAS</w:t>
            </w:r>
          </w:p>
          <w:p w14:paraId="5D9A4DE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5 AÑOS EQUIPO VISUAL</w:t>
            </w:r>
          </w:p>
          <w:p w14:paraId="03AAEE8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3 AÑOS EN EQUIPO </w:t>
            </w:r>
            <w:proofErr w:type="spellStart"/>
            <w:r w:rsidRPr="00B75199">
              <w:rPr>
                <w:rFonts w:ascii="Arial" w:eastAsia="Arial" w:hAnsi="Arial" w:cs="Arial"/>
                <w:sz w:val="22"/>
                <w:szCs w:val="22"/>
              </w:rPr>
              <w:t>ACUSTICO</w:t>
            </w:r>
            <w:proofErr w:type="spellEnd"/>
          </w:p>
          <w:p w14:paraId="4F8DB4E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3 AÑOS EN EQUIPAMIENTO METÁLICO</w:t>
            </w:r>
          </w:p>
          <w:p w14:paraId="0A62693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TODO CONTRA DEFECTO DE FABRICACIÓN Y VICIOS OCULTOS</w:t>
            </w:r>
          </w:p>
        </w:tc>
        <w:tc>
          <w:tcPr>
            <w:tcW w:w="1320" w:type="dxa"/>
            <w:vMerge/>
            <w:shd w:val="clear" w:color="auto" w:fill="auto"/>
          </w:tcPr>
          <w:p w14:paraId="7C6B7EF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37C86C16" w14:textId="77777777">
        <w:trPr>
          <w:trHeight w:val="491"/>
        </w:trPr>
        <w:tc>
          <w:tcPr>
            <w:tcW w:w="885" w:type="dxa"/>
            <w:vMerge w:val="restart"/>
            <w:shd w:val="clear" w:color="auto" w:fill="auto"/>
          </w:tcPr>
          <w:p w14:paraId="097B954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2</w:t>
            </w:r>
          </w:p>
        </w:tc>
        <w:tc>
          <w:tcPr>
            <w:tcW w:w="1365" w:type="dxa"/>
            <w:vMerge w:val="restart"/>
            <w:shd w:val="clear" w:color="auto" w:fill="auto"/>
          </w:tcPr>
          <w:p w14:paraId="651AFE9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4</w:t>
            </w:r>
          </w:p>
          <w:p w14:paraId="57A6B8D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(CUATRO)</w:t>
            </w:r>
          </w:p>
        </w:tc>
        <w:tc>
          <w:tcPr>
            <w:tcW w:w="6555" w:type="dxa"/>
            <w:shd w:val="clear" w:color="auto" w:fill="auto"/>
          </w:tcPr>
          <w:p w14:paraId="320E920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CAMIONETA PICK UP, MODELO 2024 O SUPERIOR, CON LAS SIGUIENTES CARACTERÍSTICAS MÍNIMAS:</w:t>
            </w:r>
          </w:p>
          <w:p w14:paraId="7404388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xml:space="preserve">Motor </w:t>
            </w:r>
            <w:proofErr w:type="spellStart"/>
            <w:r w:rsidRPr="00B75199">
              <w:rPr>
                <w:rFonts w:ascii="Arial" w:eastAsia="Arial" w:hAnsi="Arial" w:cs="Arial"/>
                <w:sz w:val="22"/>
                <w:szCs w:val="22"/>
              </w:rPr>
              <w:t>6.7L</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V8</w:t>
            </w:r>
            <w:proofErr w:type="spellEnd"/>
            <w:r w:rsidRPr="00B75199">
              <w:rPr>
                <w:rFonts w:ascii="Arial" w:eastAsia="Arial" w:hAnsi="Arial" w:cs="Arial"/>
                <w:sz w:val="22"/>
                <w:szCs w:val="22"/>
              </w:rPr>
              <w:t xml:space="preserve"> Diésel Ultra Bajo Azufre con 475 hp y 1,050 lb-pie de Torque</w:t>
            </w:r>
          </w:p>
          <w:p w14:paraId="60F8AEA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Transmisión Automática de 10 Velocidades</w:t>
            </w:r>
          </w:p>
          <w:p w14:paraId="3F50942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Sistema de Tracción </w:t>
            </w:r>
            <w:proofErr w:type="spellStart"/>
            <w:r w:rsidRPr="00B75199">
              <w:rPr>
                <w:rFonts w:ascii="Arial" w:eastAsia="Arial" w:hAnsi="Arial" w:cs="Arial"/>
                <w:sz w:val="22"/>
                <w:szCs w:val="22"/>
              </w:rPr>
              <w:t>4x4</w:t>
            </w:r>
            <w:proofErr w:type="spellEnd"/>
          </w:p>
          <w:p w14:paraId="114FABE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Selección de 6 Modos de Manejo (Normal, Remolque/Arrastre, Eco, Resbaladizo,</w:t>
            </w:r>
          </w:p>
          <w:p w14:paraId="3883793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Sendero (Terracería) y Off Road)</w:t>
            </w:r>
          </w:p>
          <w:p w14:paraId="26CD1B5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Dirección Hidráulica Asistida</w:t>
            </w:r>
          </w:p>
          <w:p w14:paraId="259E26C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Caja Reductora Electrónica con Diferencial Bloqueable</w:t>
            </w:r>
          </w:p>
          <w:p w14:paraId="3F42822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Amortiguadores Delanteros y Traseros Todoterreno</w:t>
            </w:r>
          </w:p>
          <w:p w14:paraId="7587CE2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Tanque de Diésel de 128 Litros</w:t>
            </w:r>
          </w:p>
          <w:p w14:paraId="75FDCDD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Batería Dual de </w:t>
            </w:r>
            <w:proofErr w:type="spellStart"/>
            <w:r w:rsidRPr="00B75199">
              <w:rPr>
                <w:rFonts w:ascii="Arial" w:eastAsia="Arial" w:hAnsi="Arial" w:cs="Arial"/>
                <w:sz w:val="22"/>
                <w:szCs w:val="22"/>
              </w:rPr>
              <w:t>12V</w:t>
            </w:r>
            <w:proofErr w:type="spellEnd"/>
            <w:r w:rsidRPr="00B75199">
              <w:rPr>
                <w:rFonts w:ascii="Arial" w:eastAsia="Arial" w:hAnsi="Arial" w:cs="Arial"/>
                <w:sz w:val="22"/>
                <w:szCs w:val="22"/>
              </w:rPr>
              <w:t xml:space="preserve"> 750 CCA </w:t>
            </w:r>
            <w:proofErr w:type="spellStart"/>
            <w:r w:rsidRPr="00B75199">
              <w:rPr>
                <w:rFonts w:ascii="Arial" w:eastAsia="Arial" w:hAnsi="Arial" w:cs="Arial"/>
                <w:sz w:val="22"/>
                <w:szCs w:val="22"/>
              </w:rPr>
              <w:t>68AH</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AGM</w:t>
            </w:r>
            <w:proofErr w:type="spellEnd"/>
          </w:p>
          <w:p w14:paraId="24CFB3F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Doble Alternador de Trabajo Pesado 250 </w:t>
            </w:r>
            <w:proofErr w:type="spellStart"/>
            <w:r w:rsidRPr="00B75199">
              <w:rPr>
                <w:rFonts w:ascii="Arial" w:eastAsia="Arial" w:hAnsi="Arial" w:cs="Arial"/>
                <w:sz w:val="22"/>
                <w:szCs w:val="22"/>
              </w:rPr>
              <w:t>Amp</w:t>
            </w:r>
            <w:proofErr w:type="spellEnd"/>
            <w:r w:rsidRPr="00B75199">
              <w:rPr>
                <w:rFonts w:ascii="Arial" w:eastAsia="Arial" w:hAnsi="Arial" w:cs="Arial"/>
                <w:sz w:val="22"/>
                <w:szCs w:val="22"/>
              </w:rPr>
              <w:t xml:space="preserve"> y 157 </w:t>
            </w:r>
            <w:proofErr w:type="spellStart"/>
            <w:r w:rsidRPr="00B75199">
              <w:rPr>
                <w:rFonts w:ascii="Arial" w:eastAsia="Arial" w:hAnsi="Arial" w:cs="Arial"/>
                <w:sz w:val="22"/>
                <w:szCs w:val="22"/>
              </w:rPr>
              <w:t>Amp</w:t>
            </w:r>
            <w:proofErr w:type="spellEnd"/>
          </w:p>
          <w:p w14:paraId="4F37B70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Carga (kg) de 1,505</w:t>
            </w:r>
          </w:p>
          <w:p w14:paraId="2774D55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Arrastre (kg) 9,977</w:t>
            </w:r>
          </w:p>
          <w:p w14:paraId="48294FF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Receptor de Remolque</w:t>
            </w:r>
          </w:p>
          <w:p w14:paraId="73EE472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Toma Corriente Eléctrica de </w:t>
            </w:r>
            <w:proofErr w:type="spellStart"/>
            <w:r w:rsidRPr="00B75199">
              <w:rPr>
                <w:rFonts w:ascii="Arial" w:eastAsia="Arial" w:hAnsi="Arial" w:cs="Arial"/>
                <w:sz w:val="22"/>
                <w:szCs w:val="22"/>
              </w:rPr>
              <w:t>110V</w:t>
            </w:r>
            <w:proofErr w:type="spellEnd"/>
          </w:p>
          <w:p w14:paraId="172D278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Control </w:t>
            </w:r>
            <w:proofErr w:type="gramStart"/>
            <w:r w:rsidRPr="00B75199">
              <w:rPr>
                <w:rFonts w:ascii="Arial" w:eastAsia="Arial" w:hAnsi="Arial" w:cs="Arial"/>
                <w:sz w:val="22"/>
                <w:szCs w:val="22"/>
              </w:rPr>
              <w:t>Anti Volcadura</w:t>
            </w:r>
            <w:proofErr w:type="gramEnd"/>
            <w:r w:rsidRPr="00B75199">
              <w:rPr>
                <w:rFonts w:ascii="Arial" w:eastAsia="Arial" w:hAnsi="Arial" w:cs="Arial"/>
                <w:sz w:val="22"/>
                <w:szCs w:val="22"/>
              </w:rPr>
              <w:t xml:space="preserve"> </w:t>
            </w:r>
          </w:p>
          <w:p w14:paraId="3A52E12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Control de Remolque Pro </w:t>
            </w:r>
            <w:proofErr w:type="spellStart"/>
            <w:r w:rsidRPr="00B75199">
              <w:rPr>
                <w:rFonts w:ascii="Arial" w:eastAsia="Arial" w:hAnsi="Arial" w:cs="Arial"/>
                <w:sz w:val="22"/>
                <w:szCs w:val="22"/>
              </w:rPr>
              <w:t>Trailer</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Backup</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Assist</w:t>
            </w:r>
            <w:proofErr w:type="spellEnd"/>
            <w:r w:rsidRPr="00B75199">
              <w:rPr>
                <w:rFonts w:ascii="Arial" w:eastAsia="Arial" w:hAnsi="Arial" w:cs="Arial"/>
                <w:sz w:val="22"/>
                <w:szCs w:val="22"/>
              </w:rPr>
              <w:t xml:space="preserve"> (</w:t>
            </w:r>
            <w:r w:rsidRPr="00B75199">
              <w:rPr>
                <w:rFonts w:ascii="Arial" w:eastAsia="Arial" w:hAnsi="Arial" w:cs="Arial"/>
                <w:color w:val="1F1F1F"/>
                <w:sz w:val="22"/>
                <w:szCs w:val="22"/>
              </w:rPr>
              <w:t>Asistente de respaldo del remolque)</w:t>
            </w:r>
          </w:p>
          <w:p w14:paraId="18937C7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Cámara de Reversa con Sensores</w:t>
            </w:r>
          </w:p>
          <w:p w14:paraId="6D1AB40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Cámara de Visión 360 grados</w:t>
            </w:r>
          </w:p>
          <w:p w14:paraId="34793F5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Asistencia de Frenado para Remolque</w:t>
            </w:r>
          </w:p>
          <w:p w14:paraId="2A80D64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Asistencia de Frenado de Emergencia</w:t>
            </w:r>
          </w:p>
          <w:p w14:paraId="2BA97FE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Control de Velocidad Crucero</w:t>
            </w:r>
          </w:p>
          <w:p w14:paraId="209C31B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Monitoreo de Presión de Llantas</w:t>
            </w:r>
          </w:p>
          <w:p w14:paraId="232BCB7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Sistema de Manejo de Carga </w:t>
            </w:r>
            <w:proofErr w:type="spellStart"/>
            <w:r w:rsidRPr="00B75199">
              <w:rPr>
                <w:rFonts w:ascii="Arial" w:eastAsia="Arial" w:hAnsi="Arial" w:cs="Arial"/>
                <w:sz w:val="22"/>
                <w:szCs w:val="22"/>
              </w:rPr>
              <w:t>On</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Board</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Scale</w:t>
            </w:r>
            <w:proofErr w:type="spellEnd"/>
          </w:p>
          <w:p w14:paraId="62295E7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Control de Descenso de Pendientes</w:t>
            </w:r>
          </w:p>
          <w:p w14:paraId="681A951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Alerta y Asistencia de Preservación de Carril</w:t>
            </w:r>
          </w:p>
          <w:p w14:paraId="5ED739B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Asistencia de Pre-Colisión con Freno de Emergencia Automático</w:t>
            </w:r>
          </w:p>
          <w:p w14:paraId="01CF47C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Cinturones de Seguridad de Tres Puntos, Ajustables con Pretensores y Retractores</w:t>
            </w:r>
          </w:p>
          <w:p w14:paraId="08016CA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Kit de Seguridad que incluye Extintor, Triángulos de Alerta y Seguros para Rines</w:t>
            </w:r>
          </w:p>
          <w:p w14:paraId="39B1B72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Frenos de Disco con ABS</w:t>
            </w:r>
          </w:p>
          <w:p w14:paraId="71CB5ED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Alarma de Pánico</w:t>
            </w:r>
          </w:p>
          <w:p w14:paraId="22035F2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Gato Mecánico de 3 Toneladas</w:t>
            </w:r>
          </w:p>
          <w:p w14:paraId="7666931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Inmovilizador de Motor</w:t>
            </w:r>
          </w:p>
          <w:p w14:paraId="5826BCF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Seguros Eléctricos</w:t>
            </w:r>
          </w:p>
          <w:p w14:paraId="612C2C4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6 </w:t>
            </w:r>
            <w:proofErr w:type="gramStart"/>
            <w:r w:rsidRPr="00B75199">
              <w:rPr>
                <w:rFonts w:ascii="Arial" w:eastAsia="Arial" w:hAnsi="Arial" w:cs="Arial"/>
                <w:sz w:val="22"/>
                <w:szCs w:val="22"/>
              </w:rPr>
              <w:t>Bolsas</w:t>
            </w:r>
            <w:proofErr w:type="gramEnd"/>
            <w:r w:rsidRPr="00B75199">
              <w:rPr>
                <w:rFonts w:ascii="Arial" w:eastAsia="Arial" w:hAnsi="Arial" w:cs="Arial"/>
                <w:sz w:val="22"/>
                <w:szCs w:val="22"/>
              </w:rPr>
              <w:t xml:space="preserve"> de Aire (Frontales en </w:t>
            </w:r>
            <w:proofErr w:type="spellStart"/>
            <w:r w:rsidRPr="00B75199">
              <w:rPr>
                <w:rFonts w:ascii="Arial" w:eastAsia="Arial" w:hAnsi="Arial" w:cs="Arial"/>
                <w:sz w:val="22"/>
                <w:szCs w:val="22"/>
              </w:rPr>
              <w:t>1a</w:t>
            </w:r>
            <w:proofErr w:type="spellEnd"/>
            <w:r w:rsidRPr="00B75199">
              <w:rPr>
                <w:rFonts w:ascii="Arial" w:eastAsia="Arial" w:hAnsi="Arial" w:cs="Arial"/>
                <w:sz w:val="22"/>
                <w:szCs w:val="22"/>
              </w:rPr>
              <w:t xml:space="preserve"> Fila y Laterales en </w:t>
            </w:r>
            <w:proofErr w:type="spellStart"/>
            <w:r w:rsidRPr="00B75199">
              <w:rPr>
                <w:rFonts w:ascii="Arial" w:eastAsia="Arial" w:hAnsi="Arial" w:cs="Arial"/>
                <w:sz w:val="22"/>
                <w:szCs w:val="22"/>
              </w:rPr>
              <w:t>1a</w:t>
            </w:r>
            <w:proofErr w:type="spellEnd"/>
            <w:r w:rsidRPr="00B75199">
              <w:rPr>
                <w:rFonts w:ascii="Arial" w:eastAsia="Arial" w:hAnsi="Arial" w:cs="Arial"/>
                <w:sz w:val="22"/>
                <w:szCs w:val="22"/>
              </w:rPr>
              <w:t xml:space="preserve"> y </w:t>
            </w:r>
            <w:proofErr w:type="spellStart"/>
            <w:r w:rsidRPr="00B75199">
              <w:rPr>
                <w:rFonts w:ascii="Arial" w:eastAsia="Arial" w:hAnsi="Arial" w:cs="Arial"/>
                <w:sz w:val="22"/>
                <w:szCs w:val="22"/>
              </w:rPr>
              <w:t>2a</w:t>
            </w:r>
            <w:proofErr w:type="spellEnd"/>
            <w:r w:rsidRPr="00B75199">
              <w:rPr>
                <w:rFonts w:ascii="Arial" w:eastAsia="Arial" w:hAnsi="Arial" w:cs="Arial"/>
                <w:sz w:val="22"/>
                <w:szCs w:val="22"/>
              </w:rPr>
              <w:t xml:space="preserve"> Fila)</w:t>
            </w:r>
          </w:p>
          <w:p w14:paraId="76AB130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Aire Acondicionado Manual</w:t>
            </w:r>
          </w:p>
          <w:p w14:paraId="1C06DE9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Volante Ajustable</w:t>
            </w:r>
          </w:p>
          <w:p w14:paraId="4E9562D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Escalón Flexible en Batea</w:t>
            </w:r>
          </w:p>
          <w:p w14:paraId="53FD260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Encendido Remoto de Motor</w:t>
            </w:r>
          </w:p>
          <w:p w14:paraId="31A97BB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Piso de Vinil</w:t>
            </w:r>
          </w:p>
          <w:p w14:paraId="4DFB0D4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Consola Superior Frontal</w:t>
            </w:r>
          </w:p>
          <w:p w14:paraId="3338CCF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 de Conductor con Ajuste Eléctrico de 8 Posiciones</w:t>
            </w:r>
          </w:p>
          <w:p w14:paraId="251CACE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 de Pasajero con Ajuste Manual</w:t>
            </w:r>
          </w:p>
          <w:p w14:paraId="5820D23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Asientos Traseros Tipo Banca</w:t>
            </w:r>
          </w:p>
          <w:p w14:paraId="7E2E1ED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Asientos Delanteros Calefactables</w:t>
            </w:r>
          </w:p>
          <w:p w14:paraId="4A62E0A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 con Soporte Lumbar para Conductor</w:t>
            </w:r>
          </w:p>
          <w:p w14:paraId="4E51FEF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Cabeceras Frontales de 2 Posiciones</w:t>
            </w:r>
          </w:p>
          <w:p w14:paraId="3AAF842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Espejo Retrovisor Electrocrómico</w:t>
            </w:r>
          </w:p>
          <w:p w14:paraId="7A6DA30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Entrada al Vehículo sin Llave</w:t>
            </w:r>
          </w:p>
          <w:p w14:paraId="5B13719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Iluminación 360</w:t>
            </w:r>
          </w:p>
          <w:p w14:paraId="13F8D2F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Bolsas Porta Mapas en Asiento de Conductor y Pasajero</w:t>
            </w:r>
          </w:p>
          <w:p w14:paraId="4BC2414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 Trasero con Respaldo Abatible</w:t>
            </w:r>
          </w:p>
          <w:p w14:paraId="764ED15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Medallón Trasero Deslizable Eléctrico con Cristal de Privacidad</w:t>
            </w:r>
          </w:p>
          <w:p w14:paraId="48C2490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Rin de Aluminio de 20 Pulgadas en Aluminio pintado (Llantas </w:t>
            </w:r>
            <w:proofErr w:type="spellStart"/>
            <w:r w:rsidRPr="00B75199">
              <w:rPr>
                <w:rFonts w:ascii="Arial" w:eastAsia="Arial" w:hAnsi="Arial" w:cs="Arial"/>
                <w:sz w:val="22"/>
                <w:szCs w:val="22"/>
              </w:rPr>
              <w:t>L275</w:t>
            </w:r>
            <w:proofErr w:type="spellEnd"/>
            <w:r w:rsidRPr="00B75199">
              <w:rPr>
                <w:rFonts w:ascii="Arial" w:eastAsia="Arial" w:hAnsi="Arial" w:cs="Arial"/>
                <w:sz w:val="22"/>
                <w:szCs w:val="22"/>
              </w:rPr>
              <w:t>/</w:t>
            </w:r>
            <w:proofErr w:type="spellStart"/>
            <w:r w:rsidRPr="00B75199">
              <w:rPr>
                <w:rFonts w:ascii="Arial" w:eastAsia="Arial" w:hAnsi="Arial" w:cs="Arial"/>
                <w:sz w:val="22"/>
                <w:szCs w:val="22"/>
              </w:rPr>
              <w:t>65R</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20E</w:t>
            </w:r>
            <w:proofErr w:type="spellEnd"/>
            <w:r w:rsidRPr="00B75199">
              <w:rPr>
                <w:rFonts w:ascii="Arial" w:eastAsia="Arial" w:hAnsi="Arial" w:cs="Arial"/>
                <w:sz w:val="22"/>
                <w:szCs w:val="22"/>
              </w:rPr>
              <w:t xml:space="preserve"> A/T, incluyendo llanta de refacción)</w:t>
            </w:r>
          </w:p>
          <w:p w14:paraId="6077870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4 </w:t>
            </w:r>
            <w:proofErr w:type="gramStart"/>
            <w:r w:rsidRPr="00B75199">
              <w:rPr>
                <w:rFonts w:ascii="Arial" w:eastAsia="Arial" w:hAnsi="Arial" w:cs="Arial"/>
                <w:sz w:val="22"/>
                <w:szCs w:val="22"/>
              </w:rPr>
              <w:t>Ganchos</w:t>
            </w:r>
            <w:proofErr w:type="gramEnd"/>
            <w:r w:rsidRPr="00B75199">
              <w:rPr>
                <w:rFonts w:ascii="Arial" w:eastAsia="Arial" w:hAnsi="Arial" w:cs="Arial"/>
                <w:sz w:val="22"/>
                <w:szCs w:val="22"/>
              </w:rPr>
              <w:t xml:space="preserve"> de Soporte en la Caja Pickup</w:t>
            </w:r>
          </w:p>
          <w:p w14:paraId="6482EA7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Luz de Freno Ubicada en Techo</w:t>
            </w:r>
          </w:p>
          <w:p w14:paraId="0D69741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Parabrisas Acústico Laminado</w:t>
            </w:r>
          </w:p>
          <w:p w14:paraId="2196FA7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2 </w:t>
            </w:r>
            <w:proofErr w:type="gramStart"/>
            <w:r w:rsidRPr="00B75199">
              <w:rPr>
                <w:rFonts w:ascii="Arial" w:eastAsia="Arial" w:hAnsi="Arial" w:cs="Arial"/>
                <w:sz w:val="22"/>
                <w:szCs w:val="22"/>
              </w:rPr>
              <w:t>Ganchos</w:t>
            </w:r>
            <w:proofErr w:type="gramEnd"/>
            <w:r w:rsidRPr="00B75199">
              <w:rPr>
                <w:rFonts w:ascii="Arial" w:eastAsia="Arial" w:hAnsi="Arial" w:cs="Arial"/>
                <w:sz w:val="22"/>
                <w:szCs w:val="22"/>
              </w:rPr>
              <w:t xml:space="preserve"> Frontales para Arrastre</w:t>
            </w:r>
          </w:p>
          <w:p w14:paraId="38142B0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Limpia Parabrisas de Función Variable •</w:t>
            </w:r>
          </w:p>
          <w:p w14:paraId="78C2BBE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Faros con Activación Automática de Luces Altas </w:t>
            </w:r>
          </w:p>
          <w:p w14:paraId="61AF4E0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Defensa Delantera, Trasera y Parrilla Cromadas</w:t>
            </w:r>
          </w:p>
          <w:p w14:paraId="1D515CE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Cristales de Privacidad</w:t>
            </w:r>
          </w:p>
          <w:p w14:paraId="5565D52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Luces Traseras LED</w:t>
            </w:r>
          </w:p>
          <w:p w14:paraId="3EAED45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Cristales Eléctricos</w:t>
            </w:r>
          </w:p>
          <w:p w14:paraId="5415F18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Faros de Halógeno</w:t>
            </w:r>
          </w:p>
          <w:p w14:paraId="68DF26D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Luces Diurnas</w:t>
            </w:r>
          </w:p>
          <w:p w14:paraId="53E2412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Faros de Niebla Delanteros</w:t>
            </w:r>
          </w:p>
          <w:p w14:paraId="29E950D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Batea con Escalón Plegable</w:t>
            </w:r>
          </w:p>
          <w:p w14:paraId="76CF881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Estribos Cromados</w:t>
            </w:r>
          </w:p>
          <w:p w14:paraId="12A4025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Manijas Exteriores Negras</w:t>
            </w:r>
          </w:p>
          <w:p w14:paraId="38F9A6E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Manija de Batea Negra</w:t>
            </w:r>
          </w:p>
          <w:p w14:paraId="5C85D99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Espejos Laterales Negros de Doble Brazo Abatibles Manualmente con Luz Direccional y Monitoreo de Punto Ciego</w:t>
            </w:r>
          </w:p>
          <w:p w14:paraId="15F8791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Cubierta de Caja Pickup</w:t>
            </w:r>
          </w:p>
          <w:p w14:paraId="784AA3B9"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277E2C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CADA UNA DE LAS CAMIONETAS PICK UP DEBERÁ DE ESTAR EQUIPADA COMO MÍNIMO CON LO SIGUIENTE:</w:t>
            </w:r>
          </w:p>
        </w:tc>
        <w:tc>
          <w:tcPr>
            <w:tcW w:w="1320" w:type="dxa"/>
            <w:vMerge w:val="restart"/>
            <w:shd w:val="clear" w:color="auto" w:fill="auto"/>
          </w:tcPr>
          <w:p w14:paraId="2C43956E"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tc>
      </w:tr>
      <w:tr w:rsidR="00123A0D" w:rsidRPr="00B75199" w14:paraId="795DACDF" w14:textId="77777777">
        <w:trPr>
          <w:trHeight w:val="491"/>
        </w:trPr>
        <w:tc>
          <w:tcPr>
            <w:tcW w:w="885" w:type="dxa"/>
            <w:vMerge/>
            <w:shd w:val="clear" w:color="auto" w:fill="auto"/>
          </w:tcPr>
          <w:p w14:paraId="1EE75AA4"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2C8D0678"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393DE89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 xml:space="preserve">BURRERA CON </w:t>
            </w:r>
            <w:proofErr w:type="spellStart"/>
            <w:r w:rsidRPr="00B75199">
              <w:rPr>
                <w:rFonts w:ascii="Arial" w:eastAsia="Arial" w:hAnsi="Arial" w:cs="Arial"/>
                <w:sz w:val="22"/>
                <w:szCs w:val="22"/>
                <w:u w:val="single"/>
              </w:rPr>
              <w:t>CUBREFAROS</w:t>
            </w:r>
            <w:proofErr w:type="spellEnd"/>
          </w:p>
          <w:p w14:paraId="1711794C"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4671D2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DOS PLACAS LATERALES EN CALIBRE ¼ EN ACERO A-36 DECAPADO UNIDAS ENTRE SÍ POR MEDIO DE 3 TRAVESAÑOS</w:t>
            </w:r>
          </w:p>
          <w:p w14:paraId="52D6DC2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 TRAVESAÑO SUPERIOR EN 2” CALIBRE 14</w:t>
            </w:r>
          </w:p>
          <w:p w14:paraId="17C9973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 TRAVESAÑO CENTRAL EN TUBULAR REDONDO DE 2 ½” CALIBRE 14</w:t>
            </w:r>
          </w:p>
          <w:p w14:paraId="2BBB164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 TRAVESAÑO INFERIOR EN TUBULAR REDONDO DE 2” CALIBRE 14 CON 2 ARGOLLAS EN SÓLIDO REDONDO DE 3/8” (1 POR LADO)</w:t>
            </w:r>
          </w:p>
          <w:p w14:paraId="4351D6C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DOS CUBRE FAROS EN TUBULAR REDONDO DE 1 ½” CALIBRE 16, CON PULIDO DE 3/8” COMO PROTECCIÓN </w:t>
            </w:r>
          </w:p>
          <w:p w14:paraId="35A9E40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TOPES DE PVC CON PROTECCIÓN UV DE ALTO IMPACTO EN CADA UNA DE LAS PLACAS LATERALES</w:t>
            </w:r>
          </w:p>
          <w:p w14:paraId="519E399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HERRAJE DE INSTALACIÓN EN PLACA DE 1/4” EN ACERO A-36 ROLADO CALIENTE.</w:t>
            </w:r>
          </w:p>
          <w:p w14:paraId="3E14F7A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ACABADO EN COLOR NEGRO SEMI-MATE CON PINTURA ELECTROSTÁTICA Y PROTECCIÓN UV</w:t>
            </w:r>
          </w:p>
          <w:p w14:paraId="456E982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TORNILLERÍA DE ALTA RESISTENCIA EN ACABADO GALVANIZADO</w:t>
            </w:r>
          </w:p>
          <w:p w14:paraId="3ED067D0"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C2B674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noProof/>
                <w:sz w:val="22"/>
                <w:szCs w:val="22"/>
              </w:rPr>
              <w:drawing>
                <wp:inline distT="0" distB="0" distL="0" distR="0" wp14:anchorId="794DAC7E" wp14:editId="33DF5057">
                  <wp:extent cx="2371725" cy="1209675"/>
                  <wp:effectExtent l="0" t="0" r="0" b="0"/>
                  <wp:docPr id="21053440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371725" cy="1209675"/>
                          </a:xfrm>
                          <a:prstGeom prst="rect">
                            <a:avLst/>
                          </a:prstGeom>
                          <a:ln/>
                        </pic:spPr>
                      </pic:pic>
                    </a:graphicData>
                  </a:graphic>
                </wp:inline>
              </w:drawing>
            </w:r>
          </w:p>
          <w:p w14:paraId="082540D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Imagen ilustrativa*</w:t>
            </w:r>
          </w:p>
        </w:tc>
        <w:tc>
          <w:tcPr>
            <w:tcW w:w="1320" w:type="dxa"/>
            <w:vMerge/>
            <w:shd w:val="clear" w:color="auto" w:fill="auto"/>
          </w:tcPr>
          <w:p w14:paraId="18366216"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2A73DDE2" w14:textId="77777777">
        <w:trPr>
          <w:trHeight w:val="491"/>
        </w:trPr>
        <w:tc>
          <w:tcPr>
            <w:tcW w:w="885" w:type="dxa"/>
            <w:vMerge/>
            <w:shd w:val="clear" w:color="auto" w:fill="auto"/>
          </w:tcPr>
          <w:p w14:paraId="19BDE0C6"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2464C5D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4906FF5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BANCA CENTRAL CON RESPALDO PUNZONADO</w:t>
            </w:r>
          </w:p>
          <w:p w14:paraId="2C7E3021"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0092A1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ESTRUCTURA METÁLICA EN TUBULAR REDONDO DE 1 CALIBRE 16</w:t>
            </w:r>
          </w:p>
          <w:p w14:paraId="7A9FC45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6 PUNTOS DE SUJECIÓN EN TUBULAR REDONDO DE 1 CALIBRE 16 Y PLACA DE ¼”</w:t>
            </w:r>
          </w:p>
          <w:p w14:paraId="5E3C023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RESPALDO Y ASIENTO EN LÁMINA CALIBRE 16 CON PUNZONADO EN REDONDO DE 24 MM</w:t>
            </w:r>
          </w:p>
          <w:p w14:paraId="3F2ED47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REFUERZOS EN TUBULAR OVALADO DE </w:t>
            </w:r>
            <w:proofErr w:type="spellStart"/>
            <w:r w:rsidRPr="00B75199">
              <w:rPr>
                <w:rFonts w:ascii="Arial" w:eastAsia="Arial" w:hAnsi="Arial" w:cs="Arial"/>
                <w:sz w:val="22"/>
                <w:szCs w:val="22"/>
              </w:rPr>
              <w:t>15MM</w:t>
            </w:r>
            <w:proofErr w:type="spellEnd"/>
            <w:r w:rsidRPr="00B75199">
              <w:rPr>
                <w:rFonts w:ascii="Arial" w:eastAsia="Arial" w:hAnsi="Arial" w:cs="Arial"/>
                <w:sz w:val="22"/>
                <w:szCs w:val="22"/>
              </w:rPr>
              <w:t xml:space="preserve"> X </w:t>
            </w:r>
            <w:proofErr w:type="spellStart"/>
            <w:r w:rsidRPr="00B75199">
              <w:rPr>
                <w:rFonts w:ascii="Arial" w:eastAsia="Arial" w:hAnsi="Arial" w:cs="Arial"/>
                <w:sz w:val="22"/>
                <w:szCs w:val="22"/>
              </w:rPr>
              <w:t>30MM</w:t>
            </w:r>
            <w:proofErr w:type="spellEnd"/>
          </w:p>
          <w:p w14:paraId="0299F88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PORTA ESPOSAS (1 POR CADA LADO)</w:t>
            </w:r>
          </w:p>
          <w:p w14:paraId="67E0335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ACABADO EN COLOR NEGRO CON PINTURA ELECTROSTÁTICA Y PROTECCIÓN UV</w:t>
            </w:r>
          </w:p>
          <w:p w14:paraId="1F1DE0A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TORNILLERÍA DE 3/8” EN ALTA RESISTENCIA CON ACABADO GALVANIZADO</w:t>
            </w:r>
          </w:p>
          <w:p w14:paraId="58404DE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EMPAQUES DE POLIURETANO EN CALIBRE ¼” PARA SU INSTALACIÓN</w:t>
            </w:r>
          </w:p>
          <w:p w14:paraId="35FA15C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noProof/>
                <w:sz w:val="22"/>
                <w:szCs w:val="22"/>
              </w:rPr>
              <w:drawing>
                <wp:inline distT="0" distB="0" distL="0" distR="0" wp14:anchorId="1919E91B" wp14:editId="12107FF0">
                  <wp:extent cx="2476500" cy="1685925"/>
                  <wp:effectExtent l="0" t="0" r="0" b="0"/>
                  <wp:docPr id="21053440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2476500" cy="1685925"/>
                          </a:xfrm>
                          <a:prstGeom prst="rect">
                            <a:avLst/>
                          </a:prstGeom>
                          <a:ln/>
                        </pic:spPr>
                      </pic:pic>
                    </a:graphicData>
                  </a:graphic>
                </wp:inline>
              </w:drawing>
            </w:r>
          </w:p>
          <w:p w14:paraId="5621375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Imagen ilustrativa*</w:t>
            </w:r>
          </w:p>
        </w:tc>
        <w:tc>
          <w:tcPr>
            <w:tcW w:w="1320" w:type="dxa"/>
            <w:vMerge/>
            <w:shd w:val="clear" w:color="auto" w:fill="auto"/>
          </w:tcPr>
          <w:p w14:paraId="5356226F"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4E049F61" w14:textId="77777777">
        <w:trPr>
          <w:trHeight w:val="491"/>
        </w:trPr>
        <w:tc>
          <w:tcPr>
            <w:tcW w:w="885" w:type="dxa"/>
            <w:vMerge/>
            <w:shd w:val="clear" w:color="auto" w:fill="auto"/>
          </w:tcPr>
          <w:p w14:paraId="3A13ED9C"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298F5097"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7A137F4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ROLL BAR COMANDO DOBLE RECTO</w:t>
            </w:r>
          </w:p>
          <w:p w14:paraId="5907B3FE"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790FD6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MARCOS EN TUBULAR REDONDO DE 2 ½” PULGADAS EN CALIBRE 14</w:t>
            </w:r>
          </w:p>
          <w:p w14:paraId="3056220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MARCO DELANTERO CON UNA ALTURA DE 62 CM. (+ - 5 CM)</w:t>
            </w:r>
          </w:p>
          <w:p w14:paraId="73631BB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MARCO TRASERO A UNA ALTURA DE 74 CM. (+ - 5 CM)</w:t>
            </w:r>
          </w:p>
          <w:p w14:paraId="3C2AFA6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MARCO DELANTERO CON PROTECTOR DE MEDALLÓN FABRICADO CON TUBO DE 1” CALIBRE 16 Y MALLA DESPLEGADA CALIBRE 16</w:t>
            </w:r>
          </w:p>
          <w:p w14:paraId="57D5CAE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TIRANTES SUPERIORES EN TUBO REDONDO DE 2 ½” PULGADAS CALIBRE 14 PARA UNIR LOS 2 MARCOS</w:t>
            </w:r>
          </w:p>
          <w:p w14:paraId="3FD5558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 TIRANTE EN TUBO REDONDO DE 2 ½” PARA UNIR LOS TIRANTES SUPERIORES EN DIRECCIÓN DEL DOBLEZ</w:t>
            </w:r>
          </w:p>
          <w:p w14:paraId="763E3D6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PORTA ESPOSAS LATERALES EN TUBO REDONDO DE 1” CALIBRE 16”</w:t>
            </w:r>
          </w:p>
          <w:p w14:paraId="4CC6AF2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3 PASAMANOS EN MARCO TRASERO EN TUBO REDONDO DE 1” CALIBRE 16 (1 SUPERIOR Y 2 LATERALES)</w:t>
            </w:r>
          </w:p>
          <w:p w14:paraId="7D3B168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4 PLACAS DE ¼” SOLDADAS A LOS MARCOS DEL ROLL BAR PARA SUJETARLAS A LA BATEA DE LA CAMIONETA</w:t>
            </w:r>
          </w:p>
          <w:p w14:paraId="5EDB45C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4 EMPAQUES DE POLIURETANO EN CALIBRE ¼” PARA SU INSTALACIÓN</w:t>
            </w:r>
          </w:p>
          <w:p w14:paraId="1D11BBE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TERMINADO EN COLOR NEGRO CON PINTURA ELECTROSTÁTICA Y PROTECCIÓN UV</w:t>
            </w:r>
          </w:p>
          <w:p w14:paraId="4C61DB5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TORNILLERÍA CON ACABADO GALVANIZADO</w:t>
            </w:r>
          </w:p>
          <w:p w14:paraId="612782D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noProof/>
                <w:sz w:val="22"/>
                <w:szCs w:val="22"/>
              </w:rPr>
              <w:drawing>
                <wp:inline distT="0" distB="0" distL="0" distR="0" wp14:anchorId="1E08C679" wp14:editId="51B2D0D8">
                  <wp:extent cx="2817495" cy="2105025"/>
                  <wp:effectExtent l="0" t="0" r="0" b="0"/>
                  <wp:docPr id="210534405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7"/>
                          <a:srcRect/>
                          <a:stretch>
                            <a:fillRect/>
                          </a:stretch>
                        </pic:blipFill>
                        <pic:spPr>
                          <a:xfrm>
                            <a:off x="0" y="0"/>
                            <a:ext cx="2817495" cy="2105025"/>
                          </a:xfrm>
                          <a:prstGeom prst="rect">
                            <a:avLst/>
                          </a:prstGeom>
                          <a:ln/>
                        </pic:spPr>
                      </pic:pic>
                    </a:graphicData>
                  </a:graphic>
                </wp:inline>
              </w:drawing>
            </w:r>
          </w:p>
          <w:p w14:paraId="43D2AEA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Imagen ilustrativa*</w:t>
            </w:r>
          </w:p>
        </w:tc>
        <w:tc>
          <w:tcPr>
            <w:tcW w:w="1320" w:type="dxa"/>
            <w:vMerge/>
            <w:shd w:val="clear" w:color="auto" w:fill="auto"/>
          </w:tcPr>
          <w:p w14:paraId="0483C40B"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7D84B1F6" w14:textId="77777777">
        <w:trPr>
          <w:trHeight w:val="491"/>
        </w:trPr>
        <w:tc>
          <w:tcPr>
            <w:tcW w:w="885" w:type="dxa"/>
            <w:vMerge/>
            <w:shd w:val="clear" w:color="auto" w:fill="auto"/>
          </w:tcPr>
          <w:p w14:paraId="22632DB9"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51DDD1BF"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45C4676D" w14:textId="77777777" w:rsidR="00123A0D" w:rsidRPr="00B75199" w:rsidRDefault="00000000">
            <w:pPr>
              <w:widowControl w:val="0"/>
              <w:pBdr>
                <w:top w:val="nil"/>
                <w:left w:val="nil"/>
                <w:bottom w:val="nil"/>
                <w:right w:val="nil"/>
                <w:between w:val="nil"/>
              </w:pBdr>
              <w:spacing w:before="272"/>
              <w:jc w:val="center"/>
              <w:rPr>
                <w:rFonts w:ascii="Arial" w:eastAsia="Arial" w:hAnsi="Arial" w:cs="Arial"/>
                <w:b/>
                <w:color w:val="000000"/>
                <w:sz w:val="22"/>
                <w:szCs w:val="22"/>
              </w:rPr>
            </w:pPr>
            <w:r w:rsidRPr="00B75199">
              <w:rPr>
                <w:rFonts w:ascii="Arial" w:eastAsia="Arial" w:hAnsi="Arial" w:cs="Arial"/>
                <w:b/>
                <w:color w:val="000000"/>
                <w:sz w:val="22"/>
                <w:szCs w:val="22"/>
              </w:rPr>
              <w:t>BALIZADO</w:t>
            </w:r>
          </w:p>
          <w:p w14:paraId="1AC08EAD"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PINTURA EN COLOR BLANCO Y NEGRO, ROTULADA CONFORME AL DISEÑO INSTITUCIONAL DE LA DEPENDENCIA, CON 5 AÑOS DE DURACIÓN EN EL ADHESIVO EN EL VINIL, CON LAS ESTRELLAS EN VINIL REFLEJANTE 3 M GRADO INGENIERÍA IMPRESO EN ALTA </w:t>
            </w:r>
            <w:r w:rsidRPr="00B75199">
              <w:rPr>
                <w:rFonts w:ascii="Arial" w:eastAsia="Arial" w:hAnsi="Arial" w:cs="Arial"/>
                <w:sz w:val="22"/>
                <w:szCs w:val="22"/>
              </w:rPr>
              <w:lastRenderedPageBreak/>
              <w:t>DEFINICIÓN CON LAMINADO PLÁSTICO BRILLANTE A MANERA DE PROTECCIÓN.</w:t>
            </w:r>
          </w:p>
          <w:p w14:paraId="682E40A9"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                           </w:t>
            </w:r>
            <w:r w:rsidRPr="00B75199">
              <w:rPr>
                <w:rFonts w:ascii="Arial" w:eastAsia="Arial" w:hAnsi="Arial" w:cs="Arial"/>
                <w:sz w:val="22"/>
                <w:szCs w:val="22"/>
              </w:rPr>
              <w:tab/>
              <w:t xml:space="preserve"> </w:t>
            </w:r>
            <w:r w:rsidRPr="00B75199">
              <w:rPr>
                <w:rFonts w:ascii="Arial" w:eastAsia="Arial" w:hAnsi="Arial" w:cs="Arial"/>
                <w:noProof/>
                <w:sz w:val="22"/>
                <w:szCs w:val="22"/>
              </w:rPr>
              <w:drawing>
                <wp:inline distT="0" distB="0" distL="0" distR="0" wp14:anchorId="5402D3D9" wp14:editId="0B85FC75">
                  <wp:extent cx="3522386" cy="1771556"/>
                  <wp:effectExtent l="0" t="0" r="0" b="0"/>
                  <wp:docPr id="210534404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a:srcRect/>
                          <a:stretch>
                            <a:fillRect/>
                          </a:stretch>
                        </pic:blipFill>
                        <pic:spPr>
                          <a:xfrm>
                            <a:off x="0" y="0"/>
                            <a:ext cx="3522386" cy="1771556"/>
                          </a:xfrm>
                          <a:prstGeom prst="rect">
                            <a:avLst/>
                          </a:prstGeom>
                          <a:ln/>
                        </pic:spPr>
                      </pic:pic>
                    </a:graphicData>
                  </a:graphic>
                </wp:inline>
              </w:drawing>
            </w:r>
          </w:p>
          <w:p w14:paraId="51738DF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b/>
                <w:sz w:val="22"/>
                <w:szCs w:val="22"/>
              </w:rPr>
              <w:t>IMAGEN ILUSTRATIVA</w:t>
            </w:r>
          </w:p>
          <w:p w14:paraId="591A8FF4"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u w:val="single"/>
              </w:rPr>
            </w:pPr>
          </w:p>
          <w:p w14:paraId="6B115F3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TORRETA</w:t>
            </w:r>
          </w:p>
          <w:p w14:paraId="147E266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693450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DIMENSIONES:</w:t>
            </w:r>
          </w:p>
          <w:p w14:paraId="1ACB3B8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ALTURA DOMO CENTRAL: 11.5 CM (± </w:t>
            </w:r>
            <w:proofErr w:type="spellStart"/>
            <w:r w:rsidRPr="00B75199">
              <w:rPr>
                <w:rFonts w:ascii="Arial" w:eastAsia="Arial" w:hAnsi="Arial" w:cs="Arial"/>
                <w:sz w:val="22"/>
                <w:szCs w:val="22"/>
              </w:rPr>
              <w:t>2MM</w:t>
            </w:r>
            <w:proofErr w:type="spellEnd"/>
            <w:r w:rsidRPr="00B75199">
              <w:rPr>
                <w:rFonts w:ascii="Arial" w:eastAsia="Arial" w:hAnsi="Arial" w:cs="Arial"/>
                <w:sz w:val="22"/>
                <w:szCs w:val="22"/>
              </w:rPr>
              <w:t>)</w:t>
            </w:r>
          </w:p>
          <w:p w14:paraId="01B7E07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ALTURA DOMOS LATERALES: 11.0 CM (± </w:t>
            </w:r>
            <w:proofErr w:type="spellStart"/>
            <w:r w:rsidRPr="00B75199">
              <w:rPr>
                <w:rFonts w:ascii="Arial" w:eastAsia="Arial" w:hAnsi="Arial" w:cs="Arial"/>
                <w:sz w:val="22"/>
                <w:szCs w:val="22"/>
              </w:rPr>
              <w:t>2MM</w:t>
            </w:r>
            <w:proofErr w:type="spellEnd"/>
            <w:r w:rsidRPr="00B75199">
              <w:rPr>
                <w:rFonts w:ascii="Arial" w:eastAsia="Arial" w:hAnsi="Arial" w:cs="Arial"/>
                <w:sz w:val="22"/>
                <w:szCs w:val="22"/>
              </w:rPr>
              <w:t xml:space="preserve">) EN EXTREMOS Y 12.8 CM EN LA PARTE MÁS ALTA (± </w:t>
            </w:r>
            <w:proofErr w:type="spellStart"/>
            <w:r w:rsidRPr="00B75199">
              <w:rPr>
                <w:rFonts w:ascii="Arial" w:eastAsia="Arial" w:hAnsi="Arial" w:cs="Arial"/>
                <w:sz w:val="22"/>
                <w:szCs w:val="22"/>
              </w:rPr>
              <w:t>2MM</w:t>
            </w:r>
            <w:proofErr w:type="spellEnd"/>
            <w:r w:rsidRPr="00B75199">
              <w:rPr>
                <w:rFonts w:ascii="Arial" w:eastAsia="Arial" w:hAnsi="Arial" w:cs="Arial"/>
                <w:sz w:val="22"/>
                <w:szCs w:val="22"/>
              </w:rPr>
              <w:t>)</w:t>
            </w:r>
          </w:p>
          <w:p w14:paraId="062C26E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LONGITUD 120 CM</w:t>
            </w:r>
          </w:p>
          <w:p w14:paraId="66DE342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ANCHO: 34 CM</w:t>
            </w:r>
          </w:p>
          <w:p w14:paraId="7584B0A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DISTANCIA ENTRE GOMAS 98 CM (± </w:t>
            </w:r>
            <w:proofErr w:type="spellStart"/>
            <w:r w:rsidRPr="00B75199">
              <w:rPr>
                <w:rFonts w:ascii="Arial" w:eastAsia="Arial" w:hAnsi="Arial" w:cs="Arial"/>
                <w:sz w:val="22"/>
                <w:szCs w:val="22"/>
              </w:rPr>
              <w:t>2MM</w:t>
            </w:r>
            <w:proofErr w:type="spellEnd"/>
            <w:r w:rsidRPr="00B75199">
              <w:rPr>
                <w:rFonts w:ascii="Arial" w:eastAsia="Arial" w:hAnsi="Arial" w:cs="Arial"/>
                <w:sz w:val="22"/>
                <w:szCs w:val="22"/>
              </w:rPr>
              <w:t>)</w:t>
            </w:r>
          </w:p>
          <w:p w14:paraId="7E78D891"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D1928F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LUCES LED:</w:t>
            </w:r>
          </w:p>
          <w:p w14:paraId="4946448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126 LEDS DE QUINTA GENERACIÓN DE 3 WATTS CADA UNO</w:t>
            </w:r>
          </w:p>
          <w:p w14:paraId="27C0E2E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POTENCIA: 378 WATTS</w:t>
            </w:r>
          </w:p>
          <w:p w14:paraId="2DCDF0F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TECNOLOGÍA TIR</w:t>
            </w:r>
          </w:p>
          <w:p w14:paraId="50A30CC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VOLTAJE DE CORRIENTE DIRECTA: </w:t>
            </w:r>
            <w:proofErr w:type="spellStart"/>
            <w:r w:rsidRPr="00B75199">
              <w:rPr>
                <w:rFonts w:ascii="Arial" w:eastAsia="Arial" w:hAnsi="Arial" w:cs="Arial"/>
                <w:sz w:val="22"/>
                <w:szCs w:val="22"/>
              </w:rPr>
              <w:t>12V</w:t>
            </w:r>
            <w:proofErr w:type="spellEnd"/>
          </w:p>
          <w:p w14:paraId="1A2DF33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NIVEL DE PROTECCIÓN CONTRA LÍQUIDOS Y SÓLIDOS: </w:t>
            </w:r>
            <w:proofErr w:type="spellStart"/>
            <w:r w:rsidRPr="00B75199">
              <w:rPr>
                <w:rFonts w:ascii="Arial" w:eastAsia="Arial" w:hAnsi="Arial" w:cs="Arial"/>
                <w:sz w:val="22"/>
                <w:szCs w:val="22"/>
              </w:rPr>
              <w:t>IP67</w:t>
            </w:r>
            <w:proofErr w:type="spellEnd"/>
          </w:p>
          <w:p w14:paraId="6FD8D61A"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C9AA21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DISTRIBUCIÓN DE LUCES:</w:t>
            </w:r>
          </w:p>
          <w:p w14:paraId="03488BD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20 MÓDULOS CON LA SIGUIENTE CONFIGURACIÓN:</w:t>
            </w:r>
          </w:p>
          <w:p w14:paraId="1129A853" w14:textId="77777777" w:rsidR="00123A0D" w:rsidRPr="00B75199" w:rsidRDefault="00000000">
            <w:pPr>
              <w:widowControl w:val="0"/>
              <w:pBdr>
                <w:top w:val="nil"/>
                <w:left w:val="nil"/>
                <w:bottom w:val="nil"/>
                <w:right w:val="nil"/>
                <w:between w:val="nil"/>
              </w:pBdr>
              <w:ind w:right="2264"/>
              <w:jc w:val="right"/>
              <w:rPr>
                <w:rFonts w:ascii="Arial" w:eastAsia="Arial" w:hAnsi="Arial" w:cs="Arial"/>
                <w:color w:val="000000"/>
                <w:sz w:val="22"/>
                <w:szCs w:val="22"/>
              </w:rPr>
            </w:pPr>
            <w:r w:rsidRPr="00B75199">
              <w:rPr>
                <w:rFonts w:ascii="Arial" w:eastAsia="Arial" w:hAnsi="Arial" w:cs="Arial"/>
                <w:noProof/>
                <w:color w:val="000000"/>
                <w:sz w:val="22"/>
                <w:szCs w:val="22"/>
              </w:rPr>
              <w:drawing>
                <wp:inline distT="0" distB="0" distL="0" distR="0" wp14:anchorId="2E32D911" wp14:editId="6FBE1C5E">
                  <wp:extent cx="828167" cy="171945"/>
                  <wp:effectExtent l="0" t="0" r="0" b="0"/>
                  <wp:docPr id="210534404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828167" cy="171945"/>
                          </a:xfrm>
                          <a:prstGeom prst="rect">
                            <a:avLst/>
                          </a:prstGeom>
                          <a:ln/>
                        </pic:spPr>
                      </pic:pic>
                    </a:graphicData>
                  </a:graphic>
                </wp:inline>
              </w:drawing>
            </w:r>
            <w:r w:rsidRPr="00B75199">
              <w:rPr>
                <w:rFonts w:ascii="Arial" w:eastAsia="Arial" w:hAnsi="Arial" w:cs="Arial"/>
                <w:color w:val="000000"/>
                <w:sz w:val="22"/>
                <w:szCs w:val="22"/>
              </w:rPr>
              <w:t xml:space="preserve"> 6 MÓDULOS AZULES CON 6 LEDS</w:t>
            </w:r>
          </w:p>
          <w:p w14:paraId="062B3D3E" w14:textId="77777777" w:rsidR="00123A0D" w:rsidRPr="00B75199" w:rsidRDefault="00000000">
            <w:pPr>
              <w:widowControl w:val="0"/>
              <w:pBdr>
                <w:top w:val="nil"/>
                <w:left w:val="nil"/>
                <w:bottom w:val="nil"/>
                <w:right w:val="nil"/>
                <w:between w:val="nil"/>
              </w:pBdr>
              <w:spacing w:before="20"/>
              <w:ind w:right="2269"/>
              <w:jc w:val="right"/>
              <w:rPr>
                <w:rFonts w:ascii="Arial" w:eastAsia="Arial" w:hAnsi="Arial" w:cs="Arial"/>
                <w:color w:val="000000"/>
                <w:sz w:val="22"/>
                <w:szCs w:val="22"/>
              </w:rPr>
            </w:pPr>
            <w:r w:rsidRPr="00B75199">
              <w:rPr>
                <w:rFonts w:ascii="Arial" w:eastAsia="Arial" w:hAnsi="Arial" w:cs="Arial"/>
                <w:noProof/>
                <w:color w:val="000000"/>
                <w:sz w:val="22"/>
                <w:szCs w:val="22"/>
              </w:rPr>
              <w:drawing>
                <wp:inline distT="0" distB="0" distL="0" distR="0" wp14:anchorId="6B532F04" wp14:editId="713FA9CE">
                  <wp:extent cx="828192" cy="179070"/>
                  <wp:effectExtent l="0" t="0" r="0" b="0"/>
                  <wp:docPr id="210534405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828192" cy="179070"/>
                          </a:xfrm>
                          <a:prstGeom prst="rect">
                            <a:avLst/>
                          </a:prstGeom>
                          <a:ln/>
                        </pic:spPr>
                      </pic:pic>
                    </a:graphicData>
                  </a:graphic>
                </wp:inline>
              </w:drawing>
            </w:r>
            <w:r w:rsidRPr="00B75199">
              <w:rPr>
                <w:rFonts w:ascii="Arial" w:eastAsia="Arial" w:hAnsi="Arial" w:cs="Arial"/>
                <w:color w:val="000000"/>
                <w:sz w:val="22"/>
                <w:szCs w:val="22"/>
              </w:rPr>
              <w:t xml:space="preserve"> 4 MÓDULOS ÁMBAR CON </w:t>
            </w:r>
            <w:r w:rsidRPr="00B75199">
              <w:rPr>
                <w:rFonts w:ascii="Arial" w:eastAsia="Arial" w:hAnsi="Arial" w:cs="Arial"/>
                <w:color w:val="000000"/>
                <w:sz w:val="22"/>
                <w:szCs w:val="22"/>
              </w:rPr>
              <w:lastRenderedPageBreak/>
              <w:t>6 LEDS</w:t>
            </w:r>
          </w:p>
          <w:p w14:paraId="43D929C6" w14:textId="77777777" w:rsidR="00123A0D" w:rsidRPr="00B75199" w:rsidRDefault="00000000">
            <w:pPr>
              <w:widowControl w:val="0"/>
              <w:pBdr>
                <w:top w:val="nil"/>
                <w:left w:val="nil"/>
                <w:bottom w:val="nil"/>
                <w:right w:val="nil"/>
                <w:between w:val="nil"/>
              </w:pBdr>
              <w:spacing w:before="20"/>
              <w:ind w:right="2318"/>
              <w:jc w:val="right"/>
              <w:rPr>
                <w:rFonts w:ascii="Arial" w:eastAsia="Arial" w:hAnsi="Arial" w:cs="Arial"/>
                <w:color w:val="000000"/>
                <w:sz w:val="22"/>
                <w:szCs w:val="22"/>
              </w:rPr>
            </w:pPr>
            <w:r w:rsidRPr="00B75199">
              <w:rPr>
                <w:rFonts w:ascii="Arial" w:eastAsia="Arial" w:hAnsi="Arial" w:cs="Arial"/>
                <w:noProof/>
                <w:color w:val="000000"/>
                <w:sz w:val="22"/>
                <w:szCs w:val="22"/>
              </w:rPr>
              <w:drawing>
                <wp:inline distT="0" distB="0" distL="0" distR="0" wp14:anchorId="32623FB2" wp14:editId="7E324CE1">
                  <wp:extent cx="828192" cy="178955"/>
                  <wp:effectExtent l="0" t="0" r="0" b="0"/>
                  <wp:docPr id="210534405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828192" cy="178955"/>
                          </a:xfrm>
                          <a:prstGeom prst="rect">
                            <a:avLst/>
                          </a:prstGeom>
                          <a:ln/>
                        </pic:spPr>
                      </pic:pic>
                    </a:graphicData>
                  </a:graphic>
                </wp:inline>
              </w:drawing>
            </w:r>
            <w:r w:rsidRPr="00B75199">
              <w:rPr>
                <w:rFonts w:ascii="Arial" w:eastAsia="Arial" w:hAnsi="Arial" w:cs="Arial"/>
                <w:color w:val="000000"/>
                <w:sz w:val="22"/>
                <w:szCs w:val="22"/>
              </w:rPr>
              <w:t xml:space="preserve"> 6 MÓDULOS ROJOS CON 6 LEDS</w:t>
            </w:r>
          </w:p>
          <w:p w14:paraId="7D2457E2" w14:textId="77777777" w:rsidR="00123A0D" w:rsidRPr="00B75199" w:rsidRDefault="00000000">
            <w:pPr>
              <w:widowControl w:val="0"/>
              <w:pBdr>
                <w:top w:val="nil"/>
                <w:left w:val="nil"/>
                <w:bottom w:val="nil"/>
                <w:right w:val="nil"/>
                <w:between w:val="nil"/>
              </w:pBdr>
              <w:spacing w:before="19"/>
              <w:ind w:right="2292"/>
              <w:jc w:val="right"/>
              <w:rPr>
                <w:rFonts w:ascii="Arial" w:eastAsia="Arial" w:hAnsi="Arial" w:cs="Arial"/>
                <w:color w:val="000000"/>
                <w:sz w:val="22"/>
                <w:szCs w:val="22"/>
              </w:rPr>
            </w:pPr>
            <w:r w:rsidRPr="00B75199">
              <w:rPr>
                <w:rFonts w:ascii="Arial" w:eastAsia="Arial" w:hAnsi="Arial" w:cs="Arial"/>
                <w:noProof/>
                <w:color w:val="000000"/>
                <w:sz w:val="22"/>
                <w:szCs w:val="22"/>
              </w:rPr>
              <w:drawing>
                <wp:inline distT="0" distB="0" distL="0" distR="0" wp14:anchorId="6ABC3CEF" wp14:editId="527A9DED">
                  <wp:extent cx="740092" cy="159588"/>
                  <wp:effectExtent l="0" t="0" r="0" b="0"/>
                  <wp:docPr id="21053440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740092" cy="159588"/>
                          </a:xfrm>
                          <a:prstGeom prst="rect">
                            <a:avLst/>
                          </a:prstGeom>
                          <a:ln/>
                        </pic:spPr>
                      </pic:pic>
                    </a:graphicData>
                  </a:graphic>
                </wp:inline>
              </w:drawing>
            </w:r>
            <w:r w:rsidRPr="00B75199">
              <w:rPr>
                <w:rFonts w:ascii="Arial" w:eastAsia="Arial" w:hAnsi="Arial" w:cs="Arial"/>
                <w:color w:val="000000"/>
                <w:sz w:val="22"/>
                <w:szCs w:val="22"/>
              </w:rPr>
              <w:t xml:space="preserve"> 2 MÓDULOS CLAROS CON 12 LEDS</w:t>
            </w:r>
            <w:r w:rsidRPr="00B75199">
              <w:rPr>
                <w:noProof/>
              </w:rPr>
              <w:drawing>
                <wp:anchor distT="0" distB="0" distL="0" distR="0" simplePos="0" relativeHeight="251663360" behindDoc="0" locked="0" layoutInCell="1" hidden="0" allowOverlap="1" wp14:anchorId="450965AA" wp14:editId="148DF910">
                  <wp:simplePos x="0" y="0"/>
                  <wp:positionH relativeFrom="column">
                    <wp:posOffset>323850</wp:posOffset>
                  </wp:positionH>
                  <wp:positionV relativeFrom="paragraph">
                    <wp:posOffset>383286</wp:posOffset>
                  </wp:positionV>
                  <wp:extent cx="406400" cy="126366"/>
                  <wp:effectExtent l="0" t="0" r="0" b="0"/>
                  <wp:wrapNone/>
                  <wp:docPr id="2105344032" name="image11.jpg" descr="*"/>
                  <wp:cNvGraphicFramePr/>
                  <a:graphic xmlns:a="http://schemas.openxmlformats.org/drawingml/2006/main">
                    <a:graphicData uri="http://schemas.openxmlformats.org/drawingml/2006/picture">
                      <pic:pic xmlns:pic="http://schemas.openxmlformats.org/drawingml/2006/picture">
                        <pic:nvPicPr>
                          <pic:cNvPr id="0" name="image11.jpg" descr="*"/>
                          <pic:cNvPicPr preferRelativeResize="0"/>
                        </pic:nvPicPr>
                        <pic:blipFill>
                          <a:blip r:embed="rId23"/>
                          <a:srcRect/>
                          <a:stretch>
                            <a:fillRect/>
                          </a:stretch>
                        </pic:blipFill>
                        <pic:spPr>
                          <a:xfrm>
                            <a:off x="0" y="0"/>
                            <a:ext cx="406400" cy="126366"/>
                          </a:xfrm>
                          <a:prstGeom prst="rect">
                            <a:avLst/>
                          </a:prstGeom>
                          <a:ln/>
                        </pic:spPr>
                      </pic:pic>
                    </a:graphicData>
                  </a:graphic>
                </wp:anchor>
              </w:drawing>
            </w:r>
          </w:p>
          <w:p w14:paraId="764C79D3" w14:textId="77777777" w:rsidR="00123A0D" w:rsidRPr="00B75199" w:rsidRDefault="00000000">
            <w:pPr>
              <w:widowControl w:val="0"/>
              <w:pBdr>
                <w:top w:val="nil"/>
                <w:left w:val="nil"/>
                <w:bottom w:val="nil"/>
                <w:right w:val="nil"/>
                <w:between w:val="nil"/>
              </w:pBdr>
              <w:spacing w:before="22"/>
              <w:ind w:right="2269"/>
              <w:jc w:val="right"/>
              <w:rPr>
                <w:rFonts w:ascii="Arial" w:eastAsia="Arial" w:hAnsi="Arial" w:cs="Arial"/>
                <w:color w:val="000000"/>
                <w:sz w:val="22"/>
                <w:szCs w:val="22"/>
              </w:rPr>
            </w:pPr>
            <w:r w:rsidRPr="00B75199">
              <w:rPr>
                <w:rFonts w:ascii="Arial" w:eastAsia="Arial" w:hAnsi="Arial" w:cs="Arial"/>
                <w:color w:val="000000"/>
                <w:sz w:val="22"/>
                <w:szCs w:val="22"/>
              </w:rPr>
              <w:t>2 MÓDULOS CLAROS</w:t>
            </w:r>
          </w:p>
          <w:p w14:paraId="6EEA9640" w14:textId="77777777" w:rsidR="00123A0D" w:rsidRPr="00B75199" w:rsidRDefault="00000000">
            <w:pPr>
              <w:widowControl w:val="0"/>
              <w:pBdr>
                <w:top w:val="nil"/>
                <w:left w:val="nil"/>
                <w:bottom w:val="nil"/>
                <w:right w:val="nil"/>
                <w:between w:val="nil"/>
              </w:pBdr>
              <w:spacing w:before="22"/>
              <w:ind w:right="2269"/>
              <w:jc w:val="right"/>
              <w:rPr>
                <w:rFonts w:ascii="Arial" w:eastAsia="Arial" w:hAnsi="Arial" w:cs="Arial"/>
                <w:color w:val="000000"/>
                <w:sz w:val="22"/>
                <w:szCs w:val="22"/>
              </w:rPr>
            </w:pPr>
            <w:r w:rsidRPr="00B75199">
              <w:rPr>
                <w:rFonts w:ascii="Arial" w:eastAsia="Arial" w:hAnsi="Arial" w:cs="Arial"/>
                <w:color w:val="000000"/>
                <w:sz w:val="22"/>
                <w:szCs w:val="22"/>
              </w:rPr>
              <w:t>CON 3 LEDS</w:t>
            </w:r>
          </w:p>
          <w:p w14:paraId="3893062B"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B606F4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FRONTALES:</w:t>
            </w:r>
          </w:p>
          <w:p w14:paraId="3D99872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2 MÓDULOS AZULES DE 6 LEDS CADA UNO, DEL LADO DEL COPILOTO</w:t>
            </w:r>
          </w:p>
          <w:p w14:paraId="45E1C78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 xml:space="preserve">2 MÓDULOS CLAROS DE 12 LEDS CADA UNO, AL CENTRO, CON FUNCIÓN </w:t>
            </w:r>
            <w:proofErr w:type="spellStart"/>
            <w:r w:rsidRPr="00B75199">
              <w:rPr>
                <w:rFonts w:ascii="Arial" w:eastAsia="Arial" w:hAnsi="Arial" w:cs="Arial"/>
                <w:sz w:val="22"/>
                <w:szCs w:val="22"/>
              </w:rPr>
              <w:t>TAKEDOWN</w:t>
            </w:r>
            <w:proofErr w:type="spellEnd"/>
            <w:r w:rsidRPr="00B75199">
              <w:rPr>
                <w:rFonts w:ascii="Arial" w:eastAsia="Arial" w:hAnsi="Arial" w:cs="Arial"/>
                <w:sz w:val="22"/>
                <w:szCs w:val="22"/>
              </w:rPr>
              <w:t xml:space="preserve"> (LUCES DE APROXIMACIÓN)</w:t>
            </w:r>
          </w:p>
          <w:p w14:paraId="01B0EF1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2 MÓDULOS ROJOS DE 6 LEDS CADA UNO, DEL LADO DEL PILOTO</w:t>
            </w:r>
          </w:p>
          <w:p w14:paraId="7BD05BA1"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358246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TRASEROS:</w:t>
            </w:r>
          </w:p>
          <w:p w14:paraId="6778759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1 MÓDULOS AZULES DE 6 LEDS CADA UNO, DEL LADO DEL COPILOTO</w:t>
            </w:r>
          </w:p>
          <w:p w14:paraId="13438E8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 xml:space="preserve">4 MÓDULOS ÁMBAR DE 6 LEDS CADA UNO, AL CENTRO, CON FUNCIÓN </w:t>
            </w:r>
            <w:proofErr w:type="spellStart"/>
            <w:r w:rsidRPr="00B75199">
              <w:rPr>
                <w:rFonts w:ascii="Arial" w:eastAsia="Arial" w:hAnsi="Arial" w:cs="Arial"/>
                <w:sz w:val="22"/>
                <w:szCs w:val="22"/>
              </w:rPr>
              <w:t>ARROWSTICK</w:t>
            </w:r>
            <w:proofErr w:type="spellEnd"/>
            <w:r w:rsidRPr="00B75199">
              <w:rPr>
                <w:rFonts w:ascii="Arial" w:eastAsia="Arial" w:hAnsi="Arial" w:cs="Arial"/>
                <w:sz w:val="22"/>
                <w:szCs w:val="22"/>
              </w:rPr>
              <w:t xml:space="preserve"> (BARRA DE TRÁFICO) DEL CENTRO HACIA AFUERA, Y DE LADO A LADO EN AMBOS SENTIDOS.</w:t>
            </w:r>
          </w:p>
          <w:p w14:paraId="21BF89C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1 MÓDULOS ROJOS DE 6 LEDS CADA UNO, DEL LADO DEL PILOTO</w:t>
            </w:r>
          </w:p>
          <w:p w14:paraId="4C14EAEF"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985BEA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LATERALES:</w:t>
            </w:r>
          </w:p>
          <w:p w14:paraId="7AEFA86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1 MÓDULO AZUL DE 6 LEDS DEL LADO DEL COPILOTO</w:t>
            </w:r>
          </w:p>
          <w:p w14:paraId="571BE61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1 MÓDULO ROJO DE 6 LEDS DEL LADO DEL PILOTO</w:t>
            </w:r>
          </w:p>
          <w:p w14:paraId="64579BA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 xml:space="preserve">2 MÓDULOS CLAROS DE 3 LEDS CON FUNCIÓN </w:t>
            </w:r>
            <w:proofErr w:type="spellStart"/>
            <w:r w:rsidRPr="00B75199">
              <w:rPr>
                <w:rFonts w:ascii="Arial" w:eastAsia="Arial" w:hAnsi="Arial" w:cs="Arial"/>
                <w:sz w:val="22"/>
                <w:szCs w:val="22"/>
              </w:rPr>
              <w:t>ALLEY</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CALLEJONERA</w:t>
            </w:r>
            <w:proofErr w:type="spellEnd"/>
            <w:r w:rsidRPr="00B75199">
              <w:rPr>
                <w:rFonts w:ascii="Arial" w:eastAsia="Arial" w:hAnsi="Arial" w:cs="Arial"/>
                <w:sz w:val="22"/>
                <w:szCs w:val="22"/>
              </w:rPr>
              <w:t>) UNO EN CADA LADO</w:t>
            </w:r>
          </w:p>
          <w:p w14:paraId="0FFB73EB"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3C9AC9D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ESQUINAS:</w:t>
            </w:r>
          </w:p>
          <w:p w14:paraId="193D7A1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2 MÓDULOS AZULES DE 6 LEDS DEL LADO DEL COPILOTO</w:t>
            </w:r>
          </w:p>
          <w:p w14:paraId="6682C24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2 MÓDULOS ROJOS DE 6 LEDS DEL LADO DEL PILOTO</w:t>
            </w:r>
          </w:p>
          <w:p w14:paraId="41637DB9"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20DB05F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DISEÑO Y FABRICACIÓN</w:t>
            </w:r>
          </w:p>
          <w:p w14:paraId="0D7F98F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DISEÑO INNOVADOR DE ALTA GAMA</w:t>
            </w:r>
          </w:p>
          <w:p w14:paraId="731BE7D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39 PATRONES INTERMITENTES</w:t>
            </w:r>
          </w:p>
          <w:p w14:paraId="109AE29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DISEÑO ÓPTIMO PARA REDUCIR LA RESISTENCIA PROVOCADA POR EL AIRE</w:t>
            </w:r>
          </w:p>
          <w:p w14:paraId="20F3F53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MÓDULOS INDEPENDIENTES PARA FACILITAR SU MONTAJE Y MANTENIMIENTO INDIVIDUAL, TODOS CONECTADOS A UNA TARJETA CENTRAL</w:t>
            </w:r>
          </w:p>
          <w:p w14:paraId="4A129BC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MONTAJE POR MEDIO DE SUJECIÓN CON SOPORTES METÁLICOS RESISTENTES A LA VIBRACIÓN</w:t>
            </w:r>
          </w:p>
          <w:p w14:paraId="46EE79C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BASE DE ALUMINIO RESISTENTE A VIBRACIONES, TRABAJO PESADO, FACTORES CLIMATOLÓGICOS Y AMBIENTALES, ETC.</w:t>
            </w:r>
          </w:p>
          <w:p w14:paraId="45C3B83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CUBIERTAS AZUL, CLARA Y ROJA FABRICADAS CON POLICARBONATO, CON CIERRE DE TORNILLO</w:t>
            </w:r>
          </w:p>
          <w:p w14:paraId="007FE54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SISTEMA REFLECTOR EN LÍNEAS CURVAS EN DOMOS PARA MAYOR INTENSIDAD DE ILUMINACIÓN</w:t>
            </w:r>
          </w:p>
          <w:p w14:paraId="458BF54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EMBALAJE PARA SELLAR LA TORRETA Y PROTEGERLA DEL POLVO Y HUMEDAD</w:t>
            </w:r>
          </w:p>
          <w:p w14:paraId="254DF49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OPERADA MEDIANTE CONTROLADOR</w:t>
            </w:r>
          </w:p>
          <w:p w14:paraId="3AAC5E6E"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1AF703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CERTIFICACIONES Y GARANTÍAS</w:t>
            </w:r>
          </w:p>
          <w:p w14:paraId="426FAD31"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153FCC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NORMATIVA </w:t>
            </w:r>
            <w:proofErr w:type="spellStart"/>
            <w:r w:rsidRPr="00B75199">
              <w:rPr>
                <w:rFonts w:ascii="Arial" w:eastAsia="Arial" w:hAnsi="Arial" w:cs="Arial"/>
                <w:sz w:val="22"/>
                <w:szCs w:val="22"/>
              </w:rPr>
              <w:t>ECE</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R65</w:t>
            </w:r>
            <w:proofErr w:type="spellEnd"/>
            <w:r w:rsidRPr="00B75199">
              <w:rPr>
                <w:rFonts w:ascii="Arial" w:eastAsia="Arial" w:hAnsi="Arial" w:cs="Arial"/>
                <w:sz w:val="22"/>
                <w:szCs w:val="22"/>
              </w:rPr>
              <w:t xml:space="preserve"> PARA LAS LUCES AZUL, ROJA Y ÁMBAR</w:t>
            </w:r>
          </w:p>
          <w:p w14:paraId="1E15562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NORMATIVA </w:t>
            </w:r>
            <w:proofErr w:type="spellStart"/>
            <w:r w:rsidRPr="00B75199">
              <w:rPr>
                <w:rFonts w:ascii="Arial" w:eastAsia="Arial" w:hAnsi="Arial" w:cs="Arial"/>
                <w:sz w:val="22"/>
                <w:szCs w:val="22"/>
              </w:rPr>
              <w:t>ECE</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R10</w:t>
            </w:r>
            <w:proofErr w:type="spellEnd"/>
            <w:r w:rsidRPr="00B75199">
              <w:rPr>
                <w:rFonts w:ascii="Arial" w:eastAsia="Arial" w:hAnsi="Arial" w:cs="Arial"/>
                <w:sz w:val="22"/>
                <w:szCs w:val="22"/>
              </w:rPr>
              <w:t xml:space="preserve"> DE COMPATIBILIDAD ELECTROMAGNÉTICA EN DISTINTOS ENTORNOS</w:t>
            </w:r>
          </w:p>
          <w:p w14:paraId="3397EE2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NORMATIVA SAE APLICABLE</w:t>
            </w:r>
          </w:p>
          <w:p w14:paraId="669897B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REGULACIÓN CALIFORNIA </w:t>
            </w:r>
            <w:proofErr w:type="spellStart"/>
            <w:r w:rsidRPr="00B75199">
              <w:rPr>
                <w:rFonts w:ascii="Arial" w:eastAsia="Arial" w:hAnsi="Arial" w:cs="Arial"/>
                <w:sz w:val="22"/>
                <w:szCs w:val="22"/>
              </w:rPr>
              <w:t>TITLE</w:t>
            </w:r>
            <w:proofErr w:type="spellEnd"/>
            <w:r w:rsidRPr="00B75199">
              <w:rPr>
                <w:rFonts w:ascii="Arial" w:eastAsia="Arial" w:hAnsi="Arial" w:cs="Arial"/>
                <w:sz w:val="22"/>
                <w:szCs w:val="22"/>
              </w:rPr>
              <w:t xml:space="preserve"> 13</w:t>
            </w:r>
          </w:p>
          <w:p w14:paraId="0701859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GARANTÍA 5 AÑOS CONTRA DEFECTOS DE FABRICACIÓN Y VICIOS OCULTOS</w:t>
            </w:r>
          </w:p>
        </w:tc>
        <w:tc>
          <w:tcPr>
            <w:tcW w:w="1320" w:type="dxa"/>
            <w:vMerge/>
            <w:shd w:val="clear" w:color="auto" w:fill="auto"/>
          </w:tcPr>
          <w:p w14:paraId="606E2B6C"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34066FD7" w14:textId="77777777">
        <w:trPr>
          <w:trHeight w:val="491"/>
        </w:trPr>
        <w:tc>
          <w:tcPr>
            <w:tcW w:w="885" w:type="dxa"/>
            <w:vMerge/>
            <w:shd w:val="clear" w:color="auto" w:fill="auto"/>
          </w:tcPr>
          <w:p w14:paraId="66AC2180"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748E2482"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0C1B767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SIRENA DE 100 W</w:t>
            </w:r>
          </w:p>
          <w:p w14:paraId="149D0BD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CARACTERÍSTICAS</w:t>
            </w:r>
          </w:p>
          <w:p w14:paraId="67DC6264"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CB7790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BOCINA DE AIRE ELECTRÓNICA</w:t>
            </w:r>
          </w:p>
          <w:p w14:paraId="75AA240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DIMENSIONES: 16.5 X 15.5 X 5.5 CM (LARGO X ANCHO X ALTO EN LOS EXTREMOS AZUL Y ROJO) (6.4” X 5.7” X 2.1”)</w:t>
            </w:r>
          </w:p>
          <w:p w14:paraId="1B352CB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CUENTA CON SISTEMA DE PROTECCIÓN CONTRA CORTOCIRCUITOS</w:t>
            </w:r>
          </w:p>
          <w:p w14:paraId="6201FC7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APAGADO INSTANTÁNEO EN COCHES AUTOMÁTICOS </w:t>
            </w:r>
          </w:p>
          <w:p w14:paraId="013E5438"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F31A1A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SONIDO</w:t>
            </w:r>
          </w:p>
          <w:p w14:paraId="3E13CEE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5 TONOS: SIRENA, HI-LO, </w:t>
            </w:r>
            <w:proofErr w:type="spellStart"/>
            <w:r w:rsidRPr="00B75199">
              <w:rPr>
                <w:rFonts w:ascii="Arial" w:eastAsia="Arial" w:hAnsi="Arial" w:cs="Arial"/>
                <w:sz w:val="22"/>
                <w:szCs w:val="22"/>
              </w:rPr>
              <w:t>YELP</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WAIL</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PRIORITY</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WHOOP</w:t>
            </w:r>
            <w:proofErr w:type="spellEnd"/>
          </w:p>
          <w:p w14:paraId="18F43DB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POTENCIA: 100 W</w:t>
            </w:r>
          </w:p>
          <w:p w14:paraId="6CEF92B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RELÉ DE RADIO (</w:t>
            </w:r>
            <w:proofErr w:type="spellStart"/>
            <w:r w:rsidRPr="00B75199">
              <w:rPr>
                <w:rFonts w:ascii="Arial" w:eastAsia="Arial" w:hAnsi="Arial" w:cs="Arial"/>
                <w:sz w:val="22"/>
                <w:szCs w:val="22"/>
              </w:rPr>
              <w:t>PA</w:t>
            </w:r>
            <w:proofErr w:type="spellEnd"/>
            <w:r w:rsidRPr="00B75199">
              <w:rPr>
                <w:rFonts w:ascii="Arial" w:eastAsia="Arial" w:hAnsi="Arial" w:cs="Arial"/>
                <w:sz w:val="22"/>
                <w:szCs w:val="22"/>
              </w:rPr>
              <w:t>)</w:t>
            </w:r>
          </w:p>
          <w:p w14:paraId="3DDCEB3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AJUSTE MANUAL DE VOLUMEN</w:t>
            </w:r>
          </w:p>
          <w:p w14:paraId="5F37C04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CAMBIO DE TONO MEDIANTE PERILLA GIRATORIA DE ALTA RESISTENCIA</w:t>
            </w:r>
          </w:p>
          <w:p w14:paraId="78D8E2F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ACTIVACIÓN DE VOZ MEDIANTE MICRÓFONO DE ALTA RESISTENCIA CON BOTÓN PULSADOR</w:t>
            </w:r>
          </w:p>
        </w:tc>
        <w:tc>
          <w:tcPr>
            <w:tcW w:w="1320" w:type="dxa"/>
            <w:vMerge/>
            <w:shd w:val="clear" w:color="auto" w:fill="auto"/>
          </w:tcPr>
          <w:p w14:paraId="3389441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6FF7C2DE" w14:textId="77777777">
        <w:trPr>
          <w:trHeight w:val="491"/>
        </w:trPr>
        <w:tc>
          <w:tcPr>
            <w:tcW w:w="885" w:type="dxa"/>
            <w:vMerge/>
            <w:shd w:val="clear" w:color="auto" w:fill="auto"/>
          </w:tcPr>
          <w:p w14:paraId="75FD4F23"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11D1EF39"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3DD31AC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CONTROLADOR</w:t>
            </w:r>
          </w:p>
          <w:p w14:paraId="66B6F931"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482AFC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DIMENSIONES:</w:t>
            </w:r>
          </w:p>
          <w:p w14:paraId="749E637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12.7 X 6.4 X 2.4 CM (LARGO X ANCHO X ALTO) (5” X 2.52” X 0.94”)</w:t>
            </w:r>
          </w:p>
          <w:p w14:paraId="7B5AEE4C"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A74D59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BOTONES:</w:t>
            </w:r>
          </w:p>
          <w:p w14:paraId="1F33D98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ILUMINADOS</w:t>
            </w:r>
          </w:p>
          <w:p w14:paraId="232DD72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FABRICADOS DE GEL DE ALTA RESISTENCIA</w:t>
            </w:r>
          </w:p>
          <w:p w14:paraId="30A4DB33"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3F7A050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FUNCIONES:</w:t>
            </w:r>
          </w:p>
          <w:p w14:paraId="47208F2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POTENCIA: ENCENDER Y APAGAR TODA LA TORRETA.</w:t>
            </w:r>
          </w:p>
          <w:p w14:paraId="472187D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SELECTOR DE ADVERTENCIA: SELECCIONE LOS TONOS DE SIRENA.</w:t>
            </w:r>
          </w:p>
          <w:p w14:paraId="6C6427E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LUZ 1: ENCENDIDO Y APAGADO DE LA PARTE DELANTERA DE LA TORRETA.</w:t>
            </w:r>
          </w:p>
          <w:p w14:paraId="595CA87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LUZ 2: ENCENDIDO Y APAGADO DE LA PARTE TRASERA DE LA TORRETA.</w:t>
            </w:r>
          </w:p>
          <w:p w14:paraId="52B85A6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LUZ 3: ENCENDIDO Y APAGADO DE LA PARTE DELANTERA Y TRASERA DE LA TORRETA</w:t>
            </w:r>
          </w:p>
          <w:p w14:paraId="0571654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LUCES DE APROXIMACIÓN O PENETRACIÓN</w:t>
            </w:r>
          </w:p>
          <w:p w14:paraId="6A474DA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CALLEJÓN IZQUIERDO: CALLEJÓN IZQUIERDO.</w:t>
            </w:r>
          </w:p>
          <w:p w14:paraId="4C7AD8F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w:t>
            </w:r>
            <w:r w:rsidRPr="00B75199">
              <w:rPr>
                <w:rFonts w:ascii="Arial" w:eastAsia="Arial" w:hAnsi="Arial" w:cs="Arial"/>
                <w:sz w:val="22"/>
                <w:szCs w:val="22"/>
              </w:rPr>
              <w:tab/>
              <w:t>CALLEJÓN DERECHO: CALLEJÓN DERECHO.</w:t>
            </w:r>
          </w:p>
          <w:p w14:paraId="1FE302C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r>
            <w:proofErr w:type="spellStart"/>
            <w:r w:rsidRPr="00B75199">
              <w:rPr>
                <w:rFonts w:ascii="Arial" w:eastAsia="Arial" w:hAnsi="Arial" w:cs="Arial"/>
                <w:sz w:val="22"/>
                <w:szCs w:val="22"/>
              </w:rPr>
              <w:t>HORN</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HORN</w:t>
            </w:r>
            <w:proofErr w:type="spellEnd"/>
          </w:p>
          <w:p w14:paraId="62EF68B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SIRENA: CONVERTIR GEMIDO</w:t>
            </w:r>
          </w:p>
          <w:p w14:paraId="1590D9B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MODO: CAMBIO DE PATRÓN DE PARPADEO.</w:t>
            </w:r>
          </w:p>
          <w:p w14:paraId="70FD4C3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BAJA POTENCIA: BAJA INTENSIDAD.</w:t>
            </w:r>
          </w:p>
          <w:p w14:paraId="4062F60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sdt>
              <w:sdtPr>
                <w:tag w:val="goog_rdk_1"/>
                <w:id w:val="1881200705"/>
              </w:sdtPr>
              <w:sdtContent>
                <w:r w:rsidRPr="00B75199">
                  <w:rPr>
                    <w:rFonts w:ascii="Arial Unicode MS" w:eastAsia="Arial Unicode MS" w:hAnsi="Arial Unicode MS" w:cs="Arial Unicode MS"/>
                    <w:sz w:val="22"/>
                    <w:szCs w:val="22"/>
                  </w:rPr>
                  <w:t>•</w:t>
                </w:r>
                <w:r w:rsidRPr="00B75199">
                  <w:rPr>
                    <w:rFonts w:ascii="Arial Unicode MS" w:eastAsia="Arial Unicode MS" w:hAnsi="Arial Unicode MS" w:cs="Arial Unicode MS"/>
                    <w:sz w:val="22"/>
                    <w:szCs w:val="22"/>
                  </w:rPr>
                  <w:tab/>
                  <w:t>↔: CON LAS SIGUIENTES FUNCIONES:</w:t>
                </w:r>
              </w:sdtContent>
            </w:sdt>
          </w:p>
          <w:p w14:paraId="2F84A4F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DE IZQUIERDA A DERECHA.</w:t>
            </w:r>
          </w:p>
          <w:p w14:paraId="0EB8487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DE DERECHA A IZQUIERDA.</w:t>
            </w:r>
          </w:p>
          <w:p w14:paraId="4EC1607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o</w:t>
            </w:r>
            <w:r w:rsidRPr="00B75199">
              <w:rPr>
                <w:rFonts w:ascii="Arial" w:eastAsia="Arial" w:hAnsi="Arial" w:cs="Arial"/>
                <w:sz w:val="22"/>
                <w:szCs w:val="22"/>
              </w:rPr>
              <w:tab/>
              <w:t>CENTRAR HACIA AFUERA.</w:t>
            </w:r>
          </w:p>
          <w:p w14:paraId="6B9F720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2 INTERRUPTORES DE VOLUMEN HACIA ARRIBA Y HACIA ABAJO</w:t>
            </w:r>
          </w:p>
          <w:p w14:paraId="5EE64F7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INTERRUPTOR DE ALTAVOZ</w:t>
            </w:r>
          </w:p>
          <w:p w14:paraId="448412E6"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9D5ED0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CERTIFICACIONES</w:t>
            </w:r>
          </w:p>
          <w:p w14:paraId="3EF204F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NORMATIVA SAE APLICABLE</w:t>
            </w:r>
          </w:p>
          <w:p w14:paraId="65B5947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REGULACIÓN CALIFORNIA </w:t>
            </w:r>
            <w:proofErr w:type="spellStart"/>
            <w:r w:rsidRPr="00B75199">
              <w:rPr>
                <w:rFonts w:ascii="Arial" w:eastAsia="Arial" w:hAnsi="Arial" w:cs="Arial"/>
                <w:sz w:val="22"/>
                <w:szCs w:val="22"/>
              </w:rPr>
              <w:t>TITLE</w:t>
            </w:r>
            <w:proofErr w:type="spellEnd"/>
            <w:r w:rsidRPr="00B75199">
              <w:rPr>
                <w:rFonts w:ascii="Arial" w:eastAsia="Arial" w:hAnsi="Arial" w:cs="Arial"/>
                <w:sz w:val="22"/>
                <w:szCs w:val="22"/>
              </w:rPr>
              <w:t xml:space="preserve"> 13</w:t>
            </w:r>
          </w:p>
        </w:tc>
        <w:tc>
          <w:tcPr>
            <w:tcW w:w="1320" w:type="dxa"/>
            <w:vMerge/>
            <w:shd w:val="clear" w:color="auto" w:fill="auto"/>
          </w:tcPr>
          <w:p w14:paraId="020E0C3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77950E23" w14:textId="77777777">
        <w:trPr>
          <w:trHeight w:val="491"/>
        </w:trPr>
        <w:tc>
          <w:tcPr>
            <w:tcW w:w="885" w:type="dxa"/>
            <w:vMerge/>
            <w:shd w:val="clear" w:color="auto" w:fill="auto"/>
          </w:tcPr>
          <w:p w14:paraId="0EFBA887"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677D0068"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41858CE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BOCINA</w:t>
            </w:r>
          </w:p>
          <w:p w14:paraId="3B7BE5DE"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B2E4EF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DIMENSIONES: 16.5 X 16.5 X 7.3 CM (LARGO X ANCHO X ALTO) (6.4” X 6.4” X 3”)</w:t>
            </w:r>
          </w:p>
          <w:p w14:paraId="5A9820F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POTENCIA: </w:t>
            </w:r>
            <w:proofErr w:type="spellStart"/>
            <w:r w:rsidRPr="00B75199">
              <w:rPr>
                <w:rFonts w:ascii="Arial" w:eastAsia="Arial" w:hAnsi="Arial" w:cs="Arial"/>
                <w:sz w:val="22"/>
                <w:szCs w:val="22"/>
              </w:rPr>
              <w:t>100W</w:t>
            </w:r>
            <w:proofErr w:type="spellEnd"/>
          </w:p>
          <w:p w14:paraId="193659C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12 VOLTIOS</w:t>
            </w:r>
          </w:p>
          <w:p w14:paraId="551F3F9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IMPEDANCIA: 8 </w:t>
            </w:r>
            <w:proofErr w:type="spellStart"/>
            <w:r w:rsidRPr="00B75199">
              <w:rPr>
                <w:rFonts w:ascii="Arial" w:eastAsia="Arial" w:hAnsi="Arial" w:cs="Arial"/>
                <w:sz w:val="22"/>
                <w:szCs w:val="22"/>
              </w:rPr>
              <w:t>OHMS</w:t>
            </w:r>
            <w:proofErr w:type="spellEnd"/>
          </w:p>
          <w:p w14:paraId="2AD89B2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MONTAJE MEDIANTE SOPORTE METÁLICO</w:t>
            </w:r>
          </w:p>
          <w:p w14:paraId="52C5836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INSTALACIÓN: DEBAJO DEL COFRE</w:t>
            </w:r>
          </w:p>
          <w:p w14:paraId="7E4E1A5E"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5568B3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CERTIFICACIONES</w:t>
            </w:r>
          </w:p>
          <w:p w14:paraId="3426F187"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50CA54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NORMATIVA SAE APLICABLE</w:t>
            </w:r>
          </w:p>
          <w:p w14:paraId="612C86F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REGULACIÓN CALIFORNIA </w:t>
            </w:r>
            <w:proofErr w:type="spellStart"/>
            <w:r w:rsidRPr="00B75199">
              <w:rPr>
                <w:rFonts w:ascii="Arial" w:eastAsia="Arial" w:hAnsi="Arial" w:cs="Arial"/>
                <w:sz w:val="22"/>
                <w:szCs w:val="22"/>
              </w:rPr>
              <w:t>TITLE</w:t>
            </w:r>
            <w:proofErr w:type="spellEnd"/>
            <w:r w:rsidRPr="00B75199">
              <w:rPr>
                <w:rFonts w:ascii="Arial" w:eastAsia="Arial" w:hAnsi="Arial" w:cs="Arial"/>
                <w:sz w:val="22"/>
                <w:szCs w:val="22"/>
              </w:rPr>
              <w:t xml:space="preserve"> 13</w:t>
            </w:r>
          </w:p>
        </w:tc>
        <w:tc>
          <w:tcPr>
            <w:tcW w:w="1320" w:type="dxa"/>
            <w:vMerge/>
            <w:shd w:val="clear" w:color="auto" w:fill="auto"/>
          </w:tcPr>
          <w:p w14:paraId="04421E67"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32719458" w14:textId="77777777">
        <w:trPr>
          <w:trHeight w:val="2828"/>
        </w:trPr>
        <w:tc>
          <w:tcPr>
            <w:tcW w:w="885" w:type="dxa"/>
            <w:vMerge/>
            <w:shd w:val="clear" w:color="auto" w:fill="auto"/>
          </w:tcPr>
          <w:p w14:paraId="2C4C41D0"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04858E06"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12A63E4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MODULOS</w:t>
            </w:r>
            <w:proofErr w:type="spellEnd"/>
            <w:r w:rsidRPr="00B75199">
              <w:rPr>
                <w:rFonts w:ascii="Arial" w:eastAsia="Arial" w:hAnsi="Arial" w:cs="Arial"/>
                <w:sz w:val="22"/>
                <w:szCs w:val="22"/>
              </w:rPr>
              <w:t xml:space="preserve"> DE LED</w:t>
            </w:r>
          </w:p>
          <w:p w14:paraId="0EAF987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6 MÓDULOS DE 6 LEDS ROJO /AZUL: 2 POR DEBAJO DE TAPA TRASERA 2 LATERALES TRASEROS Y 2 EN PARRILLA </w:t>
            </w:r>
          </w:p>
          <w:p w14:paraId="0179A87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BOTONERA PARA EL CONTROL DE </w:t>
            </w:r>
            <w:proofErr w:type="gramStart"/>
            <w:r w:rsidRPr="00B75199">
              <w:rPr>
                <w:rFonts w:ascii="Arial" w:eastAsia="Arial" w:hAnsi="Arial" w:cs="Arial"/>
                <w:sz w:val="22"/>
                <w:szCs w:val="22"/>
              </w:rPr>
              <w:t>LOS MISMOS</w:t>
            </w:r>
            <w:proofErr w:type="gramEnd"/>
          </w:p>
          <w:p w14:paraId="3340816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12 PATRONES DE DESTELLO</w:t>
            </w:r>
          </w:p>
          <w:p w14:paraId="4CB1DBC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VOLTAJE DE 12-24 </w:t>
            </w:r>
            <w:proofErr w:type="spellStart"/>
            <w:r w:rsidRPr="00B75199">
              <w:rPr>
                <w:rFonts w:ascii="Arial" w:eastAsia="Arial" w:hAnsi="Arial" w:cs="Arial"/>
                <w:sz w:val="22"/>
                <w:szCs w:val="22"/>
              </w:rPr>
              <w:t>VCD</w:t>
            </w:r>
            <w:proofErr w:type="spellEnd"/>
          </w:p>
          <w:p w14:paraId="5E4A75C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CONSUMO 1 A</w:t>
            </w:r>
          </w:p>
        </w:tc>
        <w:tc>
          <w:tcPr>
            <w:tcW w:w="1320" w:type="dxa"/>
            <w:vMerge/>
            <w:shd w:val="clear" w:color="auto" w:fill="auto"/>
          </w:tcPr>
          <w:p w14:paraId="6995C9F4"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64499D01" w14:textId="77777777">
        <w:trPr>
          <w:trHeight w:val="491"/>
        </w:trPr>
        <w:tc>
          <w:tcPr>
            <w:tcW w:w="885" w:type="dxa"/>
            <w:vMerge/>
            <w:shd w:val="clear" w:color="auto" w:fill="auto"/>
          </w:tcPr>
          <w:p w14:paraId="4A54D3B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334B65A8"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shd w:val="clear" w:color="auto" w:fill="auto"/>
          </w:tcPr>
          <w:p w14:paraId="6E87A4C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GARANTIAS</w:t>
            </w:r>
            <w:proofErr w:type="spellEnd"/>
            <w:r w:rsidRPr="00B75199">
              <w:rPr>
                <w:rFonts w:ascii="Arial" w:eastAsia="Arial" w:hAnsi="Arial" w:cs="Arial"/>
                <w:sz w:val="22"/>
                <w:szCs w:val="22"/>
              </w:rPr>
              <w:t xml:space="preserve"> MÍNIMAS REQUERIDAS:</w:t>
            </w:r>
          </w:p>
          <w:p w14:paraId="64C8B8A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5 AÑOS EQUIPO VISUAL</w:t>
            </w:r>
          </w:p>
          <w:p w14:paraId="036113E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 xml:space="preserve">3 AÑOS EN EQUIPO </w:t>
            </w:r>
            <w:proofErr w:type="spellStart"/>
            <w:r w:rsidRPr="00B75199">
              <w:rPr>
                <w:rFonts w:ascii="Arial" w:eastAsia="Arial" w:hAnsi="Arial" w:cs="Arial"/>
                <w:sz w:val="22"/>
                <w:szCs w:val="22"/>
              </w:rPr>
              <w:t>ACUSTICO</w:t>
            </w:r>
            <w:proofErr w:type="spellEnd"/>
          </w:p>
          <w:p w14:paraId="3E46071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3 AÑOS EN EQUIPAMIENTO METÁLICO</w:t>
            </w:r>
          </w:p>
          <w:p w14:paraId="1F8C078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TODO CONTRA DEFECTO DE FABRICACIÓN Y VICIOS OCULTOS</w:t>
            </w:r>
          </w:p>
        </w:tc>
        <w:tc>
          <w:tcPr>
            <w:tcW w:w="1320" w:type="dxa"/>
            <w:vMerge/>
            <w:shd w:val="clear" w:color="auto" w:fill="auto"/>
          </w:tcPr>
          <w:p w14:paraId="5A0A9D83"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6CDA9A08" w14:textId="77777777">
        <w:trPr>
          <w:trHeight w:val="491"/>
        </w:trPr>
        <w:tc>
          <w:tcPr>
            <w:tcW w:w="885" w:type="dxa"/>
            <w:vMerge w:val="restart"/>
            <w:shd w:val="clear" w:color="auto" w:fill="auto"/>
          </w:tcPr>
          <w:p w14:paraId="7719173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3</w:t>
            </w:r>
          </w:p>
        </w:tc>
        <w:tc>
          <w:tcPr>
            <w:tcW w:w="1365" w:type="dxa"/>
            <w:vMerge w:val="restart"/>
            <w:shd w:val="clear" w:color="auto" w:fill="auto"/>
          </w:tcPr>
          <w:p w14:paraId="189C696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5 (CINCO)</w:t>
            </w:r>
          </w:p>
        </w:tc>
        <w:tc>
          <w:tcPr>
            <w:tcW w:w="6555" w:type="dxa"/>
            <w:vMerge w:val="restart"/>
            <w:shd w:val="clear" w:color="auto" w:fill="auto"/>
          </w:tcPr>
          <w:p w14:paraId="4383845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CAMIONETA TIPO SUV, MODELO 2024 O SUPERIOR, CON LAS SIGUIENTES CARACTERÍSTICAS MÍNIMAS:</w:t>
            </w:r>
          </w:p>
          <w:p w14:paraId="27787F6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Motor </w:t>
            </w:r>
            <w:proofErr w:type="spellStart"/>
            <w:r w:rsidRPr="00B75199">
              <w:rPr>
                <w:rFonts w:ascii="Arial" w:eastAsia="Arial" w:hAnsi="Arial" w:cs="Arial"/>
                <w:sz w:val="22"/>
                <w:szCs w:val="22"/>
              </w:rPr>
              <w:t>V6</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3.3L</w:t>
            </w:r>
            <w:proofErr w:type="spellEnd"/>
            <w:r w:rsidRPr="00B75199">
              <w:rPr>
                <w:rFonts w:ascii="Arial" w:eastAsia="Arial" w:hAnsi="Arial" w:cs="Arial"/>
                <w:sz w:val="22"/>
                <w:szCs w:val="22"/>
              </w:rPr>
              <w:t xml:space="preserve"> de inyección directa con 285 HP y 260 lb-pie de torque </w:t>
            </w:r>
          </w:p>
          <w:p w14:paraId="54BC7A0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Transmisión automática de 10 velocidades (calibrada para máxima aceleración)</w:t>
            </w:r>
          </w:p>
          <w:p w14:paraId="5DA2D9D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Tracción </w:t>
            </w:r>
            <w:proofErr w:type="spellStart"/>
            <w:r w:rsidRPr="00B75199">
              <w:rPr>
                <w:rFonts w:ascii="Arial" w:eastAsia="Arial" w:hAnsi="Arial" w:cs="Arial"/>
                <w:sz w:val="22"/>
                <w:szCs w:val="22"/>
              </w:rPr>
              <w:t>AWD</w:t>
            </w:r>
            <w:proofErr w:type="spellEnd"/>
            <w:r w:rsidRPr="00B75199">
              <w:rPr>
                <w:rFonts w:ascii="Arial" w:eastAsia="Arial" w:hAnsi="Arial" w:cs="Arial"/>
                <w:sz w:val="22"/>
                <w:szCs w:val="22"/>
              </w:rPr>
              <w:t xml:space="preserve"> (</w:t>
            </w:r>
            <w:r w:rsidRPr="00B75199">
              <w:rPr>
                <w:rFonts w:ascii="Arial" w:eastAsia="Arial" w:hAnsi="Arial" w:cs="Arial"/>
                <w:color w:val="001D35"/>
                <w:sz w:val="22"/>
                <w:szCs w:val="22"/>
              </w:rPr>
              <w:t>tracción en todas las ruedas)</w:t>
            </w:r>
          </w:p>
          <w:p w14:paraId="4B8C629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Sistema auto </w:t>
            </w:r>
            <w:proofErr w:type="spellStart"/>
            <w:r w:rsidRPr="00B75199">
              <w:rPr>
                <w:rFonts w:ascii="Arial" w:eastAsia="Arial" w:hAnsi="Arial" w:cs="Arial"/>
                <w:sz w:val="22"/>
                <w:szCs w:val="22"/>
              </w:rPr>
              <w:t>Start</w:t>
            </w:r>
            <w:proofErr w:type="spellEnd"/>
            <w:r w:rsidRPr="00B75199">
              <w:rPr>
                <w:rFonts w:ascii="Arial" w:eastAsia="Arial" w:hAnsi="Arial" w:cs="Arial"/>
                <w:sz w:val="22"/>
                <w:szCs w:val="22"/>
              </w:rPr>
              <w:t xml:space="preserve">-Stop </w:t>
            </w:r>
          </w:p>
          <w:p w14:paraId="63AE8E3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Suspensión delantera y trasera independiente </w:t>
            </w:r>
          </w:p>
          <w:p w14:paraId="3A920A7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Modo persecución </w:t>
            </w:r>
          </w:p>
          <w:p w14:paraId="0FA8BCE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Dirección eléctrica asistida </w:t>
            </w:r>
          </w:p>
          <w:p w14:paraId="5763571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Asistencia de </w:t>
            </w:r>
            <w:proofErr w:type="spellStart"/>
            <w:r w:rsidRPr="00B75199">
              <w:rPr>
                <w:rFonts w:ascii="Arial" w:eastAsia="Arial" w:hAnsi="Arial" w:cs="Arial"/>
                <w:sz w:val="22"/>
                <w:szCs w:val="22"/>
              </w:rPr>
              <w:t>pre-colisión</w:t>
            </w:r>
            <w:proofErr w:type="spellEnd"/>
          </w:p>
          <w:p w14:paraId="1911B6A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Cámara de reversa con autolimpiador </w:t>
            </w:r>
          </w:p>
          <w:p w14:paraId="5799B4B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Asistencia de frenado en reversa y tráfico cruzado </w:t>
            </w:r>
          </w:p>
          <w:p w14:paraId="3EB7586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Control de crucero </w:t>
            </w:r>
          </w:p>
          <w:p w14:paraId="1AC6510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Control de tracción avanzada con control de estabilidad </w:t>
            </w:r>
            <w:proofErr w:type="spellStart"/>
            <w:r w:rsidRPr="00B75199">
              <w:rPr>
                <w:rFonts w:ascii="Arial" w:eastAsia="Arial" w:hAnsi="Arial" w:cs="Arial"/>
                <w:sz w:val="22"/>
                <w:szCs w:val="22"/>
              </w:rPr>
              <w:t>antivolcadura</w:t>
            </w:r>
            <w:proofErr w:type="spellEnd"/>
          </w:p>
          <w:p w14:paraId="451FB14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Control de balanceo de remolque </w:t>
            </w:r>
          </w:p>
          <w:p w14:paraId="6BE0663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Monitoreo de punto ciego con alerta de tráfico cruzado </w:t>
            </w:r>
          </w:p>
          <w:p w14:paraId="1ABEA7D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monitoreo de presión de llantas individual</w:t>
            </w:r>
          </w:p>
          <w:p w14:paraId="1F38FAB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xml:space="preserve">Panel de instrumentos digital de 12.3 pulgadas con velocímetro y odómetro </w:t>
            </w:r>
          </w:p>
          <w:p w14:paraId="67F7B0C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Pantalla táctil de 8 pulgadas compatible con Apple </w:t>
            </w:r>
            <w:proofErr w:type="spellStart"/>
            <w:r w:rsidRPr="00B75199">
              <w:rPr>
                <w:rFonts w:ascii="Arial" w:eastAsia="Arial" w:hAnsi="Arial" w:cs="Arial"/>
                <w:sz w:val="22"/>
                <w:szCs w:val="22"/>
              </w:rPr>
              <w:t>CarPlay</w:t>
            </w:r>
            <w:proofErr w:type="spellEnd"/>
            <w:r w:rsidRPr="00B75199">
              <w:rPr>
                <w:rFonts w:ascii="Arial" w:eastAsia="Arial" w:hAnsi="Arial" w:cs="Arial"/>
                <w:sz w:val="22"/>
                <w:szCs w:val="22"/>
              </w:rPr>
              <w:t xml:space="preserve"> y Android Auto</w:t>
            </w:r>
          </w:p>
          <w:p w14:paraId="24466C4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audio AM/FM con Bluetooth 4 bocinas</w:t>
            </w:r>
          </w:p>
          <w:p w14:paraId="3CB4EEC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3 puertos USB de carga inteligente tipo C </w:t>
            </w:r>
          </w:p>
          <w:p w14:paraId="043851D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Alternador </w:t>
            </w:r>
            <w:proofErr w:type="spellStart"/>
            <w:r w:rsidRPr="00B75199">
              <w:rPr>
                <w:rFonts w:ascii="Arial" w:eastAsia="Arial" w:hAnsi="Arial" w:cs="Arial"/>
                <w:sz w:val="22"/>
                <w:szCs w:val="22"/>
              </w:rPr>
              <w:t>250AH</w:t>
            </w:r>
            <w:proofErr w:type="spellEnd"/>
            <w:r w:rsidRPr="00B75199">
              <w:rPr>
                <w:rFonts w:ascii="Arial" w:eastAsia="Arial" w:hAnsi="Arial" w:cs="Arial"/>
                <w:sz w:val="22"/>
                <w:szCs w:val="22"/>
              </w:rPr>
              <w:t xml:space="preserve"> </w:t>
            </w:r>
          </w:p>
          <w:p w14:paraId="7FA82B8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Batería de </w:t>
            </w:r>
            <w:proofErr w:type="spellStart"/>
            <w:r w:rsidRPr="00B75199">
              <w:rPr>
                <w:rFonts w:ascii="Arial" w:eastAsia="Arial" w:hAnsi="Arial" w:cs="Arial"/>
                <w:sz w:val="22"/>
                <w:szCs w:val="22"/>
              </w:rPr>
              <w:t>12V</w:t>
            </w:r>
            <w:proofErr w:type="spellEnd"/>
            <w:r w:rsidRPr="00B75199">
              <w:rPr>
                <w:rFonts w:ascii="Arial" w:eastAsia="Arial" w:hAnsi="Arial" w:cs="Arial"/>
                <w:sz w:val="22"/>
                <w:szCs w:val="22"/>
              </w:rPr>
              <w:t xml:space="preserve"> </w:t>
            </w:r>
          </w:p>
          <w:p w14:paraId="719B8B8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Tomas Auxiliares de corriente de </w:t>
            </w:r>
            <w:proofErr w:type="spellStart"/>
            <w:r w:rsidRPr="00B75199">
              <w:rPr>
                <w:rFonts w:ascii="Arial" w:eastAsia="Arial" w:hAnsi="Arial" w:cs="Arial"/>
                <w:sz w:val="22"/>
                <w:szCs w:val="22"/>
              </w:rPr>
              <w:t>12V</w:t>
            </w:r>
            <w:proofErr w:type="spellEnd"/>
            <w:r w:rsidRPr="00B75199">
              <w:rPr>
                <w:rFonts w:ascii="Arial" w:eastAsia="Arial" w:hAnsi="Arial" w:cs="Arial"/>
                <w:sz w:val="22"/>
                <w:szCs w:val="22"/>
              </w:rPr>
              <w:t xml:space="preserve"> (1 en consola central, 1 en panel trasero)</w:t>
            </w:r>
          </w:p>
          <w:p w14:paraId="774482A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8 bolsas de aire (frontales, laterales, de rodilla para conductor y pasajero y tipo cortina en </w:t>
            </w:r>
            <w:proofErr w:type="spellStart"/>
            <w:r w:rsidRPr="00B75199">
              <w:rPr>
                <w:rFonts w:ascii="Arial" w:eastAsia="Arial" w:hAnsi="Arial" w:cs="Arial"/>
                <w:sz w:val="22"/>
                <w:szCs w:val="22"/>
              </w:rPr>
              <w:t>1a</w:t>
            </w:r>
            <w:proofErr w:type="spellEnd"/>
            <w:r w:rsidRPr="00B75199">
              <w:rPr>
                <w:rFonts w:ascii="Arial" w:eastAsia="Arial" w:hAnsi="Arial" w:cs="Arial"/>
                <w:sz w:val="22"/>
                <w:szCs w:val="22"/>
              </w:rPr>
              <w:t xml:space="preserve"> y </w:t>
            </w:r>
            <w:proofErr w:type="spellStart"/>
            <w:r w:rsidRPr="00B75199">
              <w:rPr>
                <w:rFonts w:ascii="Arial" w:eastAsia="Arial" w:hAnsi="Arial" w:cs="Arial"/>
                <w:sz w:val="22"/>
                <w:szCs w:val="22"/>
              </w:rPr>
              <w:t>2a</w:t>
            </w:r>
            <w:proofErr w:type="spellEnd"/>
            <w:r w:rsidRPr="00B75199">
              <w:rPr>
                <w:rFonts w:ascii="Arial" w:eastAsia="Arial" w:hAnsi="Arial" w:cs="Arial"/>
                <w:sz w:val="22"/>
                <w:szCs w:val="22"/>
              </w:rPr>
              <w:t xml:space="preserve"> fila) </w:t>
            </w:r>
          </w:p>
          <w:p w14:paraId="1A54F49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Alerta policiaca perimetral </w:t>
            </w:r>
          </w:p>
          <w:p w14:paraId="4838406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Cinturones de seguridad de tres puntos con pretensores y retractores </w:t>
            </w:r>
          </w:p>
          <w:p w14:paraId="310BEA2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Frenos </w:t>
            </w:r>
            <w:proofErr w:type="spellStart"/>
            <w:r w:rsidRPr="00B75199">
              <w:rPr>
                <w:rFonts w:ascii="Arial" w:eastAsia="Arial" w:hAnsi="Arial" w:cs="Arial"/>
                <w:sz w:val="22"/>
                <w:szCs w:val="22"/>
              </w:rPr>
              <w:t>anti-bloqueo</w:t>
            </w:r>
            <w:proofErr w:type="spellEnd"/>
            <w:r w:rsidRPr="00B75199">
              <w:rPr>
                <w:rFonts w:ascii="Arial" w:eastAsia="Arial" w:hAnsi="Arial" w:cs="Arial"/>
                <w:sz w:val="22"/>
                <w:szCs w:val="22"/>
              </w:rPr>
              <w:t xml:space="preserve"> ABS con control de tracción </w:t>
            </w:r>
          </w:p>
          <w:p w14:paraId="3122336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Frenos de disco heavy </w:t>
            </w:r>
            <w:proofErr w:type="spellStart"/>
            <w:r w:rsidRPr="00B75199">
              <w:rPr>
                <w:rFonts w:ascii="Arial" w:eastAsia="Arial" w:hAnsi="Arial" w:cs="Arial"/>
                <w:sz w:val="22"/>
                <w:szCs w:val="22"/>
              </w:rPr>
              <w:t>duty</w:t>
            </w:r>
            <w:proofErr w:type="spellEnd"/>
            <w:r w:rsidRPr="00B75199">
              <w:rPr>
                <w:rFonts w:ascii="Arial" w:eastAsia="Arial" w:hAnsi="Arial" w:cs="Arial"/>
                <w:sz w:val="22"/>
                <w:szCs w:val="22"/>
              </w:rPr>
              <w:t xml:space="preserve"> con </w:t>
            </w:r>
            <w:proofErr w:type="spellStart"/>
            <w:r w:rsidRPr="00B75199">
              <w:rPr>
                <w:rFonts w:ascii="Arial" w:eastAsia="Arial" w:hAnsi="Arial" w:cs="Arial"/>
                <w:sz w:val="22"/>
                <w:szCs w:val="22"/>
              </w:rPr>
              <w:t>calipers</w:t>
            </w:r>
            <w:proofErr w:type="spellEnd"/>
            <w:r w:rsidRPr="00B75199">
              <w:rPr>
                <w:rFonts w:ascii="Arial" w:eastAsia="Arial" w:hAnsi="Arial" w:cs="Arial"/>
                <w:sz w:val="22"/>
                <w:szCs w:val="22"/>
              </w:rPr>
              <w:t xml:space="preserve"> delanteros y traseros </w:t>
            </w:r>
          </w:p>
          <w:p w14:paraId="081BE05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Alerta de cinturones de seguridad </w:t>
            </w:r>
          </w:p>
          <w:p w14:paraId="3079901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Sistema de alerta </w:t>
            </w:r>
            <w:proofErr w:type="spellStart"/>
            <w:r w:rsidRPr="00B75199">
              <w:rPr>
                <w:rFonts w:ascii="Arial" w:eastAsia="Arial" w:hAnsi="Arial" w:cs="Arial"/>
                <w:sz w:val="22"/>
                <w:szCs w:val="22"/>
              </w:rPr>
              <w:t>post-colisión</w:t>
            </w:r>
            <w:proofErr w:type="spellEnd"/>
            <w:r w:rsidRPr="00B75199">
              <w:rPr>
                <w:rFonts w:ascii="Arial" w:eastAsia="Arial" w:hAnsi="Arial" w:cs="Arial"/>
                <w:sz w:val="22"/>
                <w:szCs w:val="22"/>
              </w:rPr>
              <w:t xml:space="preserve"> </w:t>
            </w:r>
          </w:p>
          <w:p w14:paraId="4298B3B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asistencia en reversa</w:t>
            </w:r>
          </w:p>
          <w:p w14:paraId="77326D2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Sistema de seguros en puertas y cajuela de cilindros </w:t>
            </w:r>
          </w:p>
          <w:p w14:paraId="6491976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Gato Mecánico con capacidad de carga de </w:t>
            </w:r>
            <w:proofErr w:type="spellStart"/>
            <w:r w:rsidRPr="00B75199">
              <w:rPr>
                <w:rFonts w:ascii="Arial" w:eastAsia="Arial" w:hAnsi="Arial" w:cs="Arial"/>
                <w:sz w:val="22"/>
                <w:szCs w:val="22"/>
              </w:rPr>
              <w:t>1,300kgs</w:t>
            </w:r>
            <w:proofErr w:type="spellEnd"/>
            <w:r w:rsidRPr="00B75199">
              <w:rPr>
                <w:rFonts w:ascii="Arial" w:eastAsia="Arial" w:hAnsi="Arial" w:cs="Arial"/>
                <w:sz w:val="22"/>
                <w:szCs w:val="22"/>
              </w:rPr>
              <w:t xml:space="preserve"> </w:t>
            </w:r>
          </w:p>
          <w:p w14:paraId="406A338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Paquete de seguridad (extintor, triángulo y birlos de Seguridad)</w:t>
            </w:r>
          </w:p>
          <w:p w14:paraId="45482F4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Aire acondicionado con control automático de temperatura de doble zona </w:t>
            </w:r>
          </w:p>
          <w:p w14:paraId="7D4A206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Asientos negros en tela para primera fila, y vinil para segunda fila </w:t>
            </w:r>
          </w:p>
          <w:p w14:paraId="1FC96A4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Asientos con ajuste eléctrico para conductor de 6 posiciones </w:t>
            </w:r>
          </w:p>
          <w:p w14:paraId="0CFE15D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Asientos con ajuste eléctrico para pasajero de 8 posiciones </w:t>
            </w:r>
          </w:p>
          <w:p w14:paraId="0A994F0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Cajuela con apertura manual </w:t>
            </w:r>
          </w:p>
          <w:p w14:paraId="3679523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Cristales de privacidad en ventanas de </w:t>
            </w:r>
            <w:proofErr w:type="spellStart"/>
            <w:r w:rsidRPr="00B75199">
              <w:rPr>
                <w:rFonts w:ascii="Arial" w:eastAsia="Arial" w:hAnsi="Arial" w:cs="Arial"/>
                <w:sz w:val="22"/>
                <w:szCs w:val="22"/>
              </w:rPr>
              <w:t>2a</w:t>
            </w:r>
            <w:proofErr w:type="spellEnd"/>
            <w:r w:rsidRPr="00B75199">
              <w:rPr>
                <w:rFonts w:ascii="Arial" w:eastAsia="Arial" w:hAnsi="Arial" w:cs="Arial"/>
                <w:sz w:val="22"/>
                <w:szCs w:val="22"/>
              </w:rPr>
              <w:t xml:space="preserve"> fila, </w:t>
            </w:r>
            <w:proofErr w:type="spellStart"/>
            <w:r w:rsidRPr="00B75199">
              <w:rPr>
                <w:rFonts w:ascii="Arial" w:eastAsia="Arial" w:hAnsi="Arial" w:cs="Arial"/>
                <w:sz w:val="22"/>
                <w:szCs w:val="22"/>
              </w:rPr>
              <w:t>3a</w:t>
            </w:r>
            <w:proofErr w:type="spellEnd"/>
            <w:r w:rsidRPr="00B75199">
              <w:rPr>
                <w:rFonts w:ascii="Arial" w:eastAsia="Arial" w:hAnsi="Arial" w:cs="Arial"/>
                <w:sz w:val="22"/>
                <w:szCs w:val="22"/>
              </w:rPr>
              <w:t xml:space="preserve"> fila y cajuela </w:t>
            </w:r>
          </w:p>
          <w:p w14:paraId="6753512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Cristales eléctricos con función de un sólo toque para conductor y pasajero </w:t>
            </w:r>
          </w:p>
          <w:p w14:paraId="025C60B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Consola central con bandeja </w:t>
            </w:r>
            <w:proofErr w:type="spellStart"/>
            <w:r w:rsidRPr="00B75199">
              <w:rPr>
                <w:rFonts w:ascii="Arial" w:eastAsia="Arial" w:hAnsi="Arial" w:cs="Arial"/>
                <w:sz w:val="22"/>
                <w:szCs w:val="22"/>
              </w:rPr>
              <w:t>accesorizable</w:t>
            </w:r>
            <w:proofErr w:type="spellEnd"/>
            <w:r w:rsidRPr="00B75199">
              <w:rPr>
                <w:rFonts w:ascii="Arial" w:eastAsia="Arial" w:hAnsi="Arial" w:cs="Arial"/>
                <w:sz w:val="22"/>
                <w:szCs w:val="22"/>
              </w:rPr>
              <w:t xml:space="preserve"> </w:t>
            </w:r>
          </w:p>
          <w:p w14:paraId="2CF629E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Espejos laterales abatibles manualmente con calefacción en color negro </w:t>
            </w:r>
          </w:p>
          <w:p w14:paraId="7AB1BD2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Espejo retrovisor y de conductor con atenuación automática </w:t>
            </w:r>
          </w:p>
          <w:p w14:paraId="0FB2BA9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Faros con activación automática de luces altas l</w:t>
            </w:r>
          </w:p>
          <w:p w14:paraId="56AE087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Freno de mano eléctrico </w:t>
            </w:r>
          </w:p>
          <w:p w14:paraId="6D8727C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xml:space="preserve">Iluminación de consola central </w:t>
            </w:r>
          </w:p>
          <w:p w14:paraId="750EBF4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Seguros de puerta eléctricos</w:t>
            </w:r>
          </w:p>
          <w:p w14:paraId="51CC347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Revestimiento de elastómero termoplástico heavy </w:t>
            </w:r>
            <w:proofErr w:type="spellStart"/>
            <w:r w:rsidRPr="00B75199">
              <w:rPr>
                <w:rFonts w:ascii="Arial" w:eastAsia="Arial" w:hAnsi="Arial" w:cs="Arial"/>
                <w:sz w:val="22"/>
                <w:szCs w:val="22"/>
              </w:rPr>
              <w:t>duty</w:t>
            </w:r>
            <w:proofErr w:type="spellEnd"/>
          </w:p>
          <w:p w14:paraId="2204E1C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Volante con ajuste telescópico manual de profundidad y altura</w:t>
            </w:r>
          </w:p>
          <w:p w14:paraId="3056DD3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4 ganchos de sujeción en cajuela</w:t>
            </w:r>
          </w:p>
          <w:p w14:paraId="0F70A6B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Interfaz modular personalizable</w:t>
            </w:r>
          </w:p>
          <w:p w14:paraId="6FB7EB3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Motor en ralentí policial (Mantiene el motor en marcha aun retirando la llave y evita que el vehículo sea utilizado</w:t>
            </w:r>
          </w:p>
          <w:p w14:paraId="7DC7235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hasta ingresar la llave nuevamente)</w:t>
            </w:r>
          </w:p>
          <w:p w14:paraId="5BA3F81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Arnés de conexión para accesorios</w:t>
            </w:r>
          </w:p>
          <w:p w14:paraId="3C71F78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Pre-cableado</w:t>
            </w:r>
            <w:proofErr w:type="spellEnd"/>
            <w:r w:rsidRPr="00B75199">
              <w:rPr>
                <w:rFonts w:ascii="Arial" w:eastAsia="Arial" w:hAnsi="Arial" w:cs="Arial"/>
                <w:sz w:val="22"/>
                <w:szCs w:val="22"/>
              </w:rPr>
              <w:t xml:space="preserve"> para sirena de </w:t>
            </w:r>
            <w:proofErr w:type="spellStart"/>
            <w:r w:rsidRPr="00B75199">
              <w:rPr>
                <w:rFonts w:ascii="Arial" w:eastAsia="Arial" w:hAnsi="Arial" w:cs="Arial"/>
                <w:sz w:val="22"/>
                <w:szCs w:val="22"/>
              </w:rPr>
              <w:t>100W</w:t>
            </w:r>
            <w:proofErr w:type="spellEnd"/>
            <w:r w:rsidRPr="00B75199">
              <w:rPr>
                <w:rFonts w:ascii="Arial" w:eastAsia="Arial" w:hAnsi="Arial" w:cs="Arial"/>
                <w:sz w:val="22"/>
                <w:szCs w:val="22"/>
              </w:rPr>
              <w:t xml:space="preserve"> y altavoz y radio de dos vías</w:t>
            </w:r>
          </w:p>
          <w:p w14:paraId="7B30E59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Juego de 4 llaves simples</w:t>
            </w:r>
          </w:p>
          <w:p w14:paraId="1DE4572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2 circuitos de 50 amperes</w:t>
            </w:r>
          </w:p>
          <w:p w14:paraId="5BF12F4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Luz de conducción diurna LED</w:t>
            </w:r>
          </w:p>
          <w:p w14:paraId="4EB010D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Faros delanteros y traseros LED</w:t>
            </w:r>
          </w:p>
          <w:p w14:paraId="5382AB3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Manijas en color negro</w:t>
            </w:r>
          </w:p>
          <w:p w14:paraId="56F070F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Paquete de remolque con tirón clase III</w:t>
            </w:r>
          </w:p>
          <w:p w14:paraId="612BA9B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Parrilla color negro</w:t>
            </w:r>
          </w:p>
          <w:p w14:paraId="631A014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Rines de acero de 18 pulgadas en negro (Llantas toda temporada/</w:t>
            </w:r>
            <w:proofErr w:type="spellStart"/>
            <w:r w:rsidRPr="00B75199">
              <w:rPr>
                <w:rFonts w:ascii="Arial" w:eastAsia="Arial" w:hAnsi="Arial" w:cs="Arial"/>
                <w:sz w:val="22"/>
                <w:szCs w:val="22"/>
              </w:rPr>
              <w:t>all</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season</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P255</w:t>
            </w:r>
            <w:proofErr w:type="spellEnd"/>
            <w:r w:rsidRPr="00B75199">
              <w:rPr>
                <w:rFonts w:ascii="Arial" w:eastAsia="Arial" w:hAnsi="Arial" w:cs="Arial"/>
                <w:sz w:val="22"/>
                <w:szCs w:val="22"/>
              </w:rPr>
              <w:t>/</w:t>
            </w:r>
            <w:proofErr w:type="spellStart"/>
            <w:r w:rsidRPr="00B75199">
              <w:rPr>
                <w:rFonts w:ascii="Arial" w:eastAsia="Arial" w:hAnsi="Arial" w:cs="Arial"/>
                <w:sz w:val="22"/>
                <w:szCs w:val="22"/>
              </w:rPr>
              <w:t>60R18</w:t>
            </w:r>
            <w:proofErr w:type="spellEnd"/>
            <w:r w:rsidRPr="00B75199">
              <w:rPr>
                <w:rFonts w:ascii="Arial" w:eastAsia="Arial" w:hAnsi="Arial" w:cs="Arial"/>
                <w:sz w:val="22"/>
                <w:szCs w:val="22"/>
              </w:rPr>
              <w:t xml:space="preserve">) </w:t>
            </w:r>
          </w:p>
          <w:p w14:paraId="77B0FFE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Llanta de refacción completa</w:t>
            </w:r>
          </w:p>
          <w:p w14:paraId="5C561057"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CBDC81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CADA UNA DE LAS CAMIONETAS PICK UP DEBERÁ DE ESTAR EQUIPADA COMO MÍNIMO CON LO SIGUIENTE:</w:t>
            </w:r>
          </w:p>
          <w:p w14:paraId="47B34A64"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439C55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CENTRO DE BURRERA</w:t>
            </w:r>
          </w:p>
          <w:p w14:paraId="77550487"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u w:val="single"/>
              </w:rPr>
            </w:pPr>
          </w:p>
          <w:p w14:paraId="139BB265" w14:textId="77777777" w:rsidR="00123A0D" w:rsidRPr="00B75199" w:rsidRDefault="00000000">
            <w:pPr>
              <w:widowControl w:val="0"/>
              <w:numPr>
                <w:ilvl w:val="0"/>
                <w:numId w:val="27"/>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DOS PLACAS LATERALES EN CALIBRE ¼ EN ACERO A-36 DECAPADO UNIDAS ENTRE SÍ POR MEDIO DE 3 TRAVESAÑOS</w:t>
            </w:r>
          </w:p>
          <w:p w14:paraId="57179033" w14:textId="77777777" w:rsidR="00123A0D" w:rsidRPr="00B75199" w:rsidRDefault="00000000">
            <w:pPr>
              <w:widowControl w:val="0"/>
              <w:numPr>
                <w:ilvl w:val="0"/>
                <w:numId w:val="27"/>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1 TRAVESAÑO SUPERIOR EN 2” CALIBRE 14</w:t>
            </w:r>
          </w:p>
          <w:p w14:paraId="3E03E79E" w14:textId="77777777" w:rsidR="00123A0D" w:rsidRPr="00B75199" w:rsidRDefault="00000000">
            <w:pPr>
              <w:widowControl w:val="0"/>
              <w:numPr>
                <w:ilvl w:val="0"/>
                <w:numId w:val="27"/>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1 TRAVESAÑO CENTRAL EN TUBULAR REDONDO DE 2 ½” CALIBRE 14</w:t>
            </w:r>
          </w:p>
          <w:p w14:paraId="36D9723D" w14:textId="77777777" w:rsidR="00123A0D" w:rsidRPr="00B75199" w:rsidRDefault="00000000">
            <w:pPr>
              <w:widowControl w:val="0"/>
              <w:numPr>
                <w:ilvl w:val="0"/>
                <w:numId w:val="27"/>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1 TRAVESAÑO INFERIOR EN TUBULAR REDONDO DE 2” CALIBRE 14 CON 2 ARGOLLAS EN SÓLIDO REDONDO DE 3/8” (1 POR LADO)</w:t>
            </w:r>
          </w:p>
          <w:p w14:paraId="4F005FD5" w14:textId="77777777" w:rsidR="00123A0D" w:rsidRPr="00B75199" w:rsidRDefault="00000000">
            <w:pPr>
              <w:widowControl w:val="0"/>
              <w:numPr>
                <w:ilvl w:val="0"/>
                <w:numId w:val="27"/>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2 TOPES DE PVC CON PROTECCIÓN UV DE ALTO IMPACTO EN CADA UNA DE LAS PLACAS LATERALES</w:t>
            </w:r>
          </w:p>
          <w:p w14:paraId="5C6947C4" w14:textId="77777777" w:rsidR="00123A0D" w:rsidRPr="00B75199" w:rsidRDefault="00000000">
            <w:pPr>
              <w:widowControl w:val="0"/>
              <w:numPr>
                <w:ilvl w:val="0"/>
                <w:numId w:val="27"/>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HERRAJE DE INSTALACIÓN EN PLACA DE ¼” EN ACERO A-36 ROLADO CALIENTE</w:t>
            </w:r>
          </w:p>
          <w:p w14:paraId="4DF31ECB" w14:textId="77777777" w:rsidR="00123A0D" w:rsidRPr="00B75199" w:rsidRDefault="00000000">
            <w:pPr>
              <w:widowControl w:val="0"/>
              <w:numPr>
                <w:ilvl w:val="0"/>
                <w:numId w:val="27"/>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lastRenderedPageBreak/>
              <w:t>ACABADO EN COLOR NEGRO SEMI-MATE CON PINTURA ELECTROSTÁTICA Y PROTECCIÓN UV</w:t>
            </w:r>
          </w:p>
          <w:p w14:paraId="02F11D81" w14:textId="77777777" w:rsidR="00123A0D" w:rsidRPr="00B75199" w:rsidRDefault="00000000">
            <w:pPr>
              <w:widowControl w:val="0"/>
              <w:numPr>
                <w:ilvl w:val="0"/>
                <w:numId w:val="27"/>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TORNILLERÍA DE ALTA RESISTENCIA EN ACABADO GALVANIZADO</w:t>
            </w:r>
          </w:p>
          <w:p w14:paraId="77058379" w14:textId="77777777" w:rsidR="00123A0D" w:rsidRPr="00B75199" w:rsidRDefault="00000000">
            <w:pPr>
              <w:widowControl w:val="0"/>
              <w:numPr>
                <w:ilvl w:val="0"/>
                <w:numId w:val="27"/>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DISEÑO Y MEDIDA CONFORME AL VEHÍCULO A INSTALAR</w:t>
            </w:r>
          </w:p>
          <w:p w14:paraId="2991C035" w14:textId="77777777" w:rsidR="00123A0D" w:rsidRPr="00B75199" w:rsidRDefault="00000000">
            <w:pPr>
              <w:rPr>
                <w:rFonts w:ascii="Arial" w:eastAsia="Arial" w:hAnsi="Arial" w:cs="Arial"/>
                <w:sz w:val="22"/>
                <w:szCs w:val="22"/>
              </w:rPr>
            </w:pPr>
            <w:r w:rsidRPr="00B75199">
              <w:rPr>
                <w:rFonts w:ascii="Arial" w:eastAsia="Arial" w:hAnsi="Arial" w:cs="Arial"/>
                <w:sz w:val="22"/>
                <w:szCs w:val="22"/>
              </w:rPr>
              <w:t xml:space="preserve">                                                   </w:t>
            </w:r>
            <w:r w:rsidRPr="00B75199">
              <w:rPr>
                <w:rFonts w:ascii="Arial" w:eastAsia="Arial" w:hAnsi="Arial" w:cs="Arial"/>
                <w:noProof/>
                <w:sz w:val="22"/>
                <w:szCs w:val="22"/>
              </w:rPr>
              <w:drawing>
                <wp:inline distT="0" distB="0" distL="0" distR="0" wp14:anchorId="2598872C" wp14:editId="67866AD7">
                  <wp:extent cx="1847850" cy="1362075"/>
                  <wp:effectExtent l="0" t="0" r="0" b="0"/>
                  <wp:docPr id="210534405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1847850" cy="1362075"/>
                          </a:xfrm>
                          <a:prstGeom prst="rect">
                            <a:avLst/>
                          </a:prstGeom>
                          <a:ln/>
                        </pic:spPr>
                      </pic:pic>
                    </a:graphicData>
                  </a:graphic>
                </wp:inline>
              </w:drawing>
            </w:r>
          </w:p>
          <w:p w14:paraId="57877669" w14:textId="77777777" w:rsidR="00123A0D" w:rsidRPr="00B75199" w:rsidRDefault="00123A0D">
            <w:pPr>
              <w:widowControl w:val="0"/>
              <w:pBdr>
                <w:top w:val="nil"/>
                <w:left w:val="nil"/>
                <w:bottom w:val="nil"/>
                <w:right w:val="nil"/>
                <w:between w:val="nil"/>
              </w:pBdr>
              <w:rPr>
                <w:rFonts w:ascii="Arial" w:eastAsia="Arial" w:hAnsi="Arial" w:cs="Arial"/>
                <w:color w:val="000000"/>
                <w:sz w:val="22"/>
                <w:szCs w:val="22"/>
              </w:rPr>
            </w:pPr>
          </w:p>
          <w:p w14:paraId="02D68D17" w14:textId="77777777" w:rsidR="00123A0D" w:rsidRPr="00B75199" w:rsidRDefault="00000000">
            <w:pPr>
              <w:widowControl w:val="0"/>
              <w:pBdr>
                <w:top w:val="nil"/>
                <w:left w:val="nil"/>
                <w:bottom w:val="nil"/>
                <w:right w:val="nil"/>
                <w:between w:val="nil"/>
              </w:pBdr>
              <w:rPr>
                <w:rFonts w:ascii="Arial" w:eastAsia="Arial" w:hAnsi="Arial" w:cs="Arial"/>
                <w:color w:val="000000"/>
                <w:sz w:val="22"/>
                <w:szCs w:val="22"/>
                <w:u w:val="single"/>
              </w:rPr>
            </w:pPr>
            <w:r w:rsidRPr="00B75199">
              <w:rPr>
                <w:rFonts w:ascii="Arial" w:eastAsia="Arial" w:hAnsi="Arial" w:cs="Arial"/>
                <w:color w:val="000000"/>
                <w:sz w:val="22"/>
                <w:szCs w:val="22"/>
                <w:u w:val="single"/>
              </w:rPr>
              <w:t>MAMPARA DIVISORIA PUNZONADA</w:t>
            </w:r>
          </w:p>
          <w:p w14:paraId="7BEF50E4" w14:textId="77777777" w:rsidR="00123A0D" w:rsidRPr="00B75199" w:rsidRDefault="00000000">
            <w:pPr>
              <w:widowControl w:val="0"/>
              <w:numPr>
                <w:ilvl w:val="0"/>
                <w:numId w:val="28"/>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ESTRUCTURA METÁLICA CON TUBO REDONDO DE 1½” CALIBRE 16</w:t>
            </w:r>
          </w:p>
          <w:p w14:paraId="26FF3B1C" w14:textId="77777777" w:rsidR="00123A0D" w:rsidRPr="00B75199" w:rsidRDefault="00000000">
            <w:pPr>
              <w:widowControl w:val="0"/>
              <w:numPr>
                <w:ilvl w:val="0"/>
                <w:numId w:val="28"/>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FORRO EN LÁMINA CALIBRE 16</w:t>
            </w:r>
          </w:p>
          <w:p w14:paraId="288B6A87" w14:textId="77777777" w:rsidR="00123A0D" w:rsidRPr="00B75199" w:rsidRDefault="00000000">
            <w:pPr>
              <w:widowControl w:val="0"/>
              <w:numPr>
                <w:ilvl w:val="0"/>
                <w:numId w:val="28"/>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 xml:space="preserve">PUNZONADO REDONDO EN DIRECCIÓN DE LAS CABECERAS HACIA </w:t>
            </w:r>
            <w:r w:rsidRPr="00B75199">
              <w:rPr>
                <w:rFonts w:ascii="Arial" w:eastAsia="Arial" w:hAnsi="Arial" w:cs="Arial"/>
                <w:sz w:val="22"/>
                <w:szCs w:val="22"/>
              </w:rPr>
              <w:t>ARRIBA LÁMINAS</w:t>
            </w:r>
            <w:r w:rsidRPr="00B75199">
              <w:rPr>
                <w:rFonts w:ascii="Arial" w:eastAsia="Arial" w:hAnsi="Arial" w:cs="Arial"/>
                <w:color w:val="000000"/>
                <w:sz w:val="22"/>
                <w:szCs w:val="22"/>
              </w:rPr>
              <w:t xml:space="preserve"> LATERALES EN CALIBRE 16</w:t>
            </w:r>
          </w:p>
          <w:p w14:paraId="07829038" w14:textId="77777777" w:rsidR="00123A0D" w:rsidRPr="00B75199" w:rsidRDefault="00000000">
            <w:pPr>
              <w:widowControl w:val="0"/>
              <w:numPr>
                <w:ilvl w:val="0"/>
                <w:numId w:val="28"/>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2 PORTA ESPOSAS EN ALAMBRÓN PULIDO DE 3/8</w:t>
            </w:r>
          </w:p>
          <w:p w14:paraId="36E35949" w14:textId="77777777" w:rsidR="00123A0D" w:rsidRPr="00B75199" w:rsidRDefault="00000000">
            <w:pPr>
              <w:widowControl w:val="0"/>
              <w:numPr>
                <w:ilvl w:val="0"/>
                <w:numId w:val="28"/>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SUJECIÓN EN 4 PUNTOS (2 SUPERIORES Y 2 INFERIORES)</w:t>
            </w:r>
          </w:p>
          <w:p w14:paraId="4AE50E0D" w14:textId="77777777" w:rsidR="00123A0D" w:rsidRPr="00B75199" w:rsidRDefault="00000000">
            <w:pPr>
              <w:widowControl w:val="0"/>
              <w:numPr>
                <w:ilvl w:val="0"/>
                <w:numId w:val="28"/>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PINTURA ELECTROSTÁTICA HORNEADA EN COLOR NEGRO CON PROTECCIÓN UV</w:t>
            </w:r>
          </w:p>
          <w:p w14:paraId="5058DBF8" w14:textId="77777777" w:rsidR="00123A0D" w:rsidRPr="00B75199" w:rsidRDefault="00000000">
            <w:pPr>
              <w:widowControl w:val="0"/>
              <w:numPr>
                <w:ilvl w:val="0"/>
                <w:numId w:val="28"/>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TORNILLERÍA DE ALTA RESISTENCIA CON ACABADO GALVANIZADO</w:t>
            </w:r>
          </w:p>
          <w:p w14:paraId="7BFB8B5D" w14:textId="77777777" w:rsidR="00123A0D" w:rsidRPr="00B75199" w:rsidRDefault="00000000">
            <w:pPr>
              <w:widowControl w:val="0"/>
              <w:numPr>
                <w:ilvl w:val="0"/>
                <w:numId w:val="28"/>
              </w:numPr>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DISEÑO Y MEDIDA CONFORME AL VEHÍCULO A INSTALAR</w:t>
            </w:r>
          </w:p>
          <w:p w14:paraId="7C1E598E" w14:textId="77777777" w:rsidR="00123A0D" w:rsidRPr="00B75199" w:rsidRDefault="00000000">
            <w:pPr>
              <w:widowControl w:val="0"/>
              <w:pBdr>
                <w:top w:val="nil"/>
                <w:left w:val="nil"/>
                <w:bottom w:val="nil"/>
                <w:right w:val="nil"/>
                <w:between w:val="nil"/>
              </w:pBdr>
              <w:rPr>
                <w:rFonts w:ascii="Arial" w:eastAsia="Arial" w:hAnsi="Arial" w:cs="Arial"/>
                <w:color w:val="000000"/>
                <w:sz w:val="22"/>
                <w:szCs w:val="22"/>
              </w:rPr>
            </w:pPr>
            <w:r w:rsidRPr="00B75199">
              <w:rPr>
                <w:rFonts w:ascii="Arial" w:eastAsia="Arial" w:hAnsi="Arial" w:cs="Arial"/>
                <w:color w:val="000000"/>
                <w:sz w:val="22"/>
                <w:szCs w:val="22"/>
              </w:rPr>
              <w:t xml:space="preserve">                                                                   </w:t>
            </w:r>
            <w:r w:rsidRPr="00B75199">
              <w:rPr>
                <w:rFonts w:ascii="Arial" w:eastAsia="Arial" w:hAnsi="Arial" w:cs="Arial"/>
                <w:b/>
                <w:noProof/>
                <w:color w:val="000000"/>
                <w:sz w:val="22"/>
                <w:szCs w:val="22"/>
              </w:rPr>
              <w:drawing>
                <wp:inline distT="0" distB="0" distL="0" distR="0" wp14:anchorId="2ABD9B5D" wp14:editId="46FE0FC8">
                  <wp:extent cx="2276475" cy="1390650"/>
                  <wp:effectExtent l="0" t="0" r="0" b="0"/>
                  <wp:docPr id="210534405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2276475" cy="1390650"/>
                          </a:xfrm>
                          <a:prstGeom prst="rect">
                            <a:avLst/>
                          </a:prstGeom>
                          <a:ln/>
                        </pic:spPr>
                      </pic:pic>
                    </a:graphicData>
                  </a:graphic>
                </wp:inline>
              </w:drawing>
            </w:r>
          </w:p>
          <w:p w14:paraId="335E96A5" w14:textId="77777777" w:rsidR="00123A0D" w:rsidRPr="00B75199" w:rsidRDefault="00123A0D">
            <w:pPr>
              <w:widowControl w:val="0"/>
              <w:pBdr>
                <w:top w:val="nil"/>
                <w:left w:val="nil"/>
                <w:bottom w:val="nil"/>
                <w:right w:val="nil"/>
                <w:between w:val="nil"/>
              </w:pBdr>
              <w:rPr>
                <w:rFonts w:ascii="Arial" w:eastAsia="Arial" w:hAnsi="Arial" w:cs="Arial"/>
                <w:color w:val="000000"/>
                <w:sz w:val="22"/>
                <w:szCs w:val="22"/>
              </w:rPr>
            </w:pPr>
          </w:p>
          <w:p w14:paraId="4EC60DBC" w14:textId="77777777" w:rsidR="00123A0D" w:rsidRPr="00B75199" w:rsidRDefault="00000000">
            <w:pPr>
              <w:widowControl w:val="0"/>
              <w:pBdr>
                <w:top w:val="nil"/>
                <w:left w:val="nil"/>
                <w:bottom w:val="nil"/>
                <w:right w:val="nil"/>
                <w:between w:val="nil"/>
              </w:pBdr>
              <w:rPr>
                <w:rFonts w:ascii="Arial" w:eastAsia="Arial" w:hAnsi="Arial" w:cs="Arial"/>
                <w:color w:val="000000"/>
                <w:sz w:val="22"/>
                <w:szCs w:val="22"/>
                <w:u w:val="single"/>
              </w:rPr>
            </w:pPr>
            <w:r w:rsidRPr="00B75199">
              <w:rPr>
                <w:rFonts w:ascii="Arial" w:eastAsia="Arial" w:hAnsi="Arial" w:cs="Arial"/>
                <w:color w:val="000000"/>
                <w:sz w:val="22"/>
                <w:szCs w:val="22"/>
                <w:u w:val="single"/>
              </w:rPr>
              <w:t>PROTECTOR DE VENTANA</w:t>
            </w:r>
          </w:p>
          <w:p w14:paraId="1F09BE50" w14:textId="77777777" w:rsidR="00123A0D" w:rsidRPr="00B75199" w:rsidRDefault="00123A0D">
            <w:pPr>
              <w:widowControl w:val="0"/>
              <w:pBdr>
                <w:top w:val="nil"/>
                <w:left w:val="nil"/>
                <w:bottom w:val="nil"/>
                <w:right w:val="nil"/>
                <w:between w:val="nil"/>
              </w:pBdr>
              <w:rPr>
                <w:rFonts w:ascii="Arial" w:eastAsia="Arial" w:hAnsi="Arial" w:cs="Arial"/>
                <w:color w:val="000000"/>
                <w:sz w:val="22"/>
                <w:szCs w:val="22"/>
                <w:u w:val="single"/>
              </w:rPr>
            </w:pPr>
          </w:p>
          <w:p w14:paraId="53D6D4CF" w14:textId="77777777" w:rsidR="00123A0D" w:rsidRPr="00B75199" w:rsidRDefault="00000000">
            <w:pPr>
              <w:widowControl w:val="0"/>
              <w:numPr>
                <w:ilvl w:val="0"/>
                <w:numId w:val="29"/>
              </w:numPr>
              <w:pBdr>
                <w:top w:val="nil"/>
                <w:left w:val="nil"/>
                <w:bottom w:val="nil"/>
                <w:right w:val="nil"/>
                <w:between w:val="nil"/>
              </w:pBdr>
              <w:ind w:left="0"/>
              <w:rPr>
                <w:rFonts w:ascii="Arial" w:eastAsia="Arial" w:hAnsi="Arial" w:cs="Arial"/>
                <w:color w:val="000000"/>
                <w:sz w:val="22"/>
                <w:szCs w:val="22"/>
              </w:rPr>
            </w:pPr>
            <w:r w:rsidRPr="00B75199">
              <w:rPr>
                <w:rFonts w:ascii="Arial" w:eastAsia="Arial" w:hAnsi="Arial" w:cs="Arial"/>
                <w:color w:val="000000"/>
                <w:sz w:val="22"/>
                <w:szCs w:val="22"/>
              </w:rPr>
              <w:lastRenderedPageBreak/>
              <w:t>CONSTRUIDO EN LÁMINA CALIBRE 16 BARRENADO CON CORTE LÁSER</w:t>
            </w:r>
          </w:p>
          <w:p w14:paraId="73AEE98E" w14:textId="77777777" w:rsidR="00123A0D" w:rsidRPr="00B75199" w:rsidRDefault="00000000">
            <w:pPr>
              <w:widowControl w:val="0"/>
              <w:numPr>
                <w:ilvl w:val="0"/>
                <w:numId w:val="29"/>
              </w:numPr>
              <w:pBdr>
                <w:top w:val="nil"/>
                <w:left w:val="nil"/>
                <w:bottom w:val="nil"/>
                <w:right w:val="nil"/>
                <w:between w:val="nil"/>
              </w:pBdr>
              <w:ind w:left="0"/>
              <w:rPr>
                <w:rFonts w:ascii="Arial" w:eastAsia="Arial" w:hAnsi="Arial" w:cs="Arial"/>
                <w:color w:val="000000"/>
                <w:sz w:val="22"/>
                <w:szCs w:val="22"/>
              </w:rPr>
            </w:pPr>
            <w:r w:rsidRPr="00B75199">
              <w:rPr>
                <w:rFonts w:ascii="Arial" w:eastAsia="Arial" w:hAnsi="Arial" w:cs="Arial"/>
                <w:color w:val="000000"/>
                <w:sz w:val="22"/>
                <w:szCs w:val="22"/>
              </w:rPr>
              <w:t>FIJADO EN LAS 2 PUERTAS TRASERAS</w:t>
            </w:r>
          </w:p>
          <w:p w14:paraId="1842DD0E" w14:textId="77777777" w:rsidR="00123A0D" w:rsidRPr="00B75199" w:rsidRDefault="00000000">
            <w:pPr>
              <w:widowControl w:val="0"/>
              <w:numPr>
                <w:ilvl w:val="0"/>
                <w:numId w:val="29"/>
              </w:numPr>
              <w:pBdr>
                <w:top w:val="nil"/>
                <w:left w:val="nil"/>
                <w:bottom w:val="nil"/>
                <w:right w:val="nil"/>
                <w:between w:val="nil"/>
              </w:pBdr>
              <w:ind w:left="0"/>
              <w:rPr>
                <w:rFonts w:ascii="Arial" w:eastAsia="Arial" w:hAnsi="Arial" w:cs="Arial"/>
                <w:color w:val="000000"/>
                <w:sz w:val="22"/>
                <w:szCs w:val="22"/>
              </w:rPr>
            </w:pPr>
            <w:r w:rsidRPr="00B75199">
              <w:rPr>
                <w:rFonts w:ascii="Arial" w:eastAsia="Arial" w:hAnsi="Arial" w:cs="Arial"/>
                <w:color w:val="000000"/>
                <w:sz w:val="22"/>
                <w:szCs w:val="22"/>
              </w:rPr>
              <w:t>PINTURA ELECTROSTÁTICA HORNEADA EN COLOR NEGRO CON PROTECCIÓN UV</w:t>
            </w:r>
          </w:p>
          <w:p w14:paraId="58272E49" w14:textId="77777777" w:rsidR="00123A0D" w:rsidRPr="00B75199" w:rsidRDefault="00000000">
            <w:pPr>
              <w:widowControl w:val="0"/>
              <w:numPr>
                <w:ilvl w:val="0"/>
                <w:numId w:val="29"/>
              </w:numPr>
              <w:pBdr>
                <w:top w:val="nil"/>
                <w:left w:val="nil"/>
                <w:bottom w:val="nil"/>
                <w:right w:val="nil"/>
                <w:between w:val="nil"/>
              </w:pBdr>
              <w:ind w:left="0"/>
              <w:rPr>
                <w:rFonts w:ascii="Arial" w:eastAsia="Arial" w:hAnsi="Arial" w:cs="Arial"/>
                <w:color w:val="000000"/>
                <w:sz w:val="22"/>
                <w:szCs w:val="22"/>
              </w:rPr>
            </w:pPr>
            <w:r w:rsidRPr="00B75199">
              <w:rPr>
                <w:rFonts w:ascii="Arial" w:eastAsia="Arial" w:hAnsi="Arial" w:cs="Arial"/>
                <w:color w:val="000000"/>
                <w:sz w:val="22"/>
                <w:szCs w:val="22"/>
              </w:rPr>
              <w:t>TORNILLERÍA DE ALTA RESISTENCIA CON ACABADO GALVANIZADO</w:t>
            </w:r>
          </w:p>
          <w:p w14:paraId="72279C4E" w14:textId="77777777" w:rsidR="00123A0D" w:rsidRPr="00B75199" w:rsidRDefault="00000000">
            <w:pPr>
              <w:numPr>
                <w:ilvl w:val="0"/>
                <w:numId w:val="29"/>
              </w:numPr>
              <w:pBdr>
                <w:top w:val="nil"/>
                <w:left w:val="nil"/>
                <w:bottom w:val="nil"/>
                <w:right w:val="nil"/>
                <w:between w:val="nil"/>
              </w:pBdr>
              <w:tabs>
                <w:tab w:val="center" w:pos="4241"/>
              </w:tabs>
              <w:ind w:left="0"/>
              <w:rPr>
                <w:rFonts w:ascii="Arial" w:eastAsia="Arial" w:hAnsi="Arial" w:cs="Arial"/>
                <w:color w:val="000000"/>
                <w:sz w:val="22"/>
                <w:szCs w:val="22"/>
              </w:rPr>
            </w:pPr>
            <w:r w:rsidRPr="00B75199">
              <w:rPr>
                <w:rFonts w:ascii="Arial" w:eastAsia="Arial" w:hAnsi="Arial" w:cs="Arial"/>
                <w:color w:val="000000"/>
                <w:sz w:val="22"/>
                <w:szCs w:val="22"/>
              </w:rPr>
              <w:t>DISEÑO Y MEDIDA CONFORME AL VEHÍCULO A INSTALAR</w:t>
            </w:r>
          </w:p>
          <w:p w14:paraId="74A44ADA" w14:textId="77777777" w:rsidR="00123A0D" w:rsidRPr="00B75199" w:rsidRDefault="00000000">
            <w:pPr>
              <w:tabs>
                <w:tab w:val="center" w:pos="4241"/>
              </w:tabs>
              <w:rPr>
                <w:rFonts w:ascii="Arial" w:eastAsia="Arial" w:hAnsi="Arial" w:cs="Arial"/>
                <w:sz w:val="22"/>
                <w:szCs w:val="22"/>
              </w:rPr>
            </w:pPr>
            <w:r w:rsidRPr="00B75199">
              <w:rPr>
                <w:rFonts w:ascii="Arial" w:eastAsia="Arial" w:hAnsi="Arial" w:cs="Arial"/>
                <w:sz w:val="22"/>
                <w:szCs w:val="22"/>
              </w:rPr>
              <w:t xml:space="preserve">                              </w:t>
            </w:r>
            <w:r w:rsidRPr="00B75199">
              <w:rPr>
                <w:rFonts w:ascii="Arial" w:eastAsia="Arial" w:hAnsi="Arial" w:cs="Arial"/>
                <w:noProof/>
                <w:sz w:val="22"/>
                <w:szCs w:val="22"/>
              </w:rPr>
              <w:drawing>
                <wp:inline distT="0" distB="0" distL="0" distR="0" wp14:anchorId="1BB0530F" wp14:editId="566F3366">
                  <wp:extent cx="1524000" cy="1352550"/>
                  <wp:effectExtent l="0" t="0" r="0" b="0"/>
                  <wp:docPr id="210534405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a:srcRect/>
                          <a:stretch>
                            <a:fillRect/>
                          </a:stretch>
                        </pic:blipFill>
                        <pic:spPr>
                          <a:xfrm>
                            <a:off x="0" y="0"/>
                            <a:ext cx="1524000" cy="1352550"/>
                          </a:xfrm>
                          <a:prstGeom prst="rect">
                            <a:avLst/>
                          </a:prstGeom>
                          <a:ln/>
                        </pic:spPr>
                      </pic:pic>
                    </a:graphicData>
                  </a:graphic>
                </wp:inline>
              </w:drawing>
            </w:r>
          </w:p>
          <w:p w14:paraId="5DD88A66" w14:textId="77777777" w:rsidR="00123A0D" w:rsidRPr="00B75199" w:rsidRDefault="00123A0D">
            <w:pPr>
              <w:jc w:val="center"/>
              <w:rPr>
                <w:rFonts w:ascii="Arial" w:eastAsia="Arial" w:hAnsi="Arial" w:cs="Arial"/>
                <w:b/>
                <w:sz w:val="22"/>
                <w:szCs w:val="22"/>
              </w:rPr>
            </w:pPr>
          </w:p>
          <w:p w14:paraId="574258F9" w14:textId="77777777" w:rsidR="00123A0D" w:rsidRPr="00B75199" w:rsidRDefault="00000000">
            <w:pPr>
              <w:jc w:val="both"/>
              <w:rPr>
                <w:rFonts w:ascii="Arial" w:eastAsia="Arial" w:hAnsi="Arial" w:cs="Arial"/>
                <w:sz w:val="22"/>
                <w:szCs w:val="22"/>
                <w:u w:val="single"/>
              </w:rPr>
            </w:pPr>
            <w:r w:rsidRPr="00B75199">
              <w:rPr>
                <w:rFonts w:ascii="Arial" w:eastAsia="Arial" w:hAnsi="Arial" w:cs="Arial"/>
                <w:sz w:val="22"/>
                <w:szCs w:val="22"/>
                <w:u w:val="single"/>
              </w:rPr>
              <w:t>BALIZADO</w:t>
            </w:r>
          </w:p>
          <w:p w14:paraId="275C3435" w14:textId="77777777" w:rsidR="00123A0D" w:rsidRPr="00B75199" w:rsidRDefault="00123A0D">
            <w:pPr>
              <w:jc w:val="both"/>
              <w:rPr>
                <w:rFonts w:ascii="Arial" w:eastAsia="Arial" w:hAnsi="Arial" w:cs="Arial"/>
                <w:sz w:val="22"/>
                <w:szCs w:val="22"/>
              </w:rPr>
            </w:pPr>
          </w:p>
          <w:p w14:paraId="174B906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PINTURA EN COLOR BLANCO, ROTULADA CONFORME AL DISEÑO INSTITUCIONAL DE LA DEPENDENCIA, CON 5 AÑOS DE DURACIÓN EN EL ADHESIVO EN EL VINIL, CON LAS ESTRELLAS EN VINIL REFLEJANTE GRADO INGENIERÍA IMPRESO EN ALTA DEFINICIÓN CON LAMINADO PLÁSTICO BRILLANTE A MANERA DE PROTECCIÓN.</w:t>
            </w:r>
          </w:p>
          <w:p w14:paraId="48EE726A" w14:textId="77777777" w:rsidR="00123A0D" w:rsidRPr="00B75199" w:rsidRDefault="00123A0D">
            <w:pPr>
              <w:jc w:val="both"/>
              <w:rPr>
                <w:rFonts w:ascii="Arial" w:eastAsia="Arial" w:hAnsi="Arial" w:cs="Arial"/>
                <w:sz w:val="22"/>
                <w:szCs w:val="22"/>
              </w:rPr>
            </w:pPr>
          </w:p>
          <w:p w14:paraId="7EA8278B" w14:textId="77777777" w:rsidR="00123A0D" w:rsidRPr="00B75199" w:rsidRDefault="00123A0D">
            <w:pPr>
              <w:jc w:val="both"/>
              <w:rPr>
                <w:rFonts w:ascii="Arial" w:eastAsia="Arial" w:hAnsi="Arial" w:cs="Arial"/>
                <w:sz w:val="22"/>
                <w:szCs w:val="22"/>
              </w:rPr>
            </w:pPr>
          </w:p>
          <w:p w14:paraId="1401F3F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                                            </w:t>
            </w:r>
            <w:r w:rsidRPr="00B75199">
              <w:rPr>
                <w:rFonts w:ascii="Arial" w:eastAsia="Arial" w:hAnsi="Arial" w:cs="Arial"/>
                <w:noProof/>
                <w:sz w:val="22"/>
                <w:szCs w:val="22"/>
              </w:rPr>
              <w:drawing>
                <wp:inline distT="0" distB="0" distL="0" distR="0" wp14:anchorId="0313BECE" wp14:editId="278B83C8">
                  <wp:extent cx="3399149" cy="2286868"/>
                  <wp:effectExtent l="0" t="0" r="0" b="0"/>
                  <wp:docPr id="210534405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rcRect t="9991"/>
                          <a:stretch>
                            <a:fillRect/>
                          </a:stretch>
                        </pic:blipFill>
                        <pic:spPr>
                          <a:xfrm>
                            <a:off x="0" y="0"/>
                            <a:ext cx="3399149" cy="2286868"/>
                          </a:xfrm>
                          <a:prstGeom prst="rect">
                            <a:avLst/>
                          </a:prstGeom>
                          <a:ln/>
                        </pic:spPr>
                      </pic:pic>
                    </a:graphicData>
                  </a:graphic>
                </wp:inline>
              </w:drawing>
            </w:r>
          </w:p>
          <w:p w14:paraId="29F7FC28"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Imagen ilustrativa</w:t>
            </w:r>
          </w:p>
          <w:p w14:paraId="29914653" w14:textId="77777777" w:rsidR="00123A0D" w:rsidRPr="00B75199" w:rsidRDefault="00123A0D">
            <w:pPr>
              <w:jc w:val="center"/>
              <w:rPr>
                <w:rFonts w:ascii="Arial" w:eastAsia="Arial" w:hAnsi="Arial" w:cs="Arial"/>
                <w:b/>
                <w:sz w:val="22"/>
                <w:szCs w:val="22"/>
              </w:rPr>
            </w:pPr>
          </w:p>
          <w:p w14:paraId="4543B60B" w14:textId="77777777" w:rsidR="00123A0D" w:rsidRPr="00B75199" w:rsidRDefault="00000000">
            <w:pPr>
              <w:widowControl w:val="0"/>
              <w:pBdr>
                <w:top w:val="nil"/>
                <w:left w:val="nil"/>
                <w:bottom w:val="nil"/>
                <w:right w:val="nil"/>
                <w:between w:val="nil"/>
              </w:pBdr>
              <w:rPr>
                <w:rFonts w:ascii="Arial" w:eastAsia="Arial" w:hAnsi="Arial" w:cs="Arial"/>
                <w:b/>
                <w:color w:val="000000"/>
                <w:sz w:val="22"/>
                <w:szCs w:val="22"/>
                <w:u w:val="single"/>
              </w:rPr>
            </w:pPr>
            <w:r w:rsidRPr="00B75199">
              <w:rPr>
                <w:rFonts w:ascii="Arial" w:eastAsia="Arial" w:hAnsi="Arial" w:cs="Arial"/>
                <w:b/>
                <w:color w:val="000000"/>
                <w:sz w:val="22"/>
                <w:szCs w:val="22"/>
                <w:u w:val="single"/>
              </w:rPr>
              <w:lastRenderedPageBreak/>
              <w:t>TORRETA</w:t>
            </w:r>
          </w:p>
          <w:p w14:paraId="51ABA04F" w14:textId="77777777" w:rsidR="00123A0D" w:rsidRPr="00B75199" w:rsidRDefault="00000000">
            <w:pPr>
              <w:pStyle w:val="Ttulo3"/>
              <w:rPr>
                <w:rFonts w:ascii="Arial" w:eastAsia="Arial" w:hAnsi="Arial" w:cs="Arial"/>
                <w:sz w:val="22"/>
                <w:szCs w:val="22"/>
              </w:rPr>
            </w:pPr>
            <w:r w:rsidRPr="00B75199">
              <w:rPr>
                <w:rFonts w:ascii="Arial" w:eastAsia="Arial" w:hAnsi="Arial" w:cs="Arial"/>
                <w:sz w:val="22"/>
                <w:szCs w:val="22"/>
              </w:rPr>
              <w:t>DIMENSIONES:</w:t>
            </w:r>
          </w:p>
          <w:p w14:paraId="4031C826" w14:textId="77777777" w:rsidR="00123A0D" w:rsidRPr="00B75199" w:rsidRDefault="00000000">
            <w:pPr>
              <w:widowControl w:val="0"/>
              <w:numPr>
                <w:ilvl w:val="0"/>
                <w:numId w:val="2"/>
              </w:numPr>
              <w:pBdr>
                <w:top w:val="nil"/>
                <w:left w:val="nil"/>
                <w:bottom w:val="nil"/>
                <w:right w:val="nil"/>
                <w:between w:val="nil"/>
              </w:pBdr>
              <w:tabs>
                <w:tab w:val="left" w:pos="461"/>
              </w:tabs>
              <w:spacing w:before="183"/>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ALTURA DOMO CENTRAL: 11.5 CM (± </w:t>
            </w:r>
            <w:proofErr w:type="spellStart"/>
            <w:r w:rsidRPr="00B75199">
              <w:rPr>
                <w:rFonts w:ascii="Arial" w:eastAsia="Arial" w:hAnsi="Arial" w:cs="Arial"/>
                <w:color w:val="000000"/>
                <w:sz w:val="22"/>
                <w:szCs w:val="22"/>
              </w:rPr>
              <w:t>2MM</w:t>
            </w:r>
            <w:proofErr w:type="spellEnd"/>
            <w:r w:rsidRPr="00B75199">
              <w:rPr>
                <w:rFonts w:ascii="Arial" w:eastAsia="Arial" w:hAnsi="Arial" w:cs="Arial"/>
                <w:color w:val="000000"/>
                <w:sz w:val="22"/>
                <w:szCs w:val="22"/>
              </w:rPr>
              <w:t>)</w:t>
            </w:r>
          </w:p>
          <w:p w14:paraId="50D81E4A" w14:textId="77777777" w:rsidR="00123A0D" w:rsidRPr="00B75199" w:rsidRDefault="00000000">
            <w:pPr>
              <w:widowControl w:val="0"/>
              <w:numPr>
                <w:ilvl w:val="0"/>
                <w:numId w:val="2"/>
              </w:numPr>
              <w:pBdr>
                <w:top w:val="nil"/>
                <w:left w:val="nil"/>
                <w:bottom w:val="nil"/>
                <w:right w:val="nil"/>
                <w:between w:val="nil"/>
              </w:pBdr>
              <w:tabs>
                <w:tab w:val="left" w:pos="461"/>
              </w:tabs>
              <w:spacing w:before="20" w:line="254" w:lineRule="auto"/>
              <w:ind w:left="461" w:right="114"/>
              <w:rPr>
                <w:rFonts w:ascii="Arial" w:eastAsia="Arial" w:hAnsi="Arial" w:cs="Arial"/>
                <w:color w:val="000000"/>
                <w:sz w:val="22"/>
                <w:szCs w:val="22"/>
              </w:rPr>
            </w:pPr>
            <w:r w:rsidRPr="00B75199">
              <w:rPr>
                <w:rFonts w:ascii="Arial" w:eastAsia="Arial" w:hAnsi="Arial" w:cs="Arial"/>
                <w:color w:val="000000"/>
                <w:sz w:val="22"/>
                <w:szCs w:val="22"/>
              </w:rPr>
              <w:t xml:space="preserve">ALTURA DOMOS LATERALES: 11.0 CM (± </w:t>
            </w:r>
            <w:proofErr w:type="spellStart"/>
            <w:r w:rsidRPr="00B75199">
              <w:rPr>
                <w:rFonts w:ascii="Arial" w:eastAsia="Arial" w:hAnsi="Arial" w:cs="Arial"/>
                <w:color w:val="000000"/>
                <w:sz w:val="22"/>
                <w:szCs w:val="22"/>
              </w:rPr>
              <w:t>2MM</w:t>
            </w:r>
            <w:proofErr w:type="spellEnd"/>
            <w:r w:rsidRPr="00B75199">
              <w:rPr>
                <w:rFonts w:ascii="Arial" w:eastAsia="Arial" w:hAnsi="Arial" w:cs="Arial"/>
                <w:color w:val="000000"/>
                <w:sz w:val="22"/>
                <w:szCs w:val="22"/>
              </w:rPr>
              <w:t xml:space="preserve">) EN EXTREMOS Y 12.8 CM EN LA PARTE MÁS ALTA (± </w:t>
            </w:r>
            <w:proofErr w:type="spellStart"/>
            <w:r w:rsidRPr="00B75199">
              <w:rPr>
                <w:rFonts w:ascii="Arial" w:eastAsia="Arial" w:hAnsi="Arial" w:cs="Arial"/>
                <w:color w:val="000000"/>
                <w:sz w:val="22"/>
                <w:szCs w:val="22"/>
              </w:rPr>
              <w:t>2MM</w:t>
            </w:r>
            <w:proofErr w:type="spellEnd"/>
            <w:r w:rsidRPr="00B75199">
              <w:rPr>
                <w:rFonts w:ascii="Arial" w:eastAsia="Arial" w:hAnsi="Arial" w:cs="Arial"/>
                <w:color w:val="000000"/>
                <w:sz w:val="22"/>
                <w:szCs w:val="22"/>
              </w:rPr>
              <w:t>)</w:t>
            </w:r>
          </w:p>
          <w:p w14:paraId="0E0ED779" w14:textId="77777777" w:rsidR="00123A0D" w:rsidRPr="00B75199" w:rsidRDefault="00000000">
            <w:pPr>
              <w:widowControl w:val="0"/>
              <w:numPr>
                <w:ilvl w:val="0"/>
                <w:numId w:val="2"/>
              </w:numPr>
              <w:pBdr>
                <w:top w:val="nil"/>
                <w:left w:val="nil"/>
                <w:bottom w:val="nil"/>
                <w:right w:val="nil"/>
                <w:between w:val="nil"/>
              </w:pBdr>
              <w:tabs>
                <w:tab w:val="left" w:pos="461"/>
              </w:tabs>
              <w:spacing w:before="6"/>
              <w:ind w:left="461" w:hanging="359"/>
              <w:rPr>
                <w:rFonts w:ascii="Arial" w:eastAsia="Arial" w:hAnsi="Arial" w:cs="Arial"/>
                <w:color w:val="000000"/>
                <w:sz w:val="22"/>
                <w:szCs w:val="22"/>
              </w:rPr>
            </w:pPr>
            <w:r w:rsidRPr="00B75199">
              <w:rPr>
                <w:rFonts w:ascii="Arial" w:eastAsia="Arial" w:hAnsi="Arial" w:cs="Arial"/>
                <w:color w:val="000000"/>
                <w:sz w:val="22"/>
                <w:szCs w:val="22"/>
              </w:rPr>
              <w:t>LONGITUD 120 CM</w:t>
            </w:r>
          </w:p>
          <w:p w14:paraId="6A6D0795" w14:textId="77777777" w:rsidR="00123A0D" w:rsidRPr="00B75199" w:rsidRDefault="00000000">
            <w:pPr>
              <w:widowControl w:val="0"/>
              <w:numPr>
                <w:ilvl w:val="0"/>
                <w:numId w:val="2"/>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ANCHO: 34 CM</w:t>
            </w:r>
          </w:p>
          <w:p w14:paraId="73C8DC08" w14:textId="77777777" w:rsidR="00123A0D" w:rsidRPr="00B75199" w:rsidRDefault="00000000">
            <w:pPr>
              <w:widowControl w:val="0"/>
              <w:numPr>
                <w:ilvl w:val="0"/>
                <w:numId w:val="2"/>
              </w:numPr>
              <w:pBdr>
                <w:top w:val="nil"/>
                <w:left w:val="nil"/>
                <w:bottom w:val="nil"/>
                <w:right w:val="nil"/>
                <w:between w:val="nil"/>
              </w:pBdr>
              <w:tabs>
                <w:tab w:val="left" w:pos="461"/>
              </w:tabs>
              <w:spacing w:before="66"/>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DISTANCIA ENTRE GOMAS 98 CM (± </w:t>
            </w:r>
            <w:proofErr w:type="spellStart"/>
            <w:r w:rsidRPr="00B75199">
              <w:rPr>
                <w:rFonts w:ascii="Arial" w:eastAsia="Arial" w:hAnsi="Arial" w:cs="Arial"/>
                <w:color w:val="000000"/>
                <w:sz w:val="22"/>
                <w:szCs w:val="22"/>
              </w:rPr>
              <w:t>2MM</w:t>
            </w:r>
            <w:proofErr w:type="spellEnd"/>
            <w:r w:rsidRPr="00B75199">
              <w:rPr>
                <w:rFonts w:ascii="Arial" w:eastAsia="Arial" w:hAnsi="Arial" w:cs="Arial"/>
                <w:color w:val="000000"/>
                <w:sz w:val="22"/>
                <w:szCs w:val="22"/>
              </w:rPr>
              <w:t>)</w:t>
            </w:r>
          </w:p>
          <w:p w14:paraId="7BAE173D" w14:textId="77777777" w:rsidR="00123A0D" w:rsidRPr="00B75199" w:rsidRDefault="00000000">
            <w:pPr>
              <w:pStyle w:val="Ttulo3"/>
              <w:spacing w:before="89"/>
              <w:rPr>
                <w:rFonts w:ascii="Arial" w:eastAsia="Arial" w:hAnsi="Arial" w:cs="Arial"/>
                <w:sz w:val="22"/>
                <w:szCs w:val="22"/>
              </w:rPr>
            </w:pPr>
            <w:r w:rsidRPr="00B75199">
              <w:rPr>
                <w:rFonts w:ascii="Arial" w:eastAsia="Arial" w:hAnsi="Arial" w:cs="Arial"/>
                <w:sz w:val="22"/>
                <w:szCs w:val="22"/>
              </w:rPr>
              <w:t>LUCES LED:</w:t>
            </w:r>
          </w:p>
          <w:p w14:paraId="60BE7492" w14:textId="77777777" w:rsidR="00123A0D" w:rsidRPr="00B75199" w:rsidRDefault="00000000">
            <w:pPr>
              <w:widowControl w:val="0"/>
              <w:numPr>
                <w:ilvl w:val="0"/>
                <w:numId w:val="2"/>
              </w:numPr>
              <w:pBdr>
                <w:top w:val="nil"/>
                <w:left w:val="nil"/>
                <w:bottom w:val="nil"/>
                <w:right w:val="nil"/>
                <w:between w:val="nil"/>
              </w:pBdr>
              <w:tabs>
                <w:tab w:val="left" w:pos="461"/>
              </w:tabs>
              <w:spacing w:before="183"/>
              <w:ind w:left="461" w:hanging="359"/>
              <w:rPr>
                <w:rFonts w:ascii="Arial" w:eastAsia="Arial" w:hAnsi="Arial" w:cs="Arial"/>
                <w:color w:val="000000"/>
                <w:sz w:val="22"/>
                <w:szCs w:val="22"/>
              </w:rPr>
            </w:pPr>
            <w:r w:rsidRPr="00B75199">
              <w:rPr>
                <w:rFonts w:ascii="Arial" w:eastAsia="Arial" w:hAnsi="Arial" w:cs="Arial"/>
                <w:color w:val="000000"/>
                <w:sz w:val="22"/>
                <w:szCs w:val="22"/>
              </w:rPr>
              <w:t>126 LEDS DE QUINTA GENERACIÓN DE 3 WATTS CADA UNO</w:t>
            </w:r>
          </w:p>
          <w:p w14:paraId="058AF729" w14:textId="77777777" w:rsidR="00123A0D" w:rsidRPr="00B75199" w:rsidRDefault="00000000">
            <w:pPr>
              <w:widowControl w:val="0"/>
              <w:numPr>
                <w:ilvl w:val="0"/>
                <w:numId w:val="2"/>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POTENCIA: 378 WATTS</w:t>
            </w:r>
          </w:p>
          <w:p w14:paraId="3F388582" w14:textId="77777777" w:rsidR="00123A0D" w:rsidRPr="00B75199" w:rsidRDefault="00000000">
            <w:pPr>
              <w:widowControl w:val="0"/>
              <w:numPr>
                <w:ilvl w:val="0"/>
                <w:numId w:val="2"/>
              </w:numPr>
              <w:pBdr>
                <w:top w:val="nil"/>
                <w:left w:val="nil"/>
                <w:bottom w:val="nil"/>
                <w:right w:val="nil"/>
                <w:between w:val="nil"/>
              </w:pBdr>
              <w:tabs>
                <w:tab w:val="left" w:pos="461"/>
              </w:tabs>
              <w:spacing w:before="18"/>
              <w:ind w:left="461" w:hanging="359"/>
              <w:rPr>
                <w:rFonts w:ascii="Arial" w:eastAsia="Arial" w:hAnsi="Arial" w:cs="Arial"/>
                <w:color w:val="000000"/>
                <w:sz w:val="22"/>
                <w:szCs w:val="22"/>
              </w:rPr>
            </w:pPr>
            <w:r w:rsidRPr="00B75199">
              <w:rPr>
                <w:rFonts w:ascii="Arial" w:eastAsia="Arial" w:hAnsi="Arial" w:cs="Arial"/>
                <w:color w:val="000000"/>
                <w:sz w:val="22"/>
                <w:szCs w:val="22"/>
              </w:rPr>
              <w:t>TECNOLOGÍA TIR</w:t>
            </w:r>
          </w:p>
          <w:p w14:paraId="7666AD1B" w14:textId="77777777" w:rsidR="00123A0D" w:rsidRPr="00B75199" w:rsidRDefault="00000000">
            <w:pPr>
              <w:widowControl w:val="0"/>
              <w:numPr>
                <w:ilvl w:val="0"/>
                <w:numId w:val="2"/>
              </w:numPr>
              <w:pBdr>
                <w:top w:val="nil"/>
                <w:left w:val="nil"/>
                <w:bottom w:val="nil"/>
                <w:right w:val="nil"/>
                <w:between w:val="nil"/>
              </w:pBdr>
              <w:tabs>
                <w:tab w:val="left" w:pos="461"/>
              </w:tabs>
              <w:spacing w:before="21"/>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VOLTAJE DE CORRIENTE DIRECTA: </w:t>
            </w:r>
            <w:proofErr w:type="spellStart"/>
            <w:r w:rsidRPr="00B75199">
              <w:rPr>
                <w:rFonts w:ascii="Arial" w:eastAsia="Arial" w:hAnsi="Arial" w:cs="Arial"/>
                <w:color w:val="000000"/>
                <w:sz w:val="22"/>
                <w:szCs w:val="22"/>
              </w:rPr>
              <w:t>12V</w:t>
            </w:r>
            <w:proofErr w:type="spellEnd"/>
          </w:p>
          <w:p w14:paraId="5C0BDFB1" w14:textId="77777777" w:rsidR="00123A0D" w:rsidRPr="00B75199" w:rsidRDefault="00000000">
            <w:pPr>
              <w:widowControl w:val="0"/>
              <w:numPr>
                <w:ilvl w:val="0"/>
                <w:numId w:val="2"/>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NIVEL DE PROTECCIÓN CONTRA LÍQUIDOS Y SÓLIDOS: </w:t>
            </w:r>
            <w:proofErr w:type="spellStart"/>
            <w:r w:rsidRPr="00B75199">
              <w:rPr>
                <w:rFonts w:ascii="Arial" w:eastAsia="Arial" w:hAnsi="Arial" w:cs="Arial"/>
                <w:color w:val="000000"/>
                <w:sz w:val="22"/>
                <w:szCs w:val="22"/>
              </w:rPr>
              <w:t>IP67</w:t>
            </w:r>
            <w:proofErr w:type="spellEnd"/>
          </w:p>
          <w:p w14:paraId="4E915EF1" w14:textId="77777777" w:rsidR="00123A0D" w:rsidRPr="00B75199" w:rsidRDefault="00000000">
            <w:pPr>
              <w:pStyle w:val="Ttulo3"/>
              <w:rPr>
                <w:rFonts w:ascii="Arial" w:eastAsia="Arial" w:hAnsi="Arial" w:cs="Arial"/>
                <w:sz w:val="22"/>
                <w:szCs w:val="22"/>
              </w:rPr>
            </w:pPr>
            <w:r w:rsidRPr="00B75199">
              <w:rPr>
                <w:rFonts w:ascii="Arial" w:eastAsia="Arial" w:hAnsi="Arial" w:cs="Arial"/>
                <w:sz w:val="22"/>
                <w:szCs w:val="22"/>
              </w:rPr>
              <w:t>DISTRIBUCIÓN DE LUCES:</w:t>
            </w:r>
          </w:p>
          <w:p w14:paraId="39F434FE" w14:textId="77777777" w:rsidR="00123A0D" w:rsidRPr="00B75199" w:rsidRDefault="00000000">
            <w:pPr>
              <w:widowControl w:val="0"/>
              <w:pBdr>
                <w:top w:val="nil"/>
                <w:left w:val="nil"/>
                <w:bottom w:val="nil"/>
                <w:right w:val="nil"/>
                <w:between w:val="nil"/>
              </w:pBdr>
              <w:spacing w:before="183"/>
              <w:ind w:left="102"/>
              <w:rPr>
                <w:rFonts w:ascii="Arial" w:eastAsia="Arial" w:hAnsi="Arial" w:cs="Arial"/>
                <w:color w:val="000000"/>
                <w:sz w:val="22"/>
                <w:szCs w:val="22"/>
              </w:rPr>
            </w:pPr>
            <w:r w:rsidRPr="00B75199">
              <w:rPr>
                <w:rFonts w:ascii="Arial" w:eastAsia="Arial" w:hAnsi="Arial" w:cs="Arial"/>
                <w:color w:val="000000"/>
                <w:sz w:val="22"/>
                <w:szCs w:val="22"/>
              </w:rPr>
              <w:t>20 MÓDULOS CON LA SIGUIENTE CONFIGURACIÓN:</w:t>
            </w:r>
          </w:p>
          <w:p w14:paraId="68A1CE43" w14:textId="77777777" w:rsidR="00123A0D" w:rsidRPr="00B75199" w:rsidRDefault="00123A0D">
            <w:pPr>
              <w:widowControl w:val="0"/>
              <w:pBdr>
                <w:top w:val="nil"/>
                <w:left w:val="nil"/>
                <w:bottom w:val="nil"/>
                <w:right w:val="nil"/>
                <w:between w:val="nil"/>
              </w:pBdr>
              <w:spacing w:before="7"/>
              <w:rPr>
                <w:rFonts w:ascii="Arial" w:eastAsia="Arial" w:hAnsi="Arial" w:cs="Arial"/>
                <w:color w:val="000000"/>
                <w:sz w:val="22"/>
                <w:szCs w:val="22"/>
              </w:rPr>
            </w:pPr>
          </w:p>
          <w:p w14:paraId="2272BFF3" w14:textId="77777777" w:rsidR="00123A0D" w:rsidRPr="00B75199" w:rsidRDefault="00123A0D">
            <w:pPr>
              <w:widowControl w:val="0"/>
              <w:pBdr>
                <w:top w:val="nil"/>
                <w:left w:val="nil"/>
                <w:bottom w:val="nil"/>
                <w:right w:val="nil"/>
                <w:between w:val="nil"/>
              </w:pBdr>
              <w:spacing w:before="43"/>
              <w:rPr>
                <w:rFonts w:ascii="Arial" w:eastAsia="Arial" w:hAnsi="Arial" w:cs="Arial"/>
                <w:color w:val="000000"/>
                <w:sz w:val="22"/>
                <w:szCs w:val="22"/>
              </w:rPr>
            </w:pPr>
          </w:p>
          <w:p w14:paraId="273A9E6D" w14:textId="77777777" w:rsidR="00123A0D" w:rsidRPr="00B75199" w:rsidRDefault="00000000">
            <w:pPr>
              <w:widowControl w:val="0"/>
              <w:pBdr>
                <w:top w:val="nil"/>
                <w:left w:val="nil"/>
                <w:bottom w:val="nil"/>
                <w:right w:val="nil"/>
                <w:between w:val="nil"/>
              </w:pBdr>
              <w:ind w:right="2264"/>
              <w:jc w:val="right"/>
              <w:rPr>
                <w:rFonts w:ascii="Arial" w:eastAsia="Arial" w:hAnsi="Arial" w:cs="Arial"/>
                <w:color w:val="000000"/>
                <w:sz w:val="22"/>
                <w:szCs w:val="22"/>
              </w:rPr>
            </w:pPr>
            <w:r w:rsidRPr="00B75199">
              <w:rPr>
                <w:rFonts w:ascii="Arial" w:eastAsia="Arial" w:hAnsi="Arial" w:cs="Arial"/>
                <w:noProof/>
                <w:color w:val="000000"/>
                <w:sz w:val="22"/>
                <w:szCs w:val="22"/>
              </w:rPr>
              <w:drawing>
                <wp:inline distT="0" distB="0" distL="0" distR="0" wp14:anchorId="2E4B6A2C" wp14:editId="1E34F4A6">
                  <wp:extent cx="828167" cy="171945"/>
                  <wp:effectExtent l="0" t="0" r="0" b="0"/>
                  <wp:docPr id="210534403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828167" cy="171945"/>
                          </a:xfrm>
                          <a:prstGeom prst="rect">
                            <a:avLst/>
                          </a:prstGeom>
                          <a:ln/>
                        </pic:spPr>
                      </pic:pic>
                    </a:graphicData>
                  </a:graphic>
                </wp:inline>
              </w:drawing>
            </w:r>
            <w:r w:rsidRPr="00B75199">
              <w:rPr>
                <w:rFonts w:ascii="Arial" w:eastAsia="Arial" w:hAnsi="Arial" w:cs="Arial"/>
                <w:color w:val="000000"/>
                <w:sz w:val="22"/>
                <w:szCs w:val="22"/>
              </w:rPr>
              <w:t xml:space="preserve"> 6 MÓDULOS AZULES CON 6 LEDS</w:t>
            </w:r>
          </w:p>
          <w:p w14:paraId="0EDC8A93" w14:textId="77777777" w:rsidR="00123A0D" w:rsidRPr="00B75199" w:rsidRDefault="00000000">
            <w:pPr>
              <w:widowControl w:val="0"/>
              <w:pBdr>
                <w:top w:val="nil"/>
                <w:left w:val="nil"/>
                <w:bottom w:val="nil"/>
                <w:right w:val="nil"/>
                <w:between w:val="nil"/>
              </w:pBdr>
              <w:spacing w:before="20"/>
              <w:ind w:right="2269"/>
              <w:jc w:val="right"/>
              <w:rPr>
                <w:rFonts w:ascii="Arial" w:eastAsia="Arial" w:hAnsi="Arial" w:cs="Arial"/>
                <w:color w:val="000000"/>
                <w:sz w:val="22"/>
                <w:szCs w:val="22"/>
              </w:rPr>
            </w:pPr>
            <w:r w:rsidRPr="00B75199">
              <w:rPr>
                <w:rFonts w:ascii="Arial" w:eastAsia="Arial" w:hAnsi="Arial" w:cs="Arial"/>
                <w:noProof/>
                <w:color w:val="000000"/>
                <w:sz w:val="22"/>
                <w:szCs w:val="22"/>
              </w:rPr>
              <w:drawing>
                <wp:inline distT="0" distB="0" distL="0" distR="0" wp14:anchorId="709A55E6" wp14:editId="6BDE5156">
                  <wp:extent cx="828192" cy="179070"/>
                  <wp:effectExtent l="0" t="0" r="0" b="0"/>
                  <wp:docPr id="21053440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0"/>
                          <a:srcRect/>
                          <a:stretch>
                            <a:fillRect/>
                          </a:stretch>
                        </pic:blipFill>
                        <pic:spPr>
                          <a:xfrm>
                            <a:off x="0" y="0"/>
                            <a:ext cx="828192" cy="179070"/>
                          </a:xfrm>
                          <a:prstGeom prst="rect">
                            <a:avLst/>
                          </a:prstGeom>
                          <a:ln/>
                        </pic:spPr>
                      </pic:pic>
                    </a:graphicData>
                  </a:graphic>
                </wp:inline>
              </w:drawing>
            </w:r>
            <w:r w:rsidRPr="00B75199">
              <w:rPr>
                <w:rFonts w:ascii="Arial" w:eastAsia="Arial" w:hAnsi="Arial" w:cs="Arial"/>
                <w:color w:val="000000"/>
                <w:sz w:val="22"/>
                <w:szCs w:val="22"/>
              </w:rPr>
              <w:t xml:space="preserve"> 4 MÓDULOS ÁMBAR CON 6 LEDS</w:t>
            </w:r>
          </w:p>
          <w:p w14:paraId="3DBCEE1D" w14:textId="77777777" w:rsidR="00123A0D" w:rsidRPr="00B75199" w:rsidRDefault="00000000">
            <w:pPr>
              <w:widowControl w:val="0"/>
              <w:pBdr>
                <w:top w:val="nil"/>
                <w:left w:val="nil"/>
                <w:bottom w:val="nil"/>
                <w:right w:val="nil"/>
                <w:between w:val="nil"/>
              </w:pBdr>
              <w:spacing w:before="20"/>
              <w:ind w:right="2318"/>
              <w:jc w:val="right"/>
              <w:rPr>
                <w:rFonts w:ascii="Arial" w:eastAsia="Arial" w:hAnsi="Arial" w:cs="Arial"/>
                <w:color w:val="000000"/>
                <w:sz w:val="22"/>
                <w:szCs w:val="22"/>
              </w:rPr>
            </w:pPr>
            <w:r w:rsidRPr="00B75199">
              <w:rPr>
                <w:rFonts w:ascii="Arial" w:eastAsia="Arial" w:hAnsi="Arial" w:cs="Arial"/>
                <w:noProof/>
                <w:color w:val="000000"/>
                <w:sz w:val="22"/>
                <w:szCs w:val="22"/>
              </w:rPr>
              <w:drawing>
                <wp:inline distT="0" distB="0" distL="0" distR="0" wp14:anchorId="4AE348F4" wp14:editId="0C728419">
                  <wp:extent cx="828192" cy="178955"/>
                  <wp:effectExtent l="0" t="0" r="0" b="0"/>
                  <wp:docPr id="210534403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828192" cy="178955"/>
                          </a:xfrm>
                          <a:prstGeom prst="rect">
                            <a:avLst/>
                          </a:prstGeom>
                          <a:ln/>
                        </pic:spPr>
                      </pic:pic>
                    </a:graphicData>
                  </a:graphic>
                </wp:inline>
              </w:drawing>
            </w:r>
            <w:r w:rsidRPr="00B75199">
              <w:rPr>
                <w:rFonts w:ascii="Arial" w:eastAsia="Arial" w:hAnsi="Arial" w:cs="Arial"/>
                <w:color w:val="000000"/>
                <w:sz w:val="22"/>
                <w:szCs w:val="22"/>
              </w:rPr>
              <w:t xml:space="preserve"> 6 MÓDULOS ROJOS CON 6 LEDS</w:t>
            </w:r>
          </w:p>
          <w:p w14:paraId="140797AB" w14:textId="77777777" w:rsidR="00123A0D" w:rsidRPr="00B75199" w:rsidRDefault="00000000">
            <w:pPr>
              <w:widowControl w:val="0"/>
              <w:pBdr>
                <w:top w:val="nil"/>
                <w:left w:val="nil"/>
                <w:bottom w:val="nil"/>
                <w:right w:val="nil"/>
                <w:between w:val="nil"/>
              </w:pBdr>
              <w:spacing w:before="19"/>
              <w:ind w:right="2292"/>
              <w:jc w:val="right"/>
              <w:rPr>
                <w:rFonts w:ascii="Arial" w:eastAsia="Arial" w:hAnsi="Arial" w:cs="Arial"/>
                <w:color w:val="000000"/>
                <w:sz w:val="22"/>
                <w:szCs w:val="22"/>
              </w:rPr>
            </w:pPr>
            <w:r w:rsidRPr="00B75199">
              <w:rPr>
                <w:rFonts w:ascii="Arial" w:eastAsia="Arial" w:hAnsi="Arial" w:cs="Arial"/>
                <w:noProof/>
                <w:color w:val="000000"/>
                <w:sz w:val="22"/>
                <w:szCs w:val="22"/>
              </w:rPr>
              <w:drawing>
                <wp:inline distT="0" distB="0" distL="0" distR="0" wp14:anchorId="20426330" wp14:editId="2DE3F371">
                  <wp:extent cx="740092" cy="159588"/>
                  <wp:effectExtent l="0" t="0" r="0" b="0"/>
                  <wp:docPr id="210534403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740092" cy="159588"/>
                          </a:xfrm>
                          <a:prstGeom prst="rect">
                            <a:avLst/>
                          </a:prstGeom>
                          <a:ln/>
                        </pic:spPr>
                      </pic:pic>
                    </a:graphicData>
                  </a:graphic>
                </wp:inline>
              </w:drawing>
            </w:r>
            <w:r w:rsidRPr="00B75199">
              <w:rPr>
                <w:rFonts w:ascii="Arial" w:eastAsia="Arial" w:hAnsi="Arial" w:cs="Arial"/>
                <w:color w:val="000000"/>
                <w:sz w:val="22"/>
                <w:szCs w:val="22"/>
              </w:rPr>
              <w:t xml:space="preserve"> 2 MÓDULOS CLAROS CON 12 LEDS</w:t>
            </w:r>
          </w:p>
          <w:p w14:paraId="02523964" w14:textId="77777777" w:rsidR="00123A0D" w:rsidRPr="00B75199" w:rsidRDefault="00000000">
            <w:pPr>
              <w:widowControl w:val="0"/>
              <w:pBdr>
                <w:top w:val="nil"/>
                <w:left w:val="nil"/>
                <w:bottom w:val="nil"/>
                <w:right w:val="nil"/>
                <w:between w:val="nil"/>
              </w:pBdr>
              <w:spacing w:before="22"/>
              <w:ind w:right="2269"/>
              <w:jc w:val="right"/>
              <w:rPr>
                <w:rFonts w:ascii="Arial" w:eastAsia="Arial" w:hAnsi="Arial" w:cs="Arial"/>
                <w:sz w:val="22"/>
                <w:szCs w:val="22"/>
              </w:rPr>
            </w:pPr>
            <w:r w:rsidRPr="00B75199">
              <w:rPr>
                <w:rFonts w:ascii="Arial" w:eastAsia="Arial" w:hAnsi="Arial" w:cs="Arial"/>
                <w:sz w:val="22"/>
                <w:szCs w:val="22"/>
              </w:rPr>
              <w:t xml:space="preserve">   </w:t>
            </w:r>
            <w:r w:rsidRPr="00B75199">
              <w:rPr>
                <w:noProof/>
              </w:rPr>
              <w:drawing>
                <wp:anchor distT="0" distB="0" distL="0" distR="0" simplePos="0" relativeHeight="251664384" behindDoc="0" locked="0" layoutInCell="1" hidden="0" allowOverlap="1" wp14:anchorId="1CFF0913" wp14:editId="7F0BDB44">
                  <wp:simplePos x="0" y="0"/>
                  <wp:positionH relativeFrom="column">
                    <wp:posOffset>-760728</wp:posOffset>
                  </wp:positionH>
                  <wp:positionV relativeFrom="paragraph">
                    <wp:posOffset>33020</wp:posOffset>
                  </wp:positionV>
                  <wp:extent cx="406400" cy="126366"/>
                  <wp:effectExtent l="0" t="0" r="0" b="0"/>
                  <wp:wrapNone/>
                  <wp:docPr id="2105344034" name="image11.jpg" descr="*"/>
                  <wp:cNvGraphicFramePr/>
                  <a:graphic xmlns:a="http://schemas.openxmlformats.org/drawingml/2006/main">
                    <a:graphicData uri="http://schemas.openxmlformats.org/drawingml/2006/picture">
                      <pic:pic xmlns:pic="http://schemas.openxmlformats.org/drawingml/2006/picture">
                        <pic:nvPicPr>
                          <pic:cNvPr id="0" name="image11.jpg" descr="*"/>
                          <pic:cNvPicPr preferRelativeResize="0"/>
                        </pic:nvPicPr>
                        <pic:blipFill>
                          <a:blip r:embed="rId23"/>
                          <a:srcRect/>
                          <a:stretch>
                            <a:fillRect/>
                          </a:stretch>
                        </pic:blipFill>
                        <pic:spPr>
                          <a:xfrm>
                            <a:off x="0" y="0"/>
                            <a:ext cx="406400" cy="126366"/>
                          </a:xfrm>
                          <a:prstGeom prst="rect">
                            <a:avLst/>
                          </a:prstGeom>
                          <a:ln/>
                        </pic:spPr>
                      </pic:pic>
                    </a:graphicData>
                  </a:graphic>
                </wp:anchor>
              </w:drawing>
            </w:r>
          </w:p>
          <w:p w14:paraId="277062A2" w14:textId="77777777" w:rsidR="00123A0D" w:rsidRPr="00B75199" w:rsidRDefault="00000000">
            <w:pPr>
              <w:widowControl w:val="0"/>
              <w:pBdr>
                <w:top w:val="nil"/>
                <w:left w:val="nil"/>
                <w:bottom w:val="nil"/>
                <w:right w:val="nil"/>
                <w:between w:val="nil"/>
              </w:pBdr>
              <w:spacing w:before="22"/>
              <w:ind w:right="2269"/>
              <w:jc w:val="right"/>
              <w:rPr>
                <w:rFonts w:ascii="Arial" w:eastAsia="Arial" w:hAnsi="Arial" w:cs="Arial"/>
                <w:color w:val="000000"/>
                <w:sz w:val="22"/>
                <w:szCs w:val="22"/>
              </w:rPr>
            </w:pPr>
            <w:proofErr w:type="gramStart"/>
            <w:r w:rsidRPr="00B75199">
              <w:rPr>
                <w:rFonts w:ascii="Arial" w:eastAsia="Arial" w:hAnsi="Arial" w:cs="Arial"/>
                <w:color w:val="000000"/>
                <w:sz w:val="22"/>
                <w:szCs w:val="22"/>
              </w:rPr>
              <w:t>2  MÓDULOS</w:t>
            </w:r>
            <w:proofErr w:type="gramEnd"/>
            <w:r w:rsidRPr="00B75199">
              <w:rPr>
                <w:rFonts w:ascii="Arial" w:eastAsia="Arial" w:hAnsi="Arial" w:cs="Arial"/>
                <w:color w:val="000000"/>
                <w:sz w:val="22"/>
                <w:szCs w:val="22"/>
              </w:rPr>
              <w:t xml:space="preserve"> CLAROS CON 3 LEDS</w:t>
            </w:r>
          </w:p>
          <w:p w14:paraId="1D84A843" w14:textId="77777777" w:rsidR="00123A0D" w:rsidRPr="00B75199" w:rsidRDefault="00000000">
            <w:pPr>
              <w:pStyle w:val="Ttulo3"/>
              <w:numPr>
                <w:ilvl w:val="1"/>
                <w:numId w:val="2"/>
              </w:numPr>
              <w:tabs>
                <w:tab w:val="left" w:pos="603"/>
              </w:tabs>
              <w:spacing w:before="1"/>
              <w:ind w:left="1440"/>
              <w:rPr>
                <w:rFonts w:ascii="Arial" w:eastAsia="Arial" w:hAnsi="Arial" w:cs="Arial"/>
                <w:sz w:val="22"/>
                <w:szCs w:val="22"/>
              </w:rPr>
            </w:pPr>
            <w:r w:rsidRPr="00B75199">
              <w:rPr>
                <w:rFonts w:ascii="Arial" w:eastAsia="Arial" w:hAnsi="Arial" w:cs="Arial"/>
                <w:sz w:val="22"/>
                <w:szCs w:val="22"/>
              </w:rPr>
              <w:t>FRONTALES:</w:t>
            </w:r>
          </w:p>
          <w:p w14:paraId="0537E0CB" w14:textId="77777777" w:rsidR="00123A0D" w:rsidRPr="00B75199" w:rsidRDefault="00000000">
            <w:pPr>
              <w:widowControl w:val="0"/>
              <w:numPr>
                <w:ilvl w:val="2"/>
                <w:numId w:val="2"/>
              </w:numPr>
              <w:pBdr>
                <w:top w:val="nil"/>
                <w:left w:val="nil"/>
                <w:bottom w:val="nil"/>
                <w:right w:val="nil"/>
                <w:between w:val="nil"/>
              </w:pBdr>
              <w:tabs>
                <w:tab w:val="left" w:pos="1322"/>
              </w:tabs>
              <w:spacing w:before="19"/>
              <w:ind w:left="1322"/>
              <w:rPr>
                <w:rFonts w:ascii="Arial" w:eastAsia="Arial" w:hAnsi="Arial" w:cs="Arial"/>
                <w:color w:val="000000"/>
                <w:sz w:val="22"/>
                <w:szCs w:val="22"/>
              </w:rPr>
            </w:pPr>
            <w:r w:rsidRPr="00B75199">
              <w:rPr>
                <w:rFonts w:ascii="Arial" w:eastAsia="Arial" w:hAnsi="Arial" w:cs="Arial"/>
                <w:color w:val="000000"/>
                <w:sz w:val="22"/>
                <w:szCs w:val="22"/>
              </w:rPr>
              <w:t>2 MÓDULOS AZULES DE 6 LEDS CADA UNO, DEL LADO DEL COPILOTO</w:t>
            </w:r>
          </w:p>
          <w:p w14:paraId="4BB7860A" w14:textId="77777777" w:rsidR="00123A0D" w:rsidRPr="00B75199" w:rsidRDefault="00000000">
            <w:pPr>
              <w:widowControl w:val="0"/>
              <w:numPr>
                <w:ilvl w:val="2"/>
                <w:numId w:val="2"/>
              </w:numPr>
              <w:pBdr>
                <w:top w:val="nil"/>
                <w:left w:val="nil"/>
                <w:bottom w:val="nil"/>
                <w:right w:val="nil"/>
                <w:between w:val="nil"/>
              </w:pBdr>
              <w:tabs>
                <w:tab w:val="left" w:pos="1323"/>
              </w:tabs>
              <w:spacing w:before="1"/>
              <w:ind w:right="119" w:hanging="360"/>
              <w:rPr>
                <w:rFonts w:ascii="Arial" w:eastAsia="Arial" w:hAnsi="Arial" w:cs="Arial"/>
                <w:color w:val="000000"/>
                <w:sz w:val="22"/>
                <w:szCs w:val="22"/>
              </w:rPr>
            </w:pPr>
            <w:r w:rsidRPr="00B75199">
              <w:rPr>
                <w:rFonts w:ascii="Arial" w:eastAsia="Arial" w:hAnsi="Arial" w:cs="Arial"/>
                <w:color w:val="000000"/>
                <w:sz w:val="22"/>
                <w:szCs w:val="22"/>
              </w:rPr>
              <w:t xml:space="preserve">2 MÓDULOS CLAROS DE 12 LEDS CADA UNO, AL CENTRO, CON FUNCIÓN </w:t>
            </w:r>
            <w:proofErr w:type="spellStart"/>
            <w:r w:rsidRPr="00B75199">
              <w:rPr>
                <w:rFonts w:ascii="Arial" w:eastAsia="Arial" w:hAnsi="Arial" w:cs="Arial"/>
                <w:color w:val="000000"/>
                <w:sz w:val="22"/>
                <w:szCs w:val="22"/>
              </w:rPr>
              <w:t>TAKEDOWN</w:t>
            </w:r>
            <w:proofErr w:type="spellEnd"/>
            <w:r w:rsidRPr="00B75199">
              <w:rPr>
                <w:rFonts w:ascii="Arial" w:eastAsia="Arial" w:hAnsi="Arial" w:cs="Arial"/>
                <w:color w:val="000000"/>
                <w:sz w:val="22"/>
                <w:szCs w:val="22"/>
              </w:rPr>
              <w:t xml:space="preserve"> </w:t>
            </w:r>
            <w:r w:rsidRPr="00B75199">
              <w:rPr>
                <w:rFonts w:ascii="Arial" w:eastAsia="Arial" w:hAnsi="Arial" w:cs="Arial"/>
                <w:color w:val="000000"/>
                <w:sz w:val="22"/>
                <w:szCs w:val="22"/>
              </w:rPr>
              <w:lastRenderedPageBreak/>
              <w:t>(LUCES DE APROXIMACIÓN)</w:t>
            </w:r>
          </w:p>
          <w:p w14:paraId="5A9E139C" w14:textId="77777777" w:rsidR="00123A0D" w:rsidRPr="00B75199" w:rsidRDefault="00000000">
            <w:pPr>
              <w:widowControl w:val="0"/>
              <w:numPr>
                <w:ilvl w:val="2"/>
                <w:numId w:val="2"/>
              </w:numPr>
              <w:pBdr>
                <w:top w:val="nil"/>
                <w:left w:val="nil"/>
                <w:bottom w:val="nil"/>
                <w:right w:val="nil"/>
                <w:between w:val="nil"/>
              </w:pBdr>
              <w:tabs>
                <w:tab w:val="left" w:pos="1322"/>
              </w:tabs>
              <w:spacing w:before="22"/>
              <w:ind w:left="1322"/>
              <w:rPr>
                <w:rFonts w:ascii="Arial" w:eastAsia="Arial" w:hAnsi="Arial" w:cs="Arial"/>
                <w:color w:val="000000"/>
                <w:sz w:val="22"/>
                <w:szCs w:val="22"/>
              </w:rPr>
            </w:pPr>
            <w:r w:rsidRPr="00B75199">
              <w:rPr>
                <w:rFonts w:ascii="Arial" w:eastAsia="Arial" w:hAnsi="Arial" w:cs="Arial"/>
                <w:color w:val="000000"/>
                <w:sz w:val="22"/>
                <w:szCs w:val="22"/>
              </w:rPr>
              <w:t>2 MÓDULOS ROJOS DE 6 LEDS CADA UNO, DEL LADO DEL PILOTO</w:t>
            </w:r>
          </w:p>
          <w:p w14:paraId="7D6329AD" w14:textId="77777777" w:rsidR="00123A0D" w:rsidRPr="00B75199" w:rsidRDefault="00000000">
            <w:pPr>
              <w:pStyle w:val="Ttulo3"/>
              <w:numPr>
                <w:ilvl w:val="1"/>
                <w:numId w:val="2"/>
              </w:numPr>
              <w:tabs>
                <w:tab w:val="left" w:pos="603"/>
              </w:tabs>
              <w:ind w:left="1440"/>
              <w:rPr>
                <w:rFonts w:ascii="Arial" w:eastAsia="Arial" w:hAnsi="Arial" w:cs="Arial"/>
                <w:sz w:val="22"/>
                <w:szCs w:val="22"/>
              </w:rPr>
            </w:pPr>
            <w:r w:rsidRPr="00B75199">
              <w:rPr>
                <w:rFonts w:ascii="Arial" w:eastAsia="Arial" w:hAnsi="Arial" w:cs="Arial"/>
                <w:sz w:val="22"/>
                <w:szCs w:val="22"/>
              </w:rPr>
              <w:t>TRASEROS:</w:t>
            </w:r>
          </w:p>
          <w:p w14:paraId="6042C22A" w14:textId="77777777" w:rsidR="00123A0D" w:rsidRPr="00B75199" w:rsidRDefault="00000000">
            <w:pPr>
              <w:widowControl w:val="0"/>
              <w:numPr>
                <w:ilvl w:val="2"/>
                <w:numId w:val="2"/>
              </w:numPr>
              <w:pBdr>
                <w:top w:val="nil"/>
                <w:left w:val="nil"/>
                <w:bottom w:val="nil"/>
                <w:right w:val="nil"/>
                <w:between w:val="nil"/>
              </w:pBdr>
              <w:tabs>
                <w:tab w:val="left" w:pos="1322"/>
              </w:tabs>
              <w:spacing w:before="18"/>
              <w:ind w:left="1322"/>
              <w:rPr>
                <w:rFonts w:ascii="Arial" w:eastAsia="Arial" w:hAnsi="Arial" w:cs="Arial"/>
                <w:color w:val="000000"/>
                <w:sz w:val="22"/>
                <w:szCs w:val="22"/>
              </w:rPr>
            </w:pPr>
            <w:r w:rsidRPr="00B75199">
              <w:rPr>
                <w:rFonts w:ascii="Arial" w:eastAsia="Arial" w:hAnsi="Arial" w:cs="Arial"/>
                <w:color w:val="000000"/>
                <w:sz w:val="22"/>
                <w:szCs w:val="22"/>
              </w:rPr>
              <w:t>1 MÓDULOS AZULES DE 6 LEDS CADA UNO, DEL LADO DEL COPILOTO</w:t>
            </w:r>
          </w:p>
          <w:p w14:paraId="7C1FA9E2" w14:textId="77777777" w:rsidR="00123A0D" w:rsidRPr="00B75199" w:rsidRDefault="00000000">
            <w:pPr>
              <w:widowControl w:val="0"/>
              <w:numPr>
                <w:ilvl w:val="2"/>
                <w:numId w:val="2"/>
              </w:numPr>
              <w:pBdr>
                <w:top w:val="nil"/>
                <w:left w:val="nil"/>
                <w:bottom w:val="nil"/>
                <w:right w:val="nil"/>
                <w:between w:val="nil"/>
              </w:pBdr>
              <w:tabs>
                <w:tab w:val="left" w:pos="1323"/>
              </w:tabs>
              <w:spacing w:before="89" w:line="249" w:lineRule="auto"/>
              <w:ind w:right="122"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4 MÓDULOS ÁMBAR DE 6 LEDS CADA UNO, AL CENTRO, CON FUNCIÓN </w:t>
            </w:r>
            <w:proofErr w:type="spellStart"/>
            <w:r w:rsidRPr="00B75199">
              <w:rPr>
                <w:rFonts w:ascii="Arial" w:eastAsia="Arial" w:hAnsi="Arial" w:cs="Arial"/>
                <w:color w:val="000000"/>
                <w:sz w:val="22"/>
                <w:szCs w:val="22"/>
              </w:rPr>
              <w:t>ARROWSTICK</w:t>
            </w:r>
            <w:proofErr w:type="spellEnd"/>
            <w:r w:rsidRPr="00B75199">
              <w:rPr>
                <w:rFonts w:ascii="Arial" w:eastAsia="Arial" w:hAnsi="Arial" w:cs="Arial"/>
                <w:color w:val="000000"/>
                <w:sz w:val="22"/>
                <w:szCs w:val="22"/>
              </w:rPr>
              <w:t xml:space="preserve"> (BARRA DE TRÁFICO) DEL CENTRO HACIA AFUERA, Y DE LADO A LADO EN AMBOS SENTIDOS.</w:t>
            </w:r>
          </w:p>
          <w:p w14:paraId="65C54121" w14:textId="77777777" w:rsidR="00123A0D" w:rsidRPr="00B75199" w:rsidRDefault="00000000">
            <w:pPr>
              <w:widowControl w:val="0"/>
              <w:numPr>
                <w:ilvl w:val="2"/>
                <w:numId w:val="2"/>
              </w:numPr>
              <w:pBdr>
                <w:top w:val="nil"/>
                <w:left w:val="nil"/>
                <w:bottom w:val="nil"/>
                <w:right w:val="nil"/>
                <w:between w:val="nil"/>
              </w:pBdr>
              <w:tabs>
                <w:tab w:val="left" w:pos="1322"/>
              </w:tabs>
              <w:spacing w:before="11"/>
              <w:ind w:left="1322"/>
              <w:jc w:val="both"/>
              <w:rPr>
                <w:rFonts w:ascii="Arial" w:eastAsia="Arial" w:hAnsi="Arial" w:cs="Arial"/>
                <w:color w:val="000000"/>
                <w:sz w:val="22"/>
                <w:szCs w:val="22"/>
              </w:rPr>
            </w:pPr>
            <w:r w:rsidRPr="00B75199">
              <w:rPr>
                <w:rFonts w:ascii="Arial" w:eastAsia="Arial" w:hAnsi="Arial" w:cs="Arial"/>
                <w:color w:val="000000"/>
                <w:sz w:val="22"/>
                <w:szCs w:val="22"/>
              </w:rPr>
              <w:t>1 MÓDULOS ROJOS DE 6 LEDS CADA UNO, DEL LADO DEL PILOTO</w:t>
            </w:r>
          </w:p>
          <w:p w14:paraId="5B607CE8" w14:textId="77777777" w:rsidR="00123A0D" w:rsidRPr="00B75199" w:rsidRDefault="00000000">
            <w:pPr>
              <w:pStyle w:val="Ttulo3"/>
              <w:numPr>
                <w:ilvl w:val="1"/>
                <w:numId w:val="2"/>
              </w:numPr>
              <w:tabs>
                <w:tab w:val="left" w:pos="603"/>
              </w:tabs>
              <w:ind w:left="1440"/>
              <w:rPr>
                <w:rFonts w:ascii="Arial" w:eastAsia="Arial" w:hAnsi="Arial" w:cs="Arial"/>
                <w:sz w:val="22"/>
                <w:szCs w:val="22"/>
              </w:rPr>
            </w:pPr>
            <w:r w:rsidRPr="00B75199">
              <w:rPr>
                <w:rFonts w:ascii="Arial" w:eastAsia="Arial" w:hAnsi="Arial" w:cs="Arial"/>
                <w:sz w:val="22"/>
                <w:szCs w:val="22"/>
              </w:rPr>
              <w:t>LATERALES:</w:t>
            </w:r>
          </w:p>
          <w:p w14:paraId="1FA4BC08" w14:textId="77777777" w:rsidR="00123A0D" w:rsidRPr="00B75199" w:rsidRDefault="00000000">
            <w:pPr>
              <w:widowControl w:val="0"/>
              <w:numPr>
                <w:ilvl w:val="2"/>
                <w:numId w:val="2"/>
              </w:numPr>
              <w:pBdr>
                <w:top w:val="nil"/>
                <w:left w:val="nil"/>
                <w:bottom w:val="nil"/>
                <w:right w:val="nil"/>
                <w:between w:val="nil"/>
              </w:pBdr>
              <w:tabs>
                <w:tab w:val="left" w:pos="1322"/>
              </w:tabs>
              <w:spacing w:before="20"/>
              <w:ind w:left="1322"/>
              <w:rPr>
                <w:rFonts w:ascii="Arial" w:eastAsia="Arial" w:hAnsi="Arial" w:cs="Arial"/>
                <w:color w:val="000000"/>
                <w:sz w:val="22"/>
                <w:szCs w:val="22"/>
              </w:rPr>
            </w:pPr>
            <w:r w:rsidRPr="00B75199">
              <w:rPr>
                <w:rFonts w:ascii="Arial" w:eastAsia="Arial" w:hAnsi="Arial" w:cs="Arial"/>
                <w:color w:val="000000"/>
                <w:sz w:val="22"/>
                <w:szCs w:val="22"/>
              </w:rPr>
              <w:t>1 MÓDULO AZUL DE 6 LEDS DEL LADO DEL COPILOTO</w:t>
            </w:r>
          </w:p>
          <w:p w14:paraId="0DCE3A07" w14:textId="77777777" w:rsidR="00123A0D" w:rsidRPr="00B75199" w:rsidRDefault="00000000">
            <w:pPr>
              <w:widowControl w:val="0"/>
              <w:numPr>
                <w:ilvl w:val="2"/>
                <w:numId w:val="2"/>
              </w:numPr>
              <w:pBdr>
                <w:top w:val="nil"/>
                <w:left w:val="nil"/>
                <w:bottom w:val="nil"/>
                <w:right w:val="nil"/>
                <w:between w:val="nil"/>
              </w:pBdr>
              <w:tabs>
                <w:tab w:val="left" w:pos="1322"/>
              </w:tabs>
              <w:ind w:left="1322"/>
              <w:rPr>
                <w:rFonts w:ascii="Arial" w:eastAsia="Arial" w:hAnsi="Arial" w:cs="Arial"/>
                <w:color w:val="000000"/>
                <w:sz w:val="22"/>
                <w:szCs w:val="22"/>
              </w:rPr>
            </w:pPr>
            <w:r w:rsidRPr="00B75199">
              <w:rPr>
                <w:rFonts w:ascii="Arial" w:eastAsia="Arial" w:hAnsi="Arial" w:cs="Arial"/>
                <w:color w:val="000000"/>
                <w:sz w:val="22"/>
                <w:szCs w:val="22"/>
              </w:rPr>
              <w:t>1 MÓDULO ROJO DE 6 LEDS DEL LADO DEL PILOTO</w:t>
            </w:r>
          </w:p>
          <w:p w14:paraId="3B94DE15" w14:textId="77777777" w:rsidR="00123A0D" w:rsidRPr="00B75199" w:rsidRDefault="00000000">
            <w:pPr>
              <w:widowControl w:val="0"/>
              <w:numPr>
                <w:ilvl w:val="2"/>
                <w:numId w:val="2"/>
              </w:numPr>
              <w:pBdr>
                <w:top w:val="nil"/>
                <w:left w:val="nil"/>
                <w:bottom w:val="nil"/>
                <w:right w:val="nil"/>
                <w:between w:val="nil"/>
              </w:pBdr>
              <w:tabs>
                <w:tab w:val="left" w:pos="1323"/>
              </w:tabs>
              <w:spacing w:before="1" w:line="242" w:lineRule="auto"/>
              <w:ind w:right="116" w:hanging="360"/>
              <w:rPr>
                <w:rFonts w:ascii="Arial" w:eastAsia="Arial" w:hAnsi="Arial" w:cs="Arial"/>
                <w:color w:val="000000"/>
                <w:sz w:val="22"/>
                <w:szCs w:val="22"/>
              </w:rPr>
            </w:pPr>
            <w:r w:rsidRPr="00B75199">
              <w:rPr>
                <w:rFonts w:ascii="Arial" w:eastAsia="Arial" w:hAnsi="Arial" w:cs="Arial"/>
                <w:color w:val="000000"/>
                <w:sz w:val="22"/>
                <w:szCs w:val="22"/>
              </w:rPr>
              <w:t xml:space="preserve">2 MÓDULOS CLAROS DE 3 LEDS CON FUNCIÓN </w:t>
            </w:r>
            <w:proofErr w:type="spellStart"/>
            <w:r w:rsidRPr="00B75199">
              <w:rPr>
                <w:rFonts w:ascii="Arial" w:eastAsia="Arial" w:hAnsi="Arial" w:cs="Arial"/>
                <w:color w:val="000000"/>
                <w:sz w:val="22"/>
                <w:szCs w:val="22"/>
              </w:rPr>
              <w:t>ALLEY</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CALLEJONERA</w:t>
            </w:r>
            <w:proofErr w:type="spellEnd"/>
            <w:r w:rsidRPr="00B75199">
              <w:rPr>
                <w:rFonts w:ascii="Arial" w:eastAsia="Arial" w:hAnsi="Arial" w:cs="Arial"/>
                <w:color w:val="000000"/>
                <w:sz w:val="22"/>
                <w:szCs w:val="22"/>
              </w:rPr>
              <w:t>) UNO EN CADA LADO</w:t>
            </w:r>
          </w:p>
          <w:p w14:paraId="5918A6AA" w14:textId="77777777" w:rsidR="00123A0D" w:rsidRPr="00B75199" w:rsidRDefault="00000000">
            <w:pPr>
              <w:pStyle w:val="Ttulo3"/>
              <w:numPr>
                <w:ilvl w:val="1"/>
                <w:numId w:val="2"/>
              </w:numPr>
              <w:tabs>
                <w:tab w:val="left" w:pos="603"/>
              </w:tabs>
              <w:spacing w:before="1"/>
              <w:ind w:left="1440"/>
              <w:rPr>
                <w:rFonts w:ascii="Arial" w:eastAsia="Arial" w:hAnsi="Arial" w:cs="Arial"/>
                <w:sz w:val="22"/>
                <w:szCs w:val="22"/>
              </w:rPr>
            </w:pPr>
            <w:r w:rsidRPr="00B75199">
              <w:rPr>
                <w:rFonts w:ascii="Arial" w:eastAsia="Arial" w:hAnsi="Arial" w:cs="Arial"/>
                <w:sz w:val="22"/>
                <w:szCs w:val="22"/>
              </w:rPr>
              <w:t>ESQUINAS:</w:t>
            </w:r>
          </w:p>
          <w:p w14:paraId="21BEBC33" w14:textId="77777777" w:rsidR="00123A0D" w:rsidRPr="00B75199" w:rsidRDefault="00000000">
            <w:pPr>
              <w:widowControl w:val="0"/>
              <w:numPr>
                <w:ilvl w:val="2"/>
                <w:numId w:val="2"/>
              </w:numPr>
              <w:pBdr>
                <w:top w:val="nil"/>
                <w:left w:val="nil"/>
                <w:bottom w:val="nil"/>
                <w:right w:val="nil"/>
                <w:between w:val="nil"/>
              </w:pBdr>
              <w:tabs>
                <w:tab w:val="left" w:pos="1322"/>
              </w:tabs>
              <w:spacing w:before="19"/>
              <w:ind w:left="1322"/>
              <w:rPr>
                <w:rFonts w:ascii="Arial" w:eastAsia="Arial" w:hAnsi="Arial" w:cs="Arial"/>
                <w:color w:val="000000"/>
                <w:sz w:val="22"/>
                <w:szCs w:val="22"/>
              </w:rPr>
            </w:pPr>
            <w:r w:rsidRPr="00B75199">
              <w:rPr>
                <w:rFonts w:ascii="Arial" w:eastAsia="Arial" w:hAnsi="Arial" w:cs="Arial"/>
                <w:color w:val="000000"/>
                <w:sz w:val="22"/>
                <w:szCs w:val="22"/>
              </w:rPr>
              <w:t>2 MÓDULOS AZULES DE 6 LEDS DEL LADO DEL COPILOTO</w:t>
            </w:r>
          </w:p>
          <w:p w14:paraId="2D46AE58" w14:textId="77777777" w:rsidR="00123A0D" w:rsidRPr="00B75199" w:rsidRDefault="00000000">
            <w:pPr>
              <w:widowControl w:val="0"/>
              <w:numPr>
                <w:ilvl w:val="2"/>
                <w:numId w:val="2"/>
              </w:numPr>
              <w:pBdr>
                <w:top w:val="nil"/>
                <w:left w:val="nil"/>
                <w:bottom w:val="nil"/>
                <w:right w:val="nil"/>
                <w:between w:val="nil"/>
              </w:pBdr>
              <w:tabs>
                <w:tab w:val="left" w:pos="1322"/>
              </w:tabs>
              <w:spacing w:before="1"/>
              <w:ind w:left="1322"/>
              <w:rPr>
                <w:rFonts w:ascii="Arial" w:eastAsia="Arial" w:hAnsi="Arial" w:cs="Arial"/>
                <w:color w:val="000000"/>
                <w:sz w:val="22"/>
                <w:szCs w:val="22"/>
              </w:rPr>
            </w:pPr>
            <w:r w:rsidRPr="00B75199">
              <w:rPr>
                <w:rFonts w:ascii="Arial" w:eastAsia="Arial" w:hAnsi="Arial" w:cs="Arial"/>
                <w:color w:val="000000"/>
                <w:sz w:val="22"/>
                <w:szCs w:val="22"/>
              </w:rPr>
              <w:t>2 MÓDULOS ROJOS DE 6 LEDS DEL LADO DEL PILOTO</w:t>
            </w:r>
          </w:p>
          <w:p w14:paraId="0B9B3A31" w14:textId="77777777" w:rsidR="00123A0D" w:rsidRPr="00B75199" w:rsidRDefault="00123A0D">
            <w:pPr>
              <w:widowControl w:val="0"/>
              <w:pBdr>
                <w:top w:val="nil"/>
                <w:left w:val="nil"/>
                <w:bottom w:val="nil"/>
                <w:right w:val="nil"/>
                <w:between w:val="nil"/>
              </w:pBdr>
              <w:spacing w:before="65"/>
              <w:rPr>
                <w:rFonts w:ascii="Arial" w:eastAsia="Arial" w:hAnsi="Arial" w:cs="Arial"/>
                <w:color w:val="000000"/>
                <w:sz w:val="22"/>
                <w:szCs w:val="22"/>
              </w:rPr>
            </w:pPr>
          </w:p>
          <w:p w14:paraId="5D142392" w14:textId="77777777" w:rsidR="00123A0D" w:rsidRPr="00B75199" w:rsidRDefault="00000000">
            <w:pPr>
              <w:pStyle w:val="Ttulo3"/>
              <w:rPr>
                <w:rFonts w:ascii="Arial" w:eastAsia="Arial" w:hAnsi="Arial" w:cs="Arial"/>
                <w:b w:val="0"/>
                <w:sz w:val="22"/>
                <w:szCs w:val="22"/>
              </w:rPr>
            </w:pPr>
            <w:r w:rsidRPr="00B75199">
              <w:rPr>
                <w:rFonts w:ascii="Arial" w:eastAsia="Arial" w:hAnsi="Arial" w:cs="Arial"/>
                <w:sz w:val="22"/>
                <w:szCs w:val="22"/>
              </w:rPr>
              <w:t>DISEÑO Y FABRICACIÓN</w:t>
            </w:r>
          </w:p>
          <w:p w14:paraId="68A57399" w14:textId="77777777" w:rsidR="00123A0D" w:rsidRPr="00B75199" w:rsidRDefault="00000000">
            <w:pPr>
              <w:widowControl w:val="0"/>
              <w:numPr>
                <w:ilvl w:val="0"/>
                <w:numId w:val="31"/>
              </w:numPr>
              <w:pBdr>
                <w:top w:val="nil"/>
                <w:left w:val="nil"/>
                <w:bottom w:val="nil"/>
                <w:right w:val="nil"/>
                <w:between w:val="nil"/>
              </w:pBdr>
              <w:tabs>
                <w:tab w:val="left" w:pos="821"/>
              </w:tabs>
              <w:spacing w:before="183"/>
              <w:ind w:left="821"/>
              <w:rPr>
                <w:rFonts w:ascii="Arial" w:eastAsia="Arial" w:hAnsi="Arial" w:cs="Arial"/>
                <w:color w:val="000000"/>
                <w:sz w:val="22"/>
                <w:szCs w:val="22"/>
              </w:rPr>
            </w:pPr>
            <w:r w:rsidRPr="00B75199">
              <w:rPr>
                <w:rFonts w:ascii="Arial" w:eastAsia="Arial" w:hAnsi="Arial" w:cs="Arial"/>
                <w:color w:val="000000"/>
                <w:sz w:val="22"/>
                <w:szCs w:val="22"/>
              </w:rPr>
              <w:t>DISEÑO INNOVADOR DE ALTA GAMA</w:t>
            </w:r>
          </w:p>
          <w:p w14:paraId="2E50B370" w14:textId="77777777" w:rsidR="00123A0D" w:rsidRPr="00B75199" w:rsidRDefault="00000000">
            <w:pPr>
              <w:widowControl w:val="0"/>
              <w:numPr>
                <w:ilvl w:val="0"/>
                <w:numId w:val="31"/>
              </w:numPr>
              <w:pBdr>
                <w:top w:val="nil"/>
                <w:left w:val="nil"/>
                <w:bottom w:val="nil"/>
                <w:right w:val="nil"/>
                <w:between w:val="nil"/>
              </w:pBdr>
              <w:tabs>
                <w:tab w:val="left" w:pos="821"/>
              </w:tabs>
              <w:spacing w:before="20"/>
              <w:ind w:left="821"/>
              <w:rPr>
                <w:rFonts w:ascii="Arial" w:eastAsia="Arial" w:hAnsi="Arial" w:cs="Arial"/>
                <w:color w:val="000000"/>
                <w:sz w:val="22"/>
                <w:szCs w:val="22"/>
              </w:rPr>
            </w:pPr>
            <w:r w:rsidRPr="00B75199">
              <w:rPr>
                <w:rFonts w:ascii="Arial" w:eastAsia="Arial" w:hAnsi="Arial" w:cs="Arial"/>
                <w:color w:val="000000"/>
                <w:sz w:val="22"/>
                <w:szCs w:val="22"/>
              </w:rPr>
              <w:t>39 PATRONES INTERMITENTES</w:t>
            </w:r>
          </w:p>
          <w:p w14:paraId="69009704" w14:textId="77777777" w:rsidR="00123A0D" w:rsidRPr="00B75199" w:rsidRDefault="00000000">
            <w:pPr>
              <w:widowControl w:val="0"/>
              <w:numPr>
                <w:ilvl w:val="0"/>
                <w:numId w:val="31"/>
              </w:numPr>
              <w:pBdr>
                <w:top w:val="nil"/>
                <w:left w:val="nil"/>
                <w:bottom w:val="nil"/>
                <w:right w:val="nil"/>
                <w:between w:val="nil"/>
              </w:pBdr>
              <w:tabs>
                <w:tab w:val="left" w:pos="821"/>
              </w:tabs>
              <w:spacing w:before="21"/>
              <w:ind w:left="821"/>
              <w:rPr>
                <w:rFonts w:ascii="Arial" w:eastAsia="Arial" w:hAnsi="Arial" w:cs="Arial"/>
                <w:color w:val="000000"/>
                <w:sz w:val="22"/>
                <w:szCs w:val="22"/>
              </w:rPr>
            </w:pPr>
            <w:r w:rsidRPr="00B75199">
              <w:rPr>
                <w:rFonts w:ascii="Arial" w:eastAsia="Arial" w:hAnsi="Arial" w:cs="Arial"/>
                <w:color w:val="000000"/>
                <w:sz w:val="22"/>
                <w:szCs w:val="22"/>
              </w:rPr>
              <w:t>DISEÑO ÓPTIMO PARA REDUCIR LA RESISTENCIA PROVOCADA POR EL AIRE</w:t>
            </w:r>
          </w:p>
          <w:p w14:paraId="56AE71A8" w14:textId="77777777" w:rsidR="00123A0D" w:rsidRPr="00B75199" w:rsidRDefault="00000000">
            <w:pPr>
              <w:widowControl w:val="0"/>
              <w:numPr>
                <w:ilvl w:val="0"/>
                <w:numId w:val="31"/>
              </w:numPr>
              <w:pBdr>
                <w:top w:val="nil"/>
                <w:left w:val="nil"/>
                <w:bottom w:val="nil"/>
                <w:right w:val="nil"/>
                <w:between w:val="nil"/>
              </w:pBdr>
              <w:tabs>
                <w:tab w:val="left" w:pos="821"/>
              </w:tabs>
              <w:spacing w:before="18" w:line="256" w:lineRule="auto"/>
              <w:ind w:left="821" w:right="123"/>
              <w:rPr>
                <w:rFonts w:ascii="Arial" w:eastAsia="Arial" w:hAnsi="Arial" w:cs="Arial"/>
                <w:color w:val="000000"/>
                <w:sz w:val="22"/>
                <w:szCs w:val="22"/>
              </w:rPr>
            </w:pPr>
            <w:r w:rsidRPr="00B75199">
              <w:rPr>
                <w:rFonts w:ascii="Arial" w:eastAsia="Arial" w:hAnsi="Arial" w:cs="Arial"/>
                <w:color w:val="000000"/>
                <w:sz w:val="22"/>
                <w:szCs w:val="22"/>
              </w:rPr>
              <w:t>MÓDULOS INDEPENDIENTES PARA FACILITAR SU MONTAJE Y MANTENIMIENTO INDIVIDUAL, TODOS CONECTADOS A UNA TARJETA CENTRAL</w:t>
            </w:r>
          </w:p>
          <w:p w14:paraId="7D4B27DF" w14:textId="77777777" w:rsidR="00123A0D" w:rsidRPr="00B75199" w:rsidRDefault="00000000">
            <w:pPr>
              <w:widowControl w:val="0"/>
              <w:numPr>
                <w:ilvl w:val="0"/>
                <w:numId w:val="31"/>
              </w:numPr>
              <w:pBdr>
                <w:top w:val="nil"/>
                <w:left w:val="nil"/>
                <w:bottom w:val="nil"/>
                <w:right w:val="nil"/>
                <w:between w:val="nil"/>
              </w:pBdr>
              <w:tabs>
                <w:tab w:val="left" w:pos="821"/>
              </w:tabs>
              <w:spacing w:before="2" w:line="256" w:lineRule="auto"/>
              <w:ind w:left="821" w:right="125"/>
              <w:rPr>
                <w:rFonts w:ascii="Arial" w:eastAsia="Arial" w:hAnsi="Arial" w:cs="Arial"/>
                <w:color w:val="000000"/>
                <w:sz w:val="22"/>
                <w:szCs w:val="22"/>
              </w:rPr>
            </w:pPr>
            <w:r w:rsidRPr="00B75199">
              <w:rPr>
                <w:rFonts w:ascii="Arial" w:eastAsia="Arial" w:hAnsi="Arial" w:cs="Arial"/>
                <w:color w:val="000000"/>
                <w:sz w:val="22"/>
                <w:szCs w:val="22"/>
              </w:rPr>
              <w:t xml:space="preserve">MONTAJE POR MEDIO DE SUJECIÓN CON SOPORTES METÁLICOS RESISTENTES A LA </w:t>
            </w:r>
            <w:r w:rsidRPr="00B75199">
              <w:rPr>
                <w:rFonts w:ascii="Arial" w:eastAsia="Arial" w:hAnsi="Arial" w:cs="Arial"/>
                <w:color w:val="000000"/>
                <w:sz w:val="22"/>
                <w:szCs w:val="22"/>
              </w:rPr>
              <w:lastRenderedPageBreak/>
              <w:t>VIBRACIÓN</w:t>
            </w:r>
          </w:p>
          <w:p w14:paraId="4745A127" w14:textId="77777777" w:rsidR="00123A0D" w:rsidRPr="00B75199" w:rsidRDefault="00000000">
            <w:pPr>
              <w:widowControl w:val="0"/>
              <w:numPr>
                <w:ilvl w:val="0"/>
                <w:numId w:val="31"/>
              </w:numPr>
              <w:pBdr>
                <w:top w:val="nil"/>
                <w:left w:val="nil"/>
                <w:bottom w:val="nil"/>
                <w:right w:val="nil"/>
                <w:between w:val="nil"/>
              </w:pBdr>
              <w:tabs>
                <w:tab w:val="left" w:pos="821"/>
              </w:tabs>
              <w:spacing w:before="2" w:line="256" w:lineRule="auto"/>
              <w:ind w:left="821" w:right="122"/>
              <w:rPr>
                <w:rFonts w:ascii="Arial" w:eastAsia="Arial" w:hAnsi="Arial" w:cs="Arial"/>
                <w:color w:val="000000"/>
                <w:sz w:val="22"/>
                <w:szCs w:val="22"/>
              </w:rPr>
            </w:pPr>
            <w:r w:rsidRPr="00B75199">
              <w:rPr>
                <w:rFonts w:ascii="Arial" w:eastAsia="Arial" w:hAnsi="Arial" w:cs="Arial"/>
                <w:color w:val="000000"/>
                <w:sz w:val="22"/>
                <w:szCs w:val="22"/>
              </w:rPr>
              <w:t>BASE DE ALUMINIO RESISTENTE A VIBRACIONES, TRABAJO PESADO, FACTORES CLIMATOLÓGICOS Y AMBIENTALES, ETC.</w:t>
            </w:r>
          </w:p>
          <w:p w14:paraId="55443AD8" w14:textId="77777777" w:rsidR="00123A0D" w:rsidRPr="00B75199" w:rsidRDefault="00000000">
            <w:pPr>
              <w:widowControl w:val="0"/>
              <w:numPr>
                <w:ilvl w:val="0"/>
                <w:numId w:val="31"/>
              </w:numPr>
              <w:pBdr>
                <w:top w:val="nil"/>
                <w:left w:val="nil"/>
                <w:bottom w:val="nil"/>
                <w:right w:val="nil"/>
                <w:between w:val="nil"/>
              </w:pBdr>
              <w:tabs>
                <w:tab w:val="left" w:pos="821"/>
              </w:tabs>
              <w:spacing w:before="3"/>
              <w:ind w:left="821"/>
              <w:rPr>
                <w:rFonts w:ascii="Arial" w:eastAsia="Arial" w:hAnsi="Arial" w:cs="Arial"/>
                <w:color w:val="000000"/>
                <w:sz w:val="22"/>
                <w:szCs w:val="22"/>
              </w:rPr>
            </w:pPr>
            <w:r w:rsidRPr="00B75199">
              <w:rPr>
                <w:rFonts w:ascii="Arial" w:eastAsia="Arial" w:hAnsi="Arial" w:cs="Arial"/>
                <w:color w:val="000000"/>
                <w:sz w:val="22"/>
                <w:szCs w:val="22"/>
              </w:rPr>
              <w:t>CUBIERTAS AZUL, CLARA Y ROJA FABRICADAS CON POLICARBONATO, CON CIERRE DE TORNILLO</w:t>
            </w:r>
          </w:p>
          <w:p w14:paraId="35925CF7" w14:textId="77777777" w:rsidR="00123A0D" w:rsidRPr="00B75199" w:rsidRDefault="00000000">
            <w:pPr>
              <w:widowControl w:val="0"/>
              <w:numPr>
                <w:ilvl w:val="0"/>
                <w:numId w:val="31"/>
              </w:numPr>
              <w:pBdr>
                <w:top w:val="nil"/>
                <w:left w:val="nil"/>
                <w:bottom w:val="nil"/>
                <w:right w:val="nil"/>
                <w:between w:val="nil"/>
              </w:pBdr>
              <w:tabs>
                <w:tab w:val="left" w:pos="821"/>
              </w:tabs>
              <w:spacing w:before="20" w:line="256" w:lineRule="auto"/>
              <w:ind w:left="821" w:right="116"/>
              <w:rPr>
                <w:rFonts w:ascii="Arial" w:eastAsia="Arial" w:hAnsi="Arial" w:cs="Arial"/>
                <w:color w:val="000000"/>
                <w:sz w:val="22"/>
                <w:szCs w:val="22"/>
              </w:rPr>
            </w:pPr>
            <w:r w:rsidRPr="00B75199">
              <w:rPr>
                <w:rFonts w:ascii="Arial" w:eastAsia="Arial" w:hAnsi="Arial" w:cs="Arial"/>
                <w:color w:val="000000"/>
                <w:sz w:val="22"/>
                <w:szCs w:val="22"/>
              </w:rPr>
              <w:t>SISTEMA REFLECTOR EN LÍNEAS CURVAS EN DOMOS PARA MAYOR INTENSIDAD DE ILUMINACIÓN</w:t>
            </w:r>
          </w:p>
          <w:p w14:paraId="4B054A2B" w14:textId="77777777" w:rsidR="00123A0D" w:rsidRPr="00B75199" w:rsidRDefault="00000000">
            <w:pPr>
              <w:widowControl w:val="0"/>
              <w:numPr>
                <w:ilvl w:val="0"/>
                <w:numId w:val="31"/>
              </w:numPr>
              <w:pBdr>
                <w:top w:val="nil"/>
                <w:left w:val="nil"/>
                <w:bottom w:val="nil"/>
                <w:right w:val="nil"/>
                <w:between w:val="nil"/>
              </w:pBdr>
              <w:tabs>
                <w:tab w:val="left" w:pos="821"/>
              </w:tabs>
              <w:spacing w:before="3"/>
              <w:ind w:left="821"/>
              <w:rPr>
                <w:rFonts w:ascii="Arial" w:eastAsia="Arial" w:hAnsi="Arial" w:cs="Arial"/>
                <w:color w:val="000000"/>
                <w:sz w:val="22"/>
                <w:szCs w:val="22"/>
              </w:rPr>
            </w:pPr>
            <w:r w:rsidRPr="00B75199">
              <w:rPr>
                <w:rFonts w:ascii="Arial" w:eastAsia="Arial" w:hAnsi="Arial" w:cs="Arial"/>
                <w:color w:val="000000"/>
                <w:sz w:val="22"/>
                <w:szCs w:val="22"/>
              </w:rPr>
              <w:t>EMBALAJE PARA SELLAR LA TORRETA Y PROTEGERLA DEL POLVO Y HUMEDAD</w:t>
            </w:r>
          </w:p>
          <w:p w14:paraId="24FB36AE" w14:textId="77777777" w:rsidR="00123A0D" w:rsidRPr="00B75199" w:rsidRDefault="00000000">
            <w:pPr>
              <w:widowControl w:val="0"/>
              <w:numPr>
                <w:ilvl w:val="0"/>
                <w:numId w:val="31"/>
              </w:numPr>
              <w:pBdr>
                <w:top w:val="nil"/>
                <w:left w:val="nil"/>
                <w:bottom w:val="nil"/>
                <w:right w:val="nil"/>
                <w:between w:val="nil"/>
              </w:pBdr>
              <w:tabs>
                <w:tab w:val="left" w:pos="821"/>
              </w:tabs>
              <w:spacing w:before="20"/>
              <w:ind w:left="821"/>
              <w:rPr>
                <w:rFonts w:ascii="Arial" w:eastAsia="Arial" w:hAnsi="Arial" w:cs="Arial"/>
                <w:color w:val="000000"/>
                <w:sz w:val="22"/>
                <w:szCs w:val="22"/>
              </w:rPr>
            </w:pPr>
            <w:r w:rsidRPr="00B75199">
              <w:rPr>
                <w:rFonts w:ascii="Arial" w:eastAsia="Arial" w:hAnsi="Arial" w:cs="Arial"/>
                <w:color w:val="000000"/>
                <w:sz w:val="22"/>
                <w:szCs w:val="22"/>
              </w:rPr>
              <w:t>OPERADA MEDIANTE CONTROLADOR</w:t>
            </w:r>
          </w:p>
          <w:p w14:paraId="546D69A2" w14:textId="77777777" w:rsidR="00123A0D" w:rsidRPr="00B75199" w:rsidRDefault="00123A0D">
            <w:pPr>
              <w:widowControl w:val="0"/>
              <w:pBdr>
                <w:top w:val="nil"/>
                <w:left w:val="nil"/>
                <w:bottom w:val="nil"/>
                <w:right w:val="nil"/>
                <w:between w:val="nil"/>
              </w:pBdr>
              <w:spacing w:before="63"/>
              <w:rPr>
                <w:rFonts w:ascii="Arial" w:eastAsia="Arial" w:hAnsi="Arial" w:cs="Arial"/>
                <w:color w:val="000000"/>
                <w:sz w:val="22"/>
                <w:szCs w:val="22"/>
              </w:rPr>
            </w:pPr>
          </w:p>
          <w:p w14:paraId="047A3D14" w14:textId="77777777" w:rsidR="00123A0D" w:rsidRPr="00B75199" w:rsidRDefault="00000000">
            <w:pPr>
              <w:pStyle w:val="Ttulo3"/>
              <w:rPr>
                <w:rFonts w:ascii="Arial" w:eastAsia="Arial" w:hAnsi="Arial" w:cs="Arial"/>
                <w:b w:val="0"/>
                <w:sz w:val="22"/>
                <w:szCs w:val="22"/>
              </w:rPr>
            </w:pPr>
            <w:r w:rsidRPr="00B75199">
              <w:rPr>
                <w:rFonts w:ascii="Arial" w:eastAsia="Arial" w:hAnsi="Arial" w:cs="Arial"/>
                <w:sz w:val="22"/>
                <w:szCs w:val="22"/>
              </w:rPr>
              <w:t>CERTIFICACIONES Y GARANTÍAS</w:t>
            </w:r>
          </w:p>
          <w:p w14:paraId="6085D7D8" w14:textId="77777777" w:rsidR="00123A0D" w:rsidRPr="00B75199" w:rsidRDefault="00123A0D">
            <w:pPr>
              <w:widowControl w:val="0"/>
              <w:pBdr>
                <w:top w:val="nil"/>
                <w:left w:val="nil"/>
                <w:bottom w:val="nil"/>
                <w:right w:val="nil"/>
                <w:between w:val="nil"/>
              </w:pBdr>
              <w:spacing w:before="44"/>
              <w:rPr>
                <w:rFonts w:ascii="Arial" w:eastAsia="Arial" w:hAnsi="Arial" w:cs="Arial"/>
                <w:color w:val="000000"/>
                <w:sz w:val="22"/>
                <w:szCs w:val="22"/>
              </w:rPr>
            </w:pPr>
          </w:p>
          <w:p w14:paraId="09B6606D" w14:textId="77777777" w:rsidR="00123A0D" w:rsidRPr="00B75199" w:rsidRDefault="00000000">
            <w:pPr>
              <w:widowControl w:val="0"/>
              <w:numPr>
                <w:ilvl w:val="0"/>
                <w:numId w:val="31"/>
              </w:numPr>
              <w:pBdr>
                <w:top w:val="nil"/>
                <w:left w:val="nil"/>
                <w:bottom w:val="nil"/>
                <w:right w:val="nil"/>
                <w:between w:val="nil"/>
              </w:pBdr>
              <w:tabs>
                <w:tab w:val="left" w:pos="821"/>
              </w:tabs>
              <w:ind w:left="821"/>
              <w:rPr>
                <w:rFonts w:ascii="Arial" w:eastAsia="Arial" w:hAnsi="Arial" w:cs="Arial"/>
                <w:color w:val="000000"/>
                <w:sz w:val="22"/>
                <w:szCs w:val="22"/>
              </w:rPr>
            </w:pPr>
            <w:r w:rsidRPr="00B75199">
              <w:rPr>
                <w:rFonts w:ascii="Arial" w:eastAsia="Arial" w:hAnsi="Arial" w:cs="Arial"/>
                <w:color w:val="000000"/>
                <w:sz w:val="22"/>
                <w:szCs w:val="22"/>
              </w:rPr>
              <w:t xml:space="preserve">NORMATIVA </w:t>
            </w:r>
            <w:proofErr w:type="spellStart"/>
            <w:r w:rsidRPr="00B75199">
              <w:rPr>
                <w:rFonts w:ascii="Arial" w:eastAsia="Arial" w:hAnsi="Arial" w:cs="Arial"/>
                <w:color w:val="000000"/>
                <w:sz w:val="22"/>
                <w:szCs w:val="22"/>
              </w:rPr>
              <w:t>ECE</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R65</w:t>
            </w:r>
            <w:proofErr w:type="spellEnd"/>
            <w:r w:rsidRPr="00B75199">
              <w:rPr>
                <w:rFonts w:ascii="Arial" w:eastAsia="Arial" w:hAnsi="Arial" w:cs="Arial"/>
                <w:color w:val="000000"/>
                <w:sz w:val="22"/>
                <w:szCs w:val="22"/>
              </w:rPr>
              <w:t xml:space="preserve"> PARA LAS LUCES AZUL, ROJA Y ÁMBAR</w:t>
            </w:r>
          </w:p>
          <w:p w14:paraId="349DD8BD" w14:textId="77777777" w:rsidR="00123A0D" w:rsidRPr="00B75199" w:rsidRDefault="00000000">
            <w:pPr>
              <w:widowControl w:val="0"/>
              <w:numPr>
                <w:ilvl w:val="0"/>
                <w:numId w:val="31"/>
              </w:numPr>
              <w:pBdr>
                <w:top w:val="nil"/>
                <w:left w:val="nil"/>
                <w:bottom w:val="nil"/>
                <w:right w:val="nil"/>
                <w:between w:val="nil"/>
              </w:pBdr>
              <w:tabs>
                <w:tab w:val="left" w:pos="821"/>
              </w:tabs>
              <w:spacing w:before="90" w:line="256" w:lineRule="auto"/>
              <w:ind w:left="821" w:right="121"/>
              <w:rPr>
                <w:rFonts w:ascii="Arial" w:eastAsia="Arial" w:hAnsi="Arial" w:cs="Arial"/>
                <w:color w:val="000000"/>
                <w:sz w:val="22"/>
                <w:szCs w:val="22"/>
              </w:rPr>
            </w:pPr>
            <w:r w:rsidRPr="00B75199">
              <w:rPr>
                <w:rFonts w:ascii="Arial" w:eastAsia="Arial" w:hAnsi="Arial" w:cs="Arial"/>
                <w:color w:val="000000"/>
                <w:sz w:val="22"/>
                <w:szCs w:val="22"/>
              </w:rPr>
              <w:t xml:space="preserve">NORMATIVA </w:t>
            </w:r>
            <w:proofErr w:type="spellStart"/>
            <w:r w:rsidRPr="00B75199">
              <w:rPr>
                <w:rFonts w:ascii="Arial" w:eastAsia="Arial" w:hAnsi="Arial" w:cs="Arial"/>
                <w:color w:val="000000"/>
                <w:sz w:val="22"/>
                <w:szCs w:val="22"/>
              </w:rPr>
              <w:t>ECE</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R10</w:t>
            </w:r>
            <w:proofErr w:type="spellEnd"/>
            <w:r w:rsidRPr="00B75199">
              <w:rPr>
                <w:rFonts w:ascii="Arial" w:eastAsia="Arial" w:hAnsi="Arial" w:cs="Arial"/>
                <w:color w:val="000000"/>
                <w:sz w:val="22"/>
                <w:szCs w:val="22"/>
              </w:rPr>
              <w:t xml:space="preserve"> DE COMPATIBILIDAD ELECTROMAGNÉTICA EN DISTINTOS ENTORNOS</w:t>
            </w:r>
          </w:p>
          <w:p w14:paraId="2690ABC5" w14:textId="77777777" w:rsidR="00123A0D" w:rsidRPr="00B75199" w:rsidRDefault="00000000">
            <w:pPr>
              <w:widowControl w:val="0"/>
              <w:numPr>
                <w:ilvl w:val="0"/>
                <w:numId w:val="31"/>
              </w:numPr>
              <w:pBdr>
                <w:top w:val="nil"/>
                <w:left w:val="nil"/>
                <w:bottom w:val="nil"/>
                <w:right w:val="nil"/>
                <w:between w:val="nil"/>
              </w:pBdr>
              <w:tabs>
                <w:tab w:val="left" w:pos="821"/>
              </w:tabs>
              <w:spacing w:before="2"/>
              <w:ind w:left="821"/>
              <w:rPr>
                <w:rFonts w:ascii="Arial" w:eastAsia="Arial" w:hAnsi="Arial" w:cs="Arial"/>
                <w:color w:val="000000"/>
                <w:sz w:val="22"/>
                <w:szCs w:val="22"/>
              </w:rPr>
            </w:pPr>
            <w:r w:rsidRPr="00B75199">
              <w:rPr>
                <w:rFonts w:ascii="Arial" w:eastAsia="Arial" w:hAnsi="Arial" w:cs="Arial"/>
                <w:color w:val="000000"/>
                <w:sz w:val="22"/>
                <w:szCs w:val="22"/>
              </w:rPr>
              <w:t>NORMATIVA SAE APLICABLE</w:t>
            </w:r>
          </w:p>
          <w:p w14:paraId="171A67A1" w14:textId="77777777" w:rsidR="00123A0D" w:rsidRPr="00B75199" w:rsidRDefault="00000000">
            <w:pPr>
              <w:widowControl w:val="0"/>
              <w:numPr>
                <w:ilvl w:val="0"/>
                <w:numId w:val="31"/>
              </w:numPr>
              <w:pBdr>
                <w:top w:val="nil"/>
                <w:left w:val="nil"/>
                <w:bottom w:val="nil"/>
                <w:right w:val="nil"/>
                <w:between w:val="nil"/>
              </w:pBdr>
              <w:tabs>
                <w:tab w:val="left" w:pos="821"/>
              </w:tabs>
              <w:spacing w:before="20"/>
              <w:ind w:left="821"/>
              <w:rPr>
                <w:rFonts w:ascii="Arial" w:eastAsia="Arial" w:hAnsi="Arial" w:cs="Arial"/>
                <w:color w:val="000000"/>
                <w:sz w:val="22"/>
                <w:szCs w:val="22"/>
              </w:rPr>
            </w:pPr>
            <w:r w:rsidRPr="00B75199">
              <w:rPr>
                <w:rFonts w:ascii="Arial" w:eastAsia="Arial" w:hAnsi="Arial" w:cs="Arial"/>
                <w:color w:val="000000"/>
                <w:sz w:val="22"/>
                <w:szCs w:val="22"/>
              </w:rPr>
              <w:t xml:space="preserve">REGULACIÓN CALIFORNIA </w:t>
            </w:r>
            <w:proofErr w:type="spellStart"/>
            <w:r w:rsidRPr="00B75199">
              <w:rPr>
                <w:rFonts w:ascii="Arial" w:eastAsia="Arial" w:hAnsi="Arial" w:cs="Arial"/>
                <w:color w:val="000000"/>
                <w:sz w:val="22"/>
                <w:szCs w:val="22"/>
              </w:rPr>
              <w:t>TITLE</w:t>
            </w:r>
            <w:proofErr w:type="spellEnd"/>
            <w:r w:rsidRPr="00B75199">
              <w:rPr>
                <w:rFonts w:ascii="Arial" w:eastAsia="Arial" w:hAnsi="Arial" w:cs="Arial"/>
                <w:color w:val="000000"/>
                <w:sz w:val="22"/>
                <w:szCs w:val="22"/>
              </w:rPr>
              <w:t xml:space="preserve"> 13</w:t>
            </w:r>
          </w:p>
          <w:p w14:paraId="6B0654C4" w14:textId="77777777" w:rsidR="00123A0D" w:rsidRPr="00B75199" w:rsidRDefault="00000000">
            <w:pPr>
              <w:widowControl w:val="0"/>
              <w:numPr>
                <w:ilvl w:val="0"/>
                <w:numId w:val="31"/>
              </w:numPr>
              <w:pBdr>
                <w:top w:val="nil"/>
                <w:left w:val="nil"/>
                <w:bottom w:val="nil"/>
                <w:right w:val="nil"/>
                <w:between w:val="nil"/>
              </w:pBdr>
              <w:tabs>
                <w:tab w:val="left" w:pos="821"/>
              </w:tabs>
              <w:spacing w:before="21"/>
              <w:ind w:left="821"/>
              <w:rPr>
                <w:rFonts w:ascii="Arial" w:eastAsia="Arial" w:hAnsi="Arial" w:cs="Arial"/>
                <w:color w:val="000000"/>
                <w:sz w:val="22"/>
                <w:szCs w:val="22"/>
              </w:rPr>
            </w:pPr>
            <w:r w:rsidRPr="00B75199">
              <w:rPr>
                <w:rFonts w:ascii="Arial" w:eastAsia="Arial" w:hAnsi="Arial" w:cs="Arial"/>
                <w:color w:val="000000"/>
                <w:sz w:val="22"/>
                <w:szCs w:val="22"/>
              </w:rPr>
              <w:t>GARANTÍA 5 AÑOS CONTRA DEFECTOS DE FABRICACIÓN Y VICIOS OCULTOS</w:t>
            </w:r>
          </w:p>
          <w:p w14:paraId="6CEED5C4" w14:textId="77777777" w:rsidR="00123A0D" w:rsidRPr="00B75199" w:rsidRDefault="00123A0D">
            <w:pPr>
              <w:pStyle w:val="Ttulo1"/>
              <w:spacing w:before="1"/>
              <w:ind w:left="1"/>
              <w:rPr>
                <w:rFonts w:ascii="Arial" w:eastAsia="Arial" w:hAnsi="Arial" w:cs="Arial"/>
                <w:sz w:val="22"/>
                <w:szCs w:val="22"/>
              </w:rPr>
            </w:pPr>
          </w:p>
          <w:p w14:paraId="218BB611" w14:textId="77777777" w:rsidR="00123A0D" w:rsidRPr="00B75199" w:rsidRDefault="00000000">
            <w:pPr>
              <w:pStyle w:val="Ttulo1"/>
              <w:spacing w:before="1"/>
              <w:ind w:left="1"/>
              <w:rPr>
                <w:rFonts w:ascii="Arial" w:eastAsia="Arial" w:hAnsi="Arial" w:cs="Arial"/>
                <w:sz w:val="22"/>
                <w:szCs w:val="22"/>
                <w:u w:val="single"/>
              </w:rPr>
            </w:pPr>
            <w:r w:rsidRPr="00B75199">
              <w:rPr>
                <w:rFonts w:ascii="Arial" w:eastAsia="Arial" w:hAnsi="Arial" w:cs="Arial"/>
                <w:sz w:val="22"/>
                <w:szCs w:val="22"/>
                <w:u w:val="single"/>
              </w:rPr>
              <w:t xml:space="preserve">SIRENA DE 100 W </w:t>
            </w:r>
          </w:p>
          <w:p w14:paraId="07D47961" w14:textId="77777777" w:rsidR="00123A0D" w:rsidRPr="00B75199" w:rsidRDefault="00000000">
            <w:pPr>
              <w:widowControl w:val="0"/>
              <w:numPr>
                <w:ilvl w:val="0"/>
                <w:numId w:val="30"/>
              </w:numPr>
              <w:pBdr>
                <w:top w:val="nil"/>
                <w:left w:val="nil"/>
                <w:bottom w:val="nil"/>
                <w:right w:val="nil"/>
                <w:between w:val="nil"/>
              </w:pBdr>
              <w:tabs>
                <w:tab w:val="left" w:pos="461"/>
              </w:tabs>
              <w:ind w:left="461" w:hanging="359"/>
              <w:rPr>
                <w:rFonts w:ascii="Arial" w:eastAsia="Arial" w:hAnsi="Arial" w:cs="Arial"/>
                <w:color w:val="000000"/>
                <w:sz w:val="22"/>
                <w:szCs w:val="22"/>
              </w:rPr>
            </w:pPr>
            <w:r w:rsidRPr="00B75199">
              <w:rPr>
                <w:rFonts w:ascii="Arial" w:eastAsia="Arial" w:hAnsi="Arial" w:cs="Arial"/>
                <w:color w:val="000000"/>
                <w:sz w:val="22"/>
                <w:szCs w:val="22"/>
              </w:rPr>
              <w:t>BOCINA DE AIRE ELECTRÓNICA</w:t>
            </w:r>
          </w:p>
          <w:p w14:paraId="7D41317C" w14:textId="77777777" w:rsidR="00123A0D" w:rsidRPr="00B75199" w:rsidRDefault="00000000">
            <w:pPr>
              <w:widowControl w:val="0"/>
              <w:numPr>
                <w:ilvl w:val="0"/>
                <w:numId w:val="30"/>
              </w:numPr>
              <w:pBdr>
                <w:top w:val="nil"/>
                <w:left w:val="nil"/>
                <w:bottom w:val="nil"/>
                <w:right w:val="nil"/>
                <w:between w:val="nil"/>
              </w:pBdr>
              <w:tabs>
                <w:tab w:val="left" w:pos="461"/>
              </w:tabs>
              <w:spacing w:before="20" w:line="254" w:lineRule="auto"/>
              <w:ind w:left="461" w:right="119"/>
              <w:rPr>
                <w:rFonts w:ascii="Arial" w:eastAsia="Arial" w:hAnsi="Arial" w:cs="Arial"/>
                <w:color w:val="000000"/>
                <w:sz w:val="22"/>
                <w:szCs w:val="22"/>
              </w:rPr>
            </w:pPr>
            <w:r w:rsidRPr="00B75199">
              <w:rPr>
                <w:rFonts w:ascii="Arial" w:eastAsia="Arial" w:hAnsi="Arial" w:cs="Arial"/>
                <w:color w:val="000000"/>
                <w:sz w:val="22"/>
                <w:szCs w:val="22"/>
              </w:rPr>
              <w:t>DIMENSIONES: 16.5 X 15.5 X 5.5 CM (LARGO X ANCHO X ALTO EN LOS EXTREMOS AZUL Y ROJO) (6.4” X 5.7” X 2.1”)</w:t>
            </w:r>
          </w:p>
          <w:p w14:paraId="49146B8A" w14:textId="77777777" w:rsidR="00123A0D" w:rsidRPr="00B75199" w:rsidRDefault="00000000">
            <w:pPr>
              <w:widowControl w:val="0"/>
              <w:numPr>
                <w:ilvl w:val="0"/>
                <w:numId w:val="30"/>
              </w:numPr>
              <w:pBdr>
                <w:top w:val="nil"/>
                <w:left w:val="nil"/>
                <w:bottom w:val="nil"/>
                <w:right w:val="nil"/>
                <w:between w:val="nil"/>
              </w:pBdr>
              <w:tabs>
                <w:tab w:val="left" w:pos="461"/>
              </w:tabs>
              <w:spacing w:before="6"/>
              <w:ind w:left="461" w:hanging="359"/>
              <w:rPr>
                <w:rFonts w:ascii="Arial" w:eastAsia="Arial" w:hAnsi="Arial" w:cs="Arial"/>
                <w:color w:val="000000"/>
                <w:sz w:val="22"/>
                <w:szCs w:val="22"/>
              </w:rPr>
            </w:pPr>
            <w:r w:rsidRPr="00B75199">
              <w:rPr>
                <w:rFonts w:ascii="Arial" w:eastAsia="Arial" w:hAnsi="Arial" w:cs="Arial"/>
                <w:color w:val="000000"/>
                <w:sz w:val="22"/>
                <w:szCs w:val="22"/>
              </w:rPr>
              <w:t>CUENTA CON SISTEMA DE PROTECCIÓN CONTRA CORTOCIRCUITOS</w:t>
            </w:r>
          </w:p>
          <w:p w14:paraId="2F6E72F6" w14:textId="77777777" w:rsidR="00123A0D" w:rsidRPr="00B75199" w:rsidRDefault="00000000">
            <w:pPr>
              <w:widowControl w:val="0"/>
              <w:numPr>
                <w:ilvl w:val="0"/>
                <w:numId w:val="30"/>
              </w:numPr>
              <w:pBdr>
                <w:top w:val="nil"/>
                <w:left w:val="nil"/>
                <w:bottom w:val="nil"/>
                <w:right w:val="nil"/>
                <w:between w:val="nil"/>
              </w:pBdr>
              <w:tabs>
                <w:tab w:val="left" w:pos="461"/>
              </w:tabs>
              <w:spacing w:before="21"/>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APAGADO INSTANTÁNEO EN COCHES AUTOMÁTICOS </w:t>
            </w:r>
          </w:p>
          <w:p w14:paraId="3B3D1B70" w14:textId="77777777" w:rsidR="00123A0D" w:rsidRPr="00B75199" w:rsidRDefault="00000000">
            <w:pPr>
              <w:pStyle w:val="Ttulo3"/>
              <w:rPr>
                <w:rFonts w:ascii="Arial" w:eastAsia="Arial" w:hAnsi="Arial" w:cs="Arial"/>
                <w:b w:val="0"/>
                <w:sz w:val="22"/>
                <w:szCs w:val="22"/>
              </w:rPr>
            </w:pPr>
            <w:r w:rsidRPr="00B75199">
              <w:rPr>
                <w:rFonts w:ascii="Arial" w:eastAsia="Arial" w:hAnsi="Arial" w:cs="Arial"/>
                <w:sz w:val="22"/>
                <w:szCs w:val="22"/>
              </w:rPr>
              <w:t>SONIDO</w:t>
            </w:r>
          </w:p>
          <w:p w14:paraId="325269E3" w14:textId="77777777" w:rsidR="00123A0D" w:rsidRPr="00B75199" w:rsidRDefault="00000000">
            <w:pPr>
              <w:widowControl w:val="0"/>
              <w:numPr>
                <w:ilvl w:val="0"/>
                <w:numId w:val="30"/>
              </w:numPr>
              <w:pBdr>
                <w:top w:val="nil"/>
                <w:left w:val="nil"/>
                <w:bottom w:val="nil"/>
                <w:right w:val="nil"/>
                <w:between w:val="nil"/>
              </w:pBdr>
              <w:tabs>
                <w:tab w:val="left" w:pos="461"/>
              </w:tabs>
              <w:spacing w:before="183"/>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5 TONOS: SIRENA, HI-LO, </w:t>
            </w:r>
            <w:proofErr w:type="spellStart"/>
            <w:r w:rsidRPr="00B75199">
              <w:rPr>
                <w:rFonts w:ascii="Arial" w:eastAsia="Arial" w:hAnsi="Arial" w:cs="Arial"/>
                <w:color w:val="000000"/>
                <w:sz w:val="22"/>
                <w:szCs w:val="22"/>
              </w:rPr>
              <w:t>YELP</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WAIL</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PRIORITY</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WHOOP</w:t>
            </w:r>
            <w:proofErr w:type="spellEnd"/>
          </w:p>
          <w:p w14:paraId="1EB4E6E9"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POTENCIA: 100 W</w:t>
            </w:r>
          </w:p>
          <w:p w14:paraId="1D0B2A06" w14:textId="77777777" w:rsidR="00123A0D" w:rsidRPr="00B75199" w:rsidRDefault="00000000">
            <w:pPr>
              <w:widowControl w:val="0"/>
              <w:numPr>
                <w:ilvl w:val="0"/>
                <w:numId w:val="30"/>
              </w:numPr>
              <w:pBdr>
                <w:top w:val="nil"/>
                <w:left w:val="nil"/>
                <w:bottom w:val="nil"/>
                <w:right w:val="nil"/>
                <w:between w:val="nil"/>
              </w:pBdr>
              <w:tabs>
                <w:tab w:val="left" w:pos="461"/>
              </w:tabs>
              <w:spacing w:before="90"/>
              <w:ind w:left="461" w:hanging="359"/>
              <w:rPr>
                <w:rFonts w:ascii="Arial" w:eastAsia="Arial" w:hAnsi="Arial" w:cs="Arial"/>
                <w:color w:val="000000"/>
                <w:sz w:val="22"/>
                <w:szCs w:val="22"/>
              </w:rPr>
            </w:pPr>
            <w:r w:rsidRPr="00B75199">
              <w:rPr>
                <w:rFonts w:ascii="Arial" w:eastAsia="Arial" w:hAnsi="Arial" w:cs="Arial"/>
                <w:color w:val="000000"/>
                <w:sz w:val="22"/>
                <w:szCs w:val="22"/>
              </w:rPr>
              <w:lastRenderedPageBreak/>
              <w:t>RELÉ DE RADIO (</w:t>
            </w:r>
            <w:proofErr w:type="spellStart"/>
            <w:r w:rsidRPr="00B75199">
              <w:rPr>
                <w:rFonts w:ascii="Arial" w:eastAsia="Arial" w:hAnsi="Arial" w:cs="Arial"/>
                <w:color w:val="000000"/>
                <w:sz w:val="22"/>
                <w:szCs w:val="22"/>
              </w:rPr>
              <w:t>PA</w:t>
            </w:r>
            <w:proofErr w:type="spellEnd"/>
            <w:r w:rsidRPr="00B75199">
              <w:rPr>
                <w:rFonts w:ascii="Arial" w:eastAsia="Arial" w:hAnsi="Arial" w:cs="Arial"/>
                <w:color w:val="000000"/>
                <w:sz w:val="22"/>
                <w:szCs w:val="22"/>
              </w:rPr>
              <w:t>)</w:t>
            </w:r>
          </w:p>
          <w:p w14:paraId="5057F68E"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AJUSTE MANUAL DE VOLUMEN</w:t>
            </w:r>
          </w:p>
          <w:p w14:paraId="599A7F46"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CAMBIO DE TONO MEDIANTE PERILLA GIRATORIA DE ALTA RESISTENCIA</w:t>
            </w:r>
          </w:p>
          <w:p w14:paraId="17118A88" w14:textId="77777777" w:rsidR="00123A0D" w:rsidRPr="00B75199" w:rsidRDefault="00000000">
            <w:pPr>
              <w:widowControl w:val="0"/>
              <w:numPr>
                <w:ilvl w:val="0"/>
                <w:numId w:val="30"/>
              </w:numPr>
              <w:pBdr>
                <w:top w:val="nil"/>
                <w:left w:val="nil"/>
                <w:bottom w:val="nil"/>
                <w:right w:val="nil"/>
                <w:between w:val="nil"/>
              </w:pBdr>
              <w:tabs>
                <w:tab w:val="left" w:pos="461"/>
              </w:tabs>
              <w:spacing w:before="18"/>
              <w:ind w:left="461" w:hanging="359"/>
              <w:rPr>
                <w:rFonts w:ascii="Arial" w:eastAsia="Arial" w:hAnsi="Arial" w:cs="Arial"/>
                <w:color w:val="000000"/>
                <w:sz w:val="22"/>
                <w:szCs w:val="22"/>
              </w:rPr>
            </w:pPr>
            <w:r w:rsidRPr="00B75199">
              <w:rPr>
                <w:rFonts w:ascii="Arial" w:eastAsia="Arial" w:hAnsi="Arial" w:cs="Arial"/>
                <w:color w:val="000000"/>
                <w:sz w:val="22"/>
                <w:szCs w:val="22"/>
              </w:rPr>
              <w:t>ACTIVACIÓN DE VOZ MEDIANTE MICRÓFONO DE ALTA RESISTENCIA CON BOTÓN PULSADOR</w:t>
            </w:r>
          </w:p>
          <w:p w14:paraId="16FC3EAD" w14:textId="77777777" w:rsidR="00123A0D" w:rsidRPr="00B75199" w:rsidRDefault="00000000">
            <w:pPr>
              <w:pStyle w:val="Ttulo1"/>
              <w:rPr>
                <w:rFonts w:ascii="Arial" w:eastAsia="Arial" w:hAnsi="Arial" w:cs="Arial"/>
                <w:sz w:val="22"/>
                <w:szCs w:val="22"/>
              </w:rPr>
            </w:pPr>
            <w:r w:rsidRPr="00B75199">
              <w:rPr>
                <w:rFonts w:ascii="Arial" w:eastAsia="Arial" w:hAnsi="Arial" w:cs="Arial"/>
                <w:sz w:val="22"/>
                <w:szCs w:val="22"/>
              </w:rPr>
              <w:t>CONTROLADOR</w:t>
            </w:r>
          </w:p>
          <w:p w14:paraId="65FD4052" w14:textId="77777777" w:rsidR="00123A0D" w:rsidRPr="00B75199" w:rsidRDefault="00000000">
            <w:pPr>
              <w:pStyle w:val="Ttulo3"/>
              <w:spacing w:before="1"/>
              <w:rPr>
                <w:rFonts w:ascii="Arial" w:eastAsia="Arial" w:hAnsi="Arial" w:cs="Arial"/>
                <w:b w:val="0"/>
                <w:sz w:val="22"/>
                <w:szCs w:val="22"/>
              </w:rPr>
            </w:pPr>
            <w:r w:rsidRPr="00B75199">
              <w:rPr>
                <w:rFonts w:ascii="Arial" w:eastAsia="Arial" w:hAnsi="Arial" w:cs="Arial"/>
                <w:sz w:val="22"/>
                <w:szCs w:val="22"/>
              </w:rPr>
              <w:t>DIMENSIONES:</w:t>
            </w:r>
          </w:p>
          <w:p w14:paraId="3F9982F3" w14:textId="77777777" w:rsidR="00123A0D" w:rsidRPr="00B75199" w:rsidRDefault="00000000">
            <w:pPr>
              <w:widowControl w:val="0"/>
              <w:numPr>
                <w:ilvl w:val="0"/>
                <w:numId w:val="30"/>
              </w:numPr>
              <w:pBdr>
                <w:top w:val="nil"/>
                <w:left w:val="nil"/>
                <w:bottom w:val="nil"/>
                <w:right w:val="nil"/>
                <w:between w:val="nil"/>
              </w:pBdr>
              <w:tabs>
                <w:tab w:val="left" w:pos="461"/>
              </w:tabs>
              <w:spacing w:before="180"/>
              <w:ind w:left="461" w:hanging="359"/>
              <w:rPr>
                <w:rFonts w:ascii="Arial" w:eastAsia="Arial" w:hAnsi="Arial" w:cs="Arial"/>
                <w:color w:val="000000"/>
                <w:sz w:val="22"/>
                <w:szCs w:val="22"/>
              </w:rPr>
            </w:pPr>
            <w:r w:rsidRPr="00B75199">
              <w:rPr>
                <w:rFonts w:ascii="Arial" w:eastAsia="Arial" w:hAnsi="Arial" w:cs="Arial"/>
                <w:color w:val="000000"/>
                <w:sz w:val="22"/>
                <w:szCs w:val="22"/>
              </w:rPr>
              <w:t>12.7 X 6.4 X 2.4 CM (LARGO X ANCHO X ALTO) (5” X 2.52” X 0.94”)</w:t>
            </w:r>
          </w:p>
          <w:p w14:paraId="7F417319" w14:textId="77777777" w:rsidR="00123A0D" w:rsidRPr="00B75199" w:rsidRDefault="00123A0D">
            <w:pPr>
              <w:widowControl w:val="0"/>
              <w:pBdr>
                <w:top w:val="nil"/>
                <w:left w:val="nil"/>
                <w:bottom w:val="nil"/>
                <w:right w:val="nil"/>
                <w:between w:val="nil"/>
              </w:pBdr>
              <w:spacing w:before="87"/>
              <w:rPr>
                <w:rFonts w:ascii="Arial" w:eastAsia="Arial" w:hAnsi="Arial" w:cs="Arial"/>
                <w:color w:val="000000"/>
                <w:sz w:val="22"/>
                <w:szCs w:val="22"/>
              </w:rPr>
            </w:pPr>
          </w:p>
          <w:p w14:paraId="0CE98996" w14:textId="77777777" w:rsidR="00123A0D" w:rsidRPr="00B75199" w:rsidRDefault="00000000">
            <w:pPr>
              <w:pStyle w:val="Ttulo3"/>
              <w:rPr>
                <w:rFonts w:ascii="Arial" w:eastAsia="Arial" w:hAnsi="Arial" w:cs="Arial"/>
                <w:b w:val="0"/>
                <w:sz w:val="22"/>
                <w:szCs w:val="22"/>
              </w:rPr>
            </w:pPr>
            <w:r w:rsidRPr="00B75199">
              <w:rPr>
                <w:rFonts w:ascii="Arial" w:eastAsia="Arial" w:hAnsi="Arial" w:cs="Arial"/>
                <w:sz w:val="22"/>
                <w:szCs w:val="22"/>
              </w:rPr>
              <w:t>BOTONES:</w:t>
            </w:r>
          </w:p>
          <w:p w14:paraId="764FEA93" w14:textId="77777777" w:rsidR="00123A0D" w:rsidRPr="00B75199" w:rsidRDefault="00000000">
            <w:pPr>
              <w:widowControl w:val="0"/>
              <w:numPr>
                <w:ilvl w:val="0"/>
                <w:numId w:val="30"/>
              </w:numPr>
              <w:pBdr>
                <w:top w:val="nil"/>
                <w:left w:val="nil"/>
                <w:bottom w:val="nil"/>
                <w:right w:val="nil"/>
                <w:between w:val="nil"/>
              </w:pBdr>
              <w:tabs>
                <w:tab w:val="left" w:pos="461"/>
              </w:tabs>
              <w:spacing w:before="181"/>
              <w:ind w:left="461" w:hanging="359"/>
              <w:rPr>
                <w:rFonts w:ascii="Arial" w:eastAsia="Arial" w:hAnsi="Arial" w:cs="Arial"/>
                <w:color w:val="000000"/>
                <w:sz w:val="22"/>
                <w:szCs w:val="22"/>
              </w:rPr>
            </w:pPr>
            <w:r w:rsidRPr="00B75199">
              <w:rPr>
                <w:rFonts w:ascii="Arial" w:eastAsia="Arial" w:hAnsi="Arial" w:cs="Arial"/>
                <w:color w:val="000000"/>
                <w:sz w:val="22"/>
                <w:szCs w:val="22"/>
              </w:rPr>
              <w:t>ILUMINADOS</w:t>
            </w:r>
          </w:p>
          <w:p w14:paraId="72E6F43F" w14:textId="77777777" w:rsidR="00123A0D" w:rsidRPr="00B75199" w:rsidRDefault="00000000">
            <w:pPr>
              <w:widowControl w:val="0"/>
              <w:numPr>
                <w:ilvl w:val="0"/>
                <w:numId w:val="30"/>
              </w:numPr>
              <w:pBdr>
                <w:top w:val="nil"/>
                <w:left w:val="nil"/>
                <w:bottom w:val="nil"/>
                <w:right w:val="nil"/>
                <w:between w:val="nil"/>
              </w:pBdr>
              <w:tabs>
                <w:tab w:val="left" w:pos="461"/>
              </w:tabs>
              <w:spacing w:before="21"/>
              <w:ind w:left="461" w:hanging="359"/>
              <w:rPr>
                <w:rFonts w:ascii="Arial" w:eastAsia="Arial" w:hAnsi="Arial" w:cs="Arial"/>
                <w:color w:val="000000"/>
                <w:sz w:val="22"/>
                <w:szCs w:val="22"/>
              </w:rPr>
            </w:pPr>
            <w:r w:rsidRPr="00B75199">
              <w:rPr>
                <w:rFonts w:ascii="Arial" w:eastAsia="Arial" w:hAnsi="Arial" w:cs="Arial"/>
                <w:color w:val="000000"/>
                <w:sz w:val="22"/>
                <w:szCs w:val="22"/>
              </w:rPr>
              <w:t>FABRICADOS DE GEL DE ALTA RESISTENCIA</w:t>
            </w:r>
          </w:p>
          <w:p w14:paraId="213515FE" w14:textId="77777777" w:rsidR="00123A0D" w:rsidRPr="00B75199" w:rsidRDefault="00123A0D">
            <w:pPr>
              <w:widowControl w:val="0"/>
              <w:pBdr>
                <w:top w:val="nil"/>
                <w:left w:val="nil"/>
                <w:bottom w:val="nil"/>
                <w:right w:val="nil"/>
                <w:between w:val="nil"/>
              </w:pBdr>
              <w:spacing w:before="87"/>
              <w:rPr>
                <w:rFonts w:ascii="Arial" w:eastAsia="Arial" w:hAnsi="Arial" w:cs="Arial"/>
                <w:color w:val="000000"/>
                <w:sz w:val="22"/>
                <w:szCs w:val="22"/>
              </w:rPr>
            </w:pPr>
          </w:p>
          <w:p w14:paraId="0C99638E" w14:textId="77777777" w:rsidR="00123A0D" w:rsidRPr="00B75199" w:rsidRDefault="00000000">
            <w:pPr>
              <w:pStyle w:val="Ttulo3"/>
              <w:rPr>
                <w:rFonts w:ascii="Arial" w:eastAsia="Arial" w:hAnsi="Arial" w:cs="Arial"/>
                <w:sz w:val="22"/>
                <w:szCs w:val="22"/>
              </w:rPr>
            </w:pPr>
            <w:r w:rsidRPr="00B75199">
              <w:rPr>
                <w:rFonts w:ascii="Arial" w:eastAsia="Arial" w:hAnsi="Arial" w:cs="Arial"/>
                <w:sz w:val="22"/>
                <w:szCs w:val="22"/>
              </w:rPr>
              <w:t>FUNCIONES:</w:t>
            </w:r>
          </w:p>
          <w:p w14:paraId="738CED7D" w14:textId="77777777" w:rsidR="00123A0D" w:rsidRPr="00B75199" w:rsidRDefault="00000000">
            <w:pPr>
              <w:widowControl w:val="0"/>
              <w:numPr>
                <w:ilvl w:val="0"/>
                <w:numId w:val="30"/>
              </w:numPr>
              <w:pBdr>
                <w:top w:val="nil"/>
                <w:left w:val="nil"/>
                <w:bottom w:val="nil"/>
                <w:right w:val="nil"/>
                <w:between w:val="nil"/>
              </w:pBdr>
              <w:tabs>
                <w:tab w:val="left" w:pos="461"/>
              </w:tabs>
              <w:spacing w:before="180"/>
              <w:ind w:left="461" w:hanging="359"/>
              <w:rPr>
                <w:rFonts w:ascii="Arial" w:eastAsia="Arial" w:hAnsi="Arial" w:cs="Arial"/>
                <w:color w:val="000000"/>
                <w:sz w:val="22"/>
                <w:szCs w:val="22"/>
              </w:rPr>
            </w:pPr>
            <w:r w:rsidRPr="00B75199">
              <w:rPr>
                <w:rFonts w:ascii="Arial" w:eastAsia="Arial" w:hAnsi="Arial" w:cs="Arial"/>
                <w:color w:val="000000"/>
                <w:sz w:val="22"/>
                <w:szCs w:val="22"/>
              </w:rPr>
              <w:t>POTENCIA: ENCENDER Y APAGAR TODA LA TORRETA.</w:t>
            </w:r>
          </w:p>
          <w:p w14:paraId="007FC961" w14:textId="77777777" w:rsidR="00123A0D" w:rsidRPr="00B75199" w:rsidRDefault="00000000">
            <w:pPr>
              <w:widowControl w:val="0"/>
              <w:numPr>
                <w:ilvl w:val="0"/>
                <w:numId w:val="30"/>
              </w:numPr>
              <w:pBdr>
                <w:top w:val="nil"/>
                <w:left w:val="nil"/>
                <w:bottom w:val="nil"/>
                <w:right w:val="nil"/>
                <w:between w:val="nil"/>
              </w:pBdr>
              <w:tabs>
                <w:tab w:val="left" w:pos="461"/>
              </w:tabs>
              <w:spacing w:before="21"/>
              <w:ind w:left="461" w:hanging="359"/>
              <w:rPr>
                <w:rFonts w:ascii="Arial" w:eastAsia="Arial" w:hAnsi="Arial" w:cs="Arial"/>
                <w:color w:val="000000"/>
                <w:sz w:val="22"/>
                <w:szCs w:val="22"/>
              </w:rPr>
            </w:pPr>
            <w:proofErr w:type="spellStart"/>
            <w:r w:rsidRPr="00B75199">
              <w:rPr>
                <w:rFonts w:ascii="Arial" w:eastAsia="Arial" w:hAnsi="Arial" w:cs="Arial"/>
                <w:color w:val="000000"/>
                <w:sz w:val="22"/>
                <w:szCs w:val="22"/>
              </w:rPr>
              <w:t>WARN</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SELECT</w:t>
            </w:r>
            <w:proofErr w:type="spellEnd"/>
            <w:r w:rsidRPr="00B75199">
              <w:rPr>
                <w:rFonts w:ascii="Arial" w:eastAsia="Arial" w:hAnsi="Arial" w:cs="Arial"/>
                <w:color w:val="000000"/>
                <w:sz w:val="22"/>
                <w:szCs w:val="22"/>
              </w:rPr>
              <w:t>: SELECCIONE LOS TONOS DE SIRENA.</w:t>
            </w:r>
          </w:p>
          <w:p w14:paraId="415D302E" w14:textId="77777777" w:rsidR="00123A0D" w:rsidRPr="00B75199" w:rsidRDefault="00000000">
            <w:pPr>
              <w:widowControl w:val="0"/>
              <w:numPr>
                <w:ilvl w:val="0"/>
                <w:numId w:val="30"/>
              </w:numPr>
              <w:pBdr>
                <w:top w:val="nil"/>
                <w:left w:val="nil"/>
                <w:bottom w:val="nil"/>
                <w:right w:val="nil"/>
                <w:between w:val="nil"/>
              </w:pBdr>
              <w:tabs>
                <w:tab w:val="left" w:pos="461"/>
              </w:tabs>
              <w:spacing w:before="90"/>
              <w:ind w:left="461" w:hanging="359"/>
              <w:rPr>
                <w:rFonts w:ascii="Arial" w:eastAsia="Arial" w:hAnsi="Arial" w:cs="Arial"/>
                <w:color w:val="000000"/>
                <w:sz w:val="22"/>
                <w:szCs w:val="22"/>
              </w:rPr>
            </w:pPr>
            <w:r w:rsidRPr="00B75199">
              <w:rPr>
                <w:rFonts w:ascii="Arial" w:eastAsia="Arial" w:hAnsi="Arial" w:cs="Arial"/>
                <w:color w:val="000000"/>
                <w:sz w:val="22"/>
                <w:szCs w:val="22"/>
              </w:rPr>
              <w:t>L</w:t>
            </w:r>
            <w:r w:rsidRPr="00B75199">
              <w:rPr>
                <w:rFonts w:ascii="Arial" w:eastAsia="Arial" w:hAnsi="Arial" w:cs="Arial"/>
                <w:sz w:val="22"/>
                <w:szCs w:val="22"/>
              </w:rPr>
              <w:t xml:space="preserve">UZ </w:t>
            </w:r>
            <w:r w:rsidRPr="00B75199">
              <w:rPr>
                <w:rFonts w:ascii="Arial" w:eastAsia="Arial" w:hAnsi="Arial" w:cs="Arial"/>
                <w:color w:val="000000"/>
                <w:sz w:val="22"/>
                <w:szCs w:val="22"/>
              </w:rPr>
              <w:t>1: ENCENDIDO Y APAGADO DE LA PARTE DELANTERA DE LA TORRETA.</w:t>
            </w:r>
          </w:p>
          <w:p w14:paraId="2F0E396B"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L</w:t>
            </w:r>
            <w:r w:rsidRPr="00B75199">
              <w:rPr>
                <w:rFonts w:ascii="Arial" w:eastAsia="Arial" w:hAnsi="Arial" w:cs="Arial"/>
                <w:sz w:val="22"/>
                <w:szCs w:val="22"/>
              </w:rPr>
              <w:t xml:space="preserve">UZ </w:t>
            </w:r>
            <w:r w:rsidRPr="00B75199">
              <w:rPr>
                <w:rFonts w:ascii="Arial" w:eastAsia="Arial" w:hAnsi="Arial" w:cs="Arial"/>
                <w:color w:val="000000"/>
                <w:sz w:val="22"/>
                <w:szCs w:val="22"/>
              </w:rPr>
              <w:t>2: ENCENDIDO Y APAGADO DE LA PARTE TRASERA DE LA TORRETA.</w:t>
            </w:r>
          </w:p>
          <w:p w14:paraId="4FBD819B"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L</w:t>
            </w:r>
            <w:r w:rsidRPr="00B75199">
              <w:rPr>
                <w:rFonts w:ascii="Arial" w:eastAsia="Arial" w:hAnsi="Arial" w:cs="Arial"/>
                <w:sz w:val="22"/>
                <w:szCs w:val="22"/>
              </w:rPr>
              <w:t xml:space="preserve">UZ </w:t>
            </w:r>
            <w:r w:rsidRPr="00B75199">
              <w:rPr>
                <w:rFonts w:ascii="Arial" w:eastAsia="Arial" w:hAnsi="Arial" w:cs="Arial"/>
                <w:color w:val="000000"/>
                <w:sz w:val="22"/>
                <w:szCs w:val="22"/>
              </w:rPr>
              <w:t>3: ENCENDIDO Y APAGADO DE LA PARTE DELANTERA Y TRASERA DE LA TORRETA</w:t>
            </w:r>
          </w:p>
          <w:p w14:paraId="3421F8F1" w14:textId="77777777" w:rsidR="00123A0D" w:rsidRPr="00B75199" w:rsidRDefault="00000000">
            <w:pPr>
              <w:widowControl w:val="0"/>
              <w:numPr>
                <w:ilvl w:val="0"/>
                <w:numId w:val="30"/>
              </w:numPr>
              <w:pBdr>
                <w:top w:val="nil"/>
                <w:left w:val="nil"/>
                <w:bottom w:val="nil"/>
                <w:right w:val="nil"/>
                <w:between w:val="nil"/>
              </w:pBdr>
              <w:tabs>
                <w:tab w:val="left" w:pos="461"/>
              </w:tabs>
              <w:spacing w:before="18"/>
              <w:ind w:left="461" w:hanging="359"/>
              <w:rPr>
                <w:rFonts w:ascii="Arial" w:eastAsia="Arial" w:hAnsi="Arial" w:cs="Arial"/>
                <w:color w:val="000000"/>
                <w:sz w:val="22"/>
                <w:szCs w:val="22"/>
              </w:rPr>
            </w:pPr>
            <w:r w:rsidRPr="00B75199">
              <w:rPr>
                <w:rFonts w:ascii="Arial" w:eastAsia="Arial" w:hAnsi="Arial" w:cs="Arial"/>
                <w:color w:val="000000"/>
                <w:sz w:val="22"/>
                <w:szCs w:val="22"/>
              </w:rPr>
              <w:t>LUCES DE APROXIMACIÓN O PENETRACIÓN</w:t>
            </w:r>
          </w:p>
          <w:p w14:paraId="16580308" w14:textId="77777777" w:rsidR="00123A0D" w:rsidRPr="00B75199" w:rsidRDefault="00000000">
            <w:pPr>
              <w:widowControl w:val="0"/>
              <w:numPr>
                <w:ilvl w:val="0"/>
                <w:numId w:val="30"/>
              </w:numPr>
              <w:pBdr>
                <w:top w:val="nil"/>
                <w:left w:val="nil"/>
                <w:bottom w:val="nil"/>
                <w:right w:val="nil"/>
                <w:between w:val="nil"/>
              </w:pBdr>
              <w:tabs>
                <w:tab w:val="left" w:pos="461"/>
              </w:tabs>
              <w:spacing w:before="21"/>
              <w:ind w:left="461" w:hanging="359"/>
              <w:rPr>
                <w:rFonts w:ascii="Arial" w:eastAsia="Arial" w:hAnsi="Arial" w:cs="Arial"/>
                <w:color w:val="000000"/>
                <w:sz w:val="22"/>
                <w:szCs w:val="22"/>
              </w:rPr>
            </w:pPr>
            <w:r w:rsidRPr="00B75199">
              <w:rPr>
                <w:rFonts w:ascii="Arial" w:eastAsia="Arial" w:hAnsi="Arial" w:cs="Arial"/>
                <w:color w:val="000000"/>
                <w:sz w:val="22"/>
                <w:szCs w:val="22"/>
              </w:rPr>
              <w:t>CALLEJÓN IZQUIERDO: CALLEJÓN IZQUIERDO.</w:t>
            </w:r>
          </w:p>
          <w:p w14:paraId="4978F657"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CALLEJÓN DERECHO: CALLEJÓN DERECHO.</w:t>
            </w:r>
          </w:p>
          <w:p w14:paraId="408F366E" w14:textId="77777777" w:rsidR="00123A0D" w:rsidRPr="00B75199" w:rsidRDefault="00000000">
            <w:pPr>
              <w:widowControl w:val="0"/>
              <w:numPr>
                <w:ilvl w:val="0"/>
                <w:numId w:val="30"/>
              </w:numPr>
              <w:pBdr>
                <w:top w:val="nil"/>
                <w:left w:val="nil"/>
                <w:bottom w:val="nil"/>
                <w:right w:val="nil"/>
                <w:between w:val="nil"/>
              </w:pBdr>
              <w:tabs>
                <w:tab w:val="left" w:pos="461"/>
              </w:tabs>
              <w:spacing w:before="21"/>
              <w:ind w:left="461" w:hanging="359"/>
              <w:rPr>
                <w:rFonts w:ascii="Arial" w:eastAsia="Arial" w:hAnsi="Arial" w:cs="Arial"/>
                <w:color w:val="000000"/>
                <w:sz w:val="22"/>
                <w:szCs w:val="22"/>
              </w:rPr>
            </w:pPr>
            <w:r w:rsidRPr="00B75199">
              <w:rPr>
                <w:rFonts w:ascii="Arial" w:eastAsia="Arial" w:hAnsi="Arial" w:cs="Arial"/>
                <w:sz w:val="22"/>
                <w:szCs w:val="22"/>
              </w:rPr>
              <w:t>CLAXON</w:t>
            </w:r>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HORN</w:t>
            </w:r>
            <w:proofErr w:type="spellEnd"/>
          </w:p>
          <w:p w14:paraId="5127F719"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SIRENA: CONVERTIR GEMIDO</w:t>
            </w:r>
          </w:p>
          <w:p w14:paraId="053F4B75"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MODO: CAMBIO DE PATRÓN DE PARPADEO.</w:t>
            </w:r>
          </w:p>
          <w:p w14:paraId="683E8505" w14:textId="77777777" w:rsidR="00123A0D" w:rsidRPr="00B75199" w:rsidRDefault="00000000">
            <w:pPr>
              <w:widowControl w:val="0"/>
              <w:numPr>
                <w:ilvl w:val="0"/>
                <w:numId w:val="30"/>
              </w:numPr>
              <w:pBdr>
                <w:top w:val="nil"/>
                <w:left w:val="nil"/>
                <w:bottom w:val="nil"/>
                <w:right w:val="nil"/>
                <w:between w:val="nil"/>
              </w:pBdr>
              <w:tabs>
                <w:tab w:val="left" w:pos="461"/>
              </w:tabs>
              <w:spacing w:before="19"/>
              <w:ind w:left="461" w:hanging="359"/>
              <w:rPr>
                <w:rFonts w:ascii="Arial" w:eastAsia="Arial" w:hAnsi="Arial" w:cs="Arial"/>
                <w:color w:val="000000"/>
                <w:sz w:val="22"/>
                <w:szCs w:val="22"/>
              </w:rPr>
            </w:pPr>
            <w:r w:rsidRPr="00B75199">
              <w:rPr>
                <w:rFonts w:ascii="Arial" w:eastAsia="Arial" w:hAnsi="Arial" w:cs="Arial"/>
                <w:color w:val="000000"/>
                <w:sz w:val="22"/>
                <w:szCs w:val="22"/>
              </w:rPr>
              <w:t>BAJA POTENCIA: BAJA INTENSIDAD.</w:t>
            </w:r>
          </w:p>
          <w:p w14:paraId="4181EF87" w14:textId="77777777" w:rsidR="00123A0D" w:rsidRPr="00B75199" w:rsidRDefault="00000000">
            <w:pPr>
              <w:widowControl w:val="0"/>
              <w:numPr>
                <w:ilvl w:val="0"/>
                <w:numId w:val="30"/>
              </w:numPr>
              <w:pBdr>
                <w:top w:val="nil"/>
                <w:left w:val="nil"/>
                <w:bottom w:val="nil"/>
                <w:right w:val="nil"/>
                <w:between w:val="nil"/>
              </w:pBdr>
              <w:tabs>
                <w:tab w:val="left" w:pos="461"/>
              </w:tabs>
              <w:spacing w:before="19"/>
              <w:ind w:left="461" w:hanging="359"/>
              <w:rPr>
                <w:rFonts w:ascii="Arial" w:eastAsia="Arial" w:hAnsi="Arial" w:cs="Arial"/>
                <w:color w:val="000000"/>
                <w:sz w:val="22"/>
                <w:szCs w:val="22"/>
              </w:rPr>
            </w:pPr>
            <w:sdt>
              <w:sdtPr>
                <w:tag w:val="goog_rdk_2"/>
                <w:id w:val="-1302150723"/>
              </w:sdtPr>
              <w:sdtContent>
                <w:r w:rsidRPr="00B75199">
                  <w:rPr>
                    <w:rFonts w:ascii="Arial Unicode MS" w:eastAsia="Arial Unicode MS" w:hAnsi="Arial Unicode MS" w:cs="Arial Unicode MS"/>
                    <w:b/>
                    <w:color w:val="000000"/>
                    <w:sz w:val="22"/>
                    <w:szCs w:val="22"/>
                  </w:rPr>
                  <w:t>↔</w:t>
                </w:r>
              </w:sdtContent>
            </w:sdt>
            <w:r w:rsidRPr="00B75199">
              <w:rPr>
                <w:rFonts w:ascii="Arial" w:eastAsia="Arial" w:hAnsi="Arial" w:cs="Arial"/>
                <w:color w:val="000000"/>
                <w:sz w:val="22"/>
                <w:szCs w:val="22"/>
              </w:rPr>
              <w:t>: CON LAS SIGUIENTES FUNCIONES:</w:t>
            </w:r>
          </w:p>
          <w:p w14:paraId="30CED84C" w14:textId="77777777" w:rsidR="00123A0D" w:rsidRPr="00B75199" w:rsidRDefault="00000000">
            <w:pPr>
              <w:widowControl w:val="0"/>
              <w:numPr>
                <w:ilvl w:val="1"/>
                <w:numId w:val="30"/>
              </w:numPr>
              <w:pBdr>
                <w:top w:val="nil"/>
                <w:left w:val="nil"/>
                <w:bottom w:val="nil"/>
                <w:right w:val="nil"/>
                <w:between w:val="nil"/>
              </w:pBdr>
              <w:tabs>
                <w:tab w:val="left" w:pos="1180"/>
              </w:tabs>
              <w:spacing w:before="31"/>
              <w:ind w:left="1180" w:hanging="359"/>
              <w:rPr>
                <w:rFonts w:ascii="Arial" w:eastAsia="Arial" w:hAnsi="Arial" w:cs="Arial"/>
                <w:color w:val="000000"/>
                <w:sz w:val="22"/>
                <w:szCs w:val="22"/>
              </w:rPr>
            </w:pPr>
            <w:r w:rsidRPr="00B75199">
              <w:rPr>
                <w:rFonts w:ascii="Arial" w:eastAsia="Arial" w:hAnsi="Arial" w:cs="Arial"/>
                <w:color w:val="000000"/>
                <w:sz w:val="22"/>
                <w:szCs w:val="22"/>
              </w:rPr>
              <w:t>DE IZQUIERDA A DERECHA.</w:t>
            </w:r>
          </w:p>
          <w:p w14:paraId="0A4CB5AD" w14:textId="77777777" w:rsidR="00123A0D" w:rsidRPr="00B75199" w:rsidRDefault="00000000">
            <w:pPr>
              <w:widowControl w:val="0"/>
              <w:numPr>
                <w:ilvl w:val="1"/>
                <w:numId w:val="30"/>
              </w:numPr>
              <w:pBdr>
                <w:top w:val="nil"/>
                <w:left w:val="nil"/>
                <w:bottom w:val="nil"/>
                <w:right w:val="nil"/>
                <w:between w:val="nil"/>
              </w:pBdr>
              <w:tabs>
                <w:tab w:val="left" w:pos="1180"/>
              </w:tabs>
              <w:ind w:left="1180" w:hanging="359"/>
              <w:rPr>
                <w:rFonts w:ascii="Arial" w:eastAsia="Arial" w:hAnsi="Arial" w:cs="Arial"/>
                <w:color w:val="000000"/>
                <w:sz w:val="22"/>
                <w:szCs w:val="22"/>
              </w:rPr>
            </w:pPr>
            <w:r w:rsidRPr="00B75199">
              <w:rPr>
                <w:rFonts w:ascii="Arial" w:eastAsia="Arial" w:hAnsi="Arial" w:cs="Arial"/>
                <w:color w:val="000000"/>
                <w:sz w:val="22"/>
                <w:szCs w:val="22"/>
              </w:rPr>
              <w:lastRenderedPageBreak/>
              <w:t>DE DERECHA A IZQUIERDA.</w:t>
            </w:r>
          </w:p>
          <w:p w14:paraId="3BE26E10" w14:textId="77777777" w:rsidR="00123A0D" w:rsidRPr="00B75199" w:rsidRDefault="00000000">
            <w:pPr>
              <w:widowControl w:val="0"/>
              <w:numPr>
                <w:ilvl w:val="1"/>
                <w:numId w:val="30"/>
              </w:numPr>
              <w:pBdr>
                <w:top w:val="nil"/>
                <w:left w:val="nil"/>
                <w:bottom w:val="nil"/>
                <w:right w:val="nil"/>
                <w:between w:val="nil"/>
              </w:pBdr>
              <w:tabs>
                <w:tab w:val="left" w:pos="1180"/>
              </w:tabs>
              <w:spacing w:before="1"/>
              <w:ind w:left="1180" w:hanging="359"/>
              <w:rPr>
                <w:rFonts w:ascii="Arial" w:eastAsia="Arial" w:hAnsi="Arial" w:cs="Arial"/>
                <w:color w:val="000000"/>
                <w:sz w:val="22"/>
                <w:szCs w:val="22"/>
              </w:rPr>
            </w:pPr>
            <w:r w:rsidRPr="00B75199">
              <w:rPr>
                <w:rFonts w:ascii="Arial" w:eastAsia="Arial" w:hAnsi="Arial" w:cs="Arial"/>
                <w:color w:val="000000"/>
                <w:sz w:val="22"/>
                <w:szCs w:val="22"/>
              </w:rPr>
              <w:t>CENTRAR HACIA AFUERA.</w:t>
            </w:r>
          </w:p>
          <w:p w14:paraId="78A528D6" w14:textId="77777777" w:rsidR="00123A0D" w:rsidRPr="00B75199" w:rsidRDefault="00000000">
            <w:pPr>
              <w:widowControl w:val="0"/>
              <w:numPr>
                <w:ilvl w:val="0"/>
                <w:numId w:val="30"/>
              </w:numPr>
              <w:pBdr>
                <w:top w:val="nil"/>
                <w:left w:val="nil"/>
                <w:bottom w:val="nil"/>
                <w:right w:val="nil"/>
                <w:between w:val="nil"/>
              </w:pBdr>
              <w:tabs>
                <w:tab w:val="left" w:pos="461"/>
              </w:tabs>
              <w:spacing w:before="1"/>
              <w:ind w:left="461" w:hanging="359"/>
              <w:rPr>
                <w:rFonts w:ascii="Arial" w:eastAsia="Arial" w:hAnsi="Arial" w:cs="Arial"/>
                <w:color w:val="000000"/>
                <w:sz w:val="22"/>
                <w:szCs w:val="22"/>
              </w:rPr>
            </w:pPr>
            <w:r w:rsidRPr="00B75199">
              <w:rPr>
                <w:rFonts w:ascii="Arial" w:eastAsia="Arial" w:hAnsi="Arial" w:cs="Arial"/>
                <w:color w:val="000000"/>
                <w:sz w:val="22"/>
                <w:szCs w:val="22"/>
              </w:rPr>
              <w:t>2 INTERRUPTORES DE VOLUMEN HACIA ARRIBA Y HACIA ABAJO</w:t>
            </w:r>
          </w:p>
          <w:p w14:paraId="731C8F74"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INTERRUPTOR DE ALTAVOZ</w:t>
            </w:r>
          </w:p>
          <w:p w14:paraId="29B83CC5" w14:textId="77777777" w:rsidR="00123A0D" w:rsidRPr="00B75199" w:rsidRDefault="00123A0D">
            <w:pPr>
              <w:widowControl w:val="0"/>
              <w:pBdr>
                <w:top w:val="nil"/>
                <w:left w:val="nil"/>
                <w:bottom w:val="nil"/>
                <w:right w:val="nil"/>
                <w:between w:val="nil"/>
              </w:pBdr>
              <w:spacing w:before="63"/>
              <w:rPr>
                <w:rFonts w:ascii="Arial" w:eastAsia="Arial" w:hAnsi="Arial" w:cs="Arial"/>
                <w:color w:val="000000"/>
                <w:sz w:val="22"/>
                <w:szCs w:val="22"/>
              </w:rPr>
            </w:pPr>
          </w:p>
          <w:p w14:paraId="1C000D23" w14:textId="77777777" w:rsidR="00123A0D" w:rsidRPr="00B75199" w:rsidRDefault="00000000">
            <w:pPr>
              <w:pStyle w:val="Ttulo3"/>
              <w:rPr>
                <w:rFonts w:ascii="Arial" w:eastAsia="Arial" w:hAnsi="Arial" w:cs="Arial"/>
                <w:b w:val="0"/>
                <w:sz w:val="22"/>
                <w:szCs w:val="22"/>
              </w:rPr>
            </w:pPr>
            <w:r w:rsidRPr="00B75199">
              <w:rPr>
                <w:rFonts w:ascii="Arial" w:eastAsia="Arial" w:hAnsi="Arial" w:cs="Arial"/>
                <w:sz w:val="22"/>
                <w:szCs w:val="22"/>
              </w:rPr>
              <w:t>CERTIFICACIONES</w:t>
            </w:r>
          </w:p>
          <w:p w14:paraId="4904BAB3" w14:textId="77777777" w:rsidR="00123A0D" w:rsidRPr="00B75199" w:rsidRDefault="00000000">
            <w:pPr>
              <w:widowControl w:val="0"/>
              <w:numPr>
                <w:ilvl w:val="0"/>
                <w:numId w:val="30"/>
              </w:numPr>
              <w:pBdr>
                <w:top w:val="nil"/>
                <w:left w:val="nil"/>
                <w:bottom w:val="nil"/>
                <w:right w:val="nil"/>
                <w:between w:val="nil"/>
              </w:pBdr>
              <w:tabs>
                <w:tab w:val="left" w:pos="461"/>
              </w:tabs>
              <w:spacing w:before="1"/>
              <w:ind w:left="461" w:hanging="359"/>
              <w:rPr>
                <w:rFonts w:ascii="Arial" w:eastAsia="Arial" w:hAnsi="Arial" w:cs="Arial"/>
                <w:color w:val="000000"/>
                <w:sz w:val="22"/>
                <w:szCs w:val="22"/>
              </w:rPr>
            </w:pPr>
            <w:r w:rsidRPr="00B75199">
              <w:rPr>
                <w:rFonts w:ascii="Arial" w:eastAsia="Arial" w:hAnsi="Arial" w:cs="Arial"/>
                <w:color w:val="000000"/>
                <w:sz w:val="22"/>
                <w:szCs w:val="22"/>
              </w:rPr>
              <w:t>NORMATIVA SAE APLICABLE</w:t>
            </w:r>
          </w:p>
          <w:p w14:paraId="557B4DB4"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REGULACIÓN CALIFORNIA </w:t>
            </w:r>
            <w:proofErr w:type="spellStart"/>
            <w:r w:rsidRPr="00B75199">
              <w:rPr>
                <w:rFonts w:ascii="Arial" w:eastAsia="Arial" w:hAnsi="Arial" w:cs="Arial"/>
                <w:color w:val="000000"/>
                <w:sz w:val="22"/>
                <w:szCs w:val="22"/>
              </w:rPr>
              <w:t>TITLE</w:t>
            </w:r>
            <w:proofErr w:type="spellEnd"/>
            <w:r w:rsidRPr="00B75199">
              <w:rPr>
                <w:rFonts w:ascii="Arial" w:eastAsia="Arial" w:hAnsi="Arial" w:cs="Arial"/>
                <w:color w:val="000000"/>
                <w:sz w:val="22"/>
                <w:szCs w:val="22"/>
              </w:rPr>
              <w:t xml:space="preserve"> 13</w:t>
            </w:r>
          </w:p>
          <w:p w14:paraId="7660C2B6" w14:textId="77777777" w:rsidR="00123A0D" w:rsidRPr="00B75199" w:rsidRDefault="00123A0D">
            <w:pPr>
              <w:widowControl w:val="0"/>
              <w:tabs>
                <w:tab w:val="left" w:pos="461"/>
              </w:tabs>
              <w:spacing w:before="20"/>
              <w:rPr>
                <w:rFonts w:ascii="Arial" w:eastAsia="Arial" w:hAnsi="Arial" w:cs="Arial"/>
                <w:sz w:val="22"/>
                <w:szCs w:val="22"/>
              </w:rPr>
            </w:pPr>
          </w:p>
          <w:p w14:paraId="791AB587" w14:textId="77777777" w:rsidR="00123A0D" w:rsidRPr="00B75199" w:rsidRDefault="00000000">
            <w:pPr>
              <w:pStyle w:val="Ttulo1"/>
              <w:spacing w:before="88"/>
              <w:ind w:left="4"/>
              <w:rPr>
                <w:rFonts w:ascii="Arial" w:eastAsia="Arial" w:hAnsi="Arial" w:cs="Arial"/>
                <w:sz w:val="22"/>
                <w:szCs w:val="22"/>
              </w:rPr>
            </w:pPr>
            <w:r w:rsidRPr="00B75199">
              <w:rPr>
                <w:rFonts w:ascii="Arial" w:eastAsia="Arial" w:hAnsi="Arial" w:cs="Arial"/>
                <w:sz w:val="22"/>
                <w:szCs w:val="22"/>
              </w:rPr>
              <w:t xml:space="preserve">BOCINA </w:t>
            </w:r>
          </w:p>
          <w:p w14:paraId="10B2EE29" w14:textId="77777777" w:rsidR="00123A0D" w:rsidRPr="00B75199" w:rsidRDefault="00000000">
            <w:pPr>
              <w:widowControl w:val="0"/>
              <w:numPr>
                <w:ilvl w:val="0"/>
                <w:numId w:val="30"/>
              </w:numPr>
              <w:pBdr>
                <w:top w:val="nil"/>
                <w:left w:val="nil"/>
                <w:bottom w:val="nil"/>
                <w:right w:val="nil"/>
                <w:between w:val="nil"/>
              </w:pBdr>
              <w:tabs>
                <w:tab w:val="left" w:pos="461"/>
              </w:tabs>
              <w:ind w:left="461" w:hanging="359"/>
              <w:rPr>
                <w:rFonts w:ascii="Arial" w:eastAsia="Arial" w:hAnsi="Arial" w:cs="Arial"/>
                <w:color w:val="000000"/>
                <w:sz w:val="22"/>
                <w:szCs w:val="22"/>
              </w:rPr>
            </w:pPr>
            <w:r w:rsidRPr="00B75199">
              <w:rPr>
                <w:rFonts w:ascii="Arial" w:eastAsia="Arial" w:hAnsi="Arial" w:cs="Arial"/>
                <w:color w:val="000000"/>
                <w:sz w:val="22"/>
                <w:szCs w:val="22"/>
              </w:rPr>
              <w:t>DIMENSIONES: 16.5 X 16.5 X 7.3 CM (LARGO X ANCHO X ALTO) (6.4” X 6.4” X 3”)</w:t>
            </w:r>
          </w:p>
          <w:p w14:paraId="3B6766F3" w14:textId="77777777" w:rsidR="00123A0D" w:rsidRPr="00B75199" w:rsidRDefault="00000000">
            <w:pPr>
              <w:widowControl w:val="0"/>
              <w:numPr>
                <w:ilvl w:val="0"/>
                <w:numId w:val="30"/>
              </w:numPr>
              <w:pBdr>
                <w:top w:val="nil"/>
                <w:left w:val="nil"/>
                <w:bottom w:val="nil"/>
                <w:right w:val="nil"/>
                <w:between w:val="nil"/>
              </w:pBdr>
              <w:tabs>
                <w:tab w:val="left" w:pos="461"/>
              </w:tabs>
              <w:spacing w:before="21"/>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POTENCIA: </w:t>
            </w:r>
            <w:proofErr w:type="spellStart"/>
            <w:r w:rsidRPr="00B75199">
              <w:rPr>
                <w:rFonts w:ascii="Arial" w:eastAsia="Arial" w:hAnsi="Arial" w:cs="Arial"/>
                <w:color w:val="000000"/>
                <w:sz w:val="22"/>
                <w:szCs w:val="22"/>
              </w:rPr>
              <w:t>100W</w:t>
            </w:r>
            <w:proofErr w:type="spellEnd"/>
          </w:p>
          <w:p w14:paraId="08E539C5"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12 VOLTIOS</w:t>
            </w:r>
          </w:p>
          <w:p w14:paraId="5CE5E49A" w14:textId="77777777" w:rsidR="00123A0D" w:rsidRPr="00B75199" w:rsidRDefault="00000000">
            <w:pPr>
              <w:widowControl w:val="0"/>
              <w:numPr>
                <w:ilvl w:val="0"/>
                <w:numId w:val="30"/>
              </w:numPr>
              <w:pBdr>
                <w:top w:val="nil"/>
                <w:left w:val="nil"/>
                <w:bottom w:val="nil"/>
                <w:right w:val="nil"/>
                <w:between w:val="nil"/>
              </w:pBdr>
              <w:tabs>
                <w:tab w:val="left" w:pos="461"/>
              </w:tabs>
              <w:spacing w:before="21"/>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IMPEDANCIA: 8 </w:t>
            </w:r>
            <w:proofErr w:type="spellStart"/>
            <w:r w:rsidRPr="00B75199">
              <w:rPr>
                <w:rFonts w:ascii="Arial" w:eastAsia="Arial" w:hAnsi="Arial" w:cs="Arial"/>
                <w:color w:val="000000"/>
                <w:sz w:val="22"/>
                <w:szCs w:val="22"/>
              </w:rPr>
              <w:t>OHMS</w:t>
            </w:r>
            <w:proofErr w:type="spellEnd"/>
          </w:p>
          <w:p w14:paraId="7A7FBDF6" w14:textId="77777777" w:rsidR="00123A0D" w:rsidRPr="00B75199" w:rsidRDefault="00000000">
            <w:pPr>
              <w:widowControl w:val="0"/>
              <w:numPr>
                <w:ilvl w:val="0"/>
                <w:numId w:val="30"/>
              </w:numPr>
              <w:pBdr>
                <w:top w:val="nil"/>
                <w:left w:val="nil"/>
                <w:bottom w:val="nil"/>
                <w:right w:val="nil"/>
                <w:between w:val="nil"/>
              </w:pBdr>
              <w:tabs>
                <w:tab w:val="left" w:pos="461"/>
              </w:tabs>
              <w:spacing w:before="20"/>
              <w:ind w:left="461" w:hanging="359"/>
              <w:rPr>
                <w:rFonts w:ascii="Arial" w:eastAsia="Arial" w:hAnsi="Arial" w:cs="Arial"/>
                <w:color w:val="000000"/>
                <w:sz w:val="22"/>
                <w:szCs w:val="22"/>
              </w:rPr>
            </w:pPr>
            <w:r w:rsidRPr="00B75199">
              <w:rPr>
                <w:rFonts w:ascii="Arial" w:eastAsia="Arial" w:hAnsi="Arial" w:cs="Arial"/>
                <w:color w:val="000000"/>
                <w:sz w:val="22"/>
                <w:szCs w:val="22"/>
              </w:rPr>
              <w:t>MONTAJE MEDIANTE SOPORTE METÁLICO</w:t>
            </w:r>
          </w:p>
          <w:p w14:paraId="11A7744A" w14:textId="77777777" w:rsidR="00123A0D" w:rsidRPr="00B75199" w:rsidRDefault="00000000">
            <w:pPr>
              <w:widowControl w:val="0"/>
              <w:numPr>
                <w:ilvl w:val="0"/>
                <w:numId w:val="30"/>
              </w:numPr>
              <w:pBdr>
                <w:top w:val="nil"/>
                <w:left w:val="nil"/>
                <w:bottom w:val="nil"/>
                <w:right w:val="nil"/>
                <w:between w:val="nil"/>
              </w:pBdr>
              <w:tabs>
                <w:tab w:val="left" w:pos="461"/>
              </w:tabs>
              <w:spacing w:before="18"/>
              <w:ind w:left="461" w:hanging="359"/>
              <w:rPr>
                <w:rFonts w:ascii="Arial" w:eastAsia="Arial" w:hAnsi="Arial" w:cs="Arial"/>
                <w:color w:val="000000"/>
                <w:sz w:val="22"/>
                <w:szCs w:val="22"/>
              </w:rPr>
            </w:pPr>
            <w:r w:rsidRPr="00B75199">
              <w:rPr>
                <w:rFonts w:ascii="Arial" w:eastAsia="Arial" w:hAnsi="Arial" w:cs="Arial"/>
                <w:color w:val="000000"/>
                <w:sz w:val="22"/>
                <w:szCs w:val="22"/>
              </w:rPr>
              <w:t>INSTALACIÓN: DEBAJO DEL COFRE</w:t>
            </w:r>
          </w:p>
          <w:p w14:paraId="60250057" w14:textId="77777777" w:rsidR="00123A0D" w:rsidRPr="00B75199" w:rsidRDefault="00000000">
            <w:pPr>
              <w:pStyle w:val="Ttulo3"/>
              <w:rPr>
                <w:rFonts w:ascii="Arial" w:eastAsia="Arial" w:hAnsi="Arial" w:cs="Arial"/>
                <w:sz w:val="22"/>
                <w:szCs w:val="22"/>
              </w:rPr>
            </w:pPr>
            <w:r w:rsidRPr="00B75199">
              <w:rPr>
                <w:rFonts w:ascii="Arial" w:eastAsia="Arial" w:hAnsi="Arial" w:cs="Arial"/>
                <w:sz w:val="22"/>
                <w:szCs w:val="22"/>
              </w:rPr>
              <w:t>CERTIFICACIONES</w:t>
            </w:r>
          </w:p>
          <w:p w14:paraId="068AF20F" w14:textId="77777777" w:rsidR="00123A0D" w:rsidRPr="00B75199" w:rsidRDefault="00123A0D">
            <w:pPr>
              <w:widowControl w:val="0"/>
              <w:pBdr>
                <w:top w:val="nil"/>
                <w:left w:val="nil"/>
                <w:bottom w:val="nil"/>
                <w:right w:val="nil"/>
                <w:between w:val="nil"/>
              </w:pBdr>
              <w:spacing w:before="44"/>
              <w:rPr>
                <w:rFonts w:ascii="Arial" w:eastAsia="Arial" w:hAnsi="Arial" w:cs="Arial"/>
                <w:color w:val="000000"/>
                <w:sz w:val="22"/>
                <w:szCs w:val="22"/>
              </w:rPr>
            </w:pPr>
          </w:p>
          <w:p w14:paraId="1B74E4DF" w14:textId="77777777" w:rsidR="00123A0D" w:rsidRPr="00B75199" w:rsidRDefault="00000000">
            <w:pPr>
              <w:widowControl w:val="0"/>
              <w:numPr>
                <w:ilvl w:val="0"/>
                <w:numId w:val="30"/>
              </w:numPr>
              <w:pBdr>
                <w:top w:val="nil"/>
                <w:left w:val="nil"/>
                <w:bottom w:val="nil"/>
                <w:right w:val="nil"/>
                <w:between w:val="nil"/>
              </w:pBdr>
              <w:tabs>
                <w:tab w:val="left" w:pos="461"/>
              </w:tabs>
              <w:ind w:left="461" w:hanging="359"/>
              <w:rPr>
                <w:rFonts w:ascii="Arial" w:eastAsia="Arial" w:hAnsi="Arial" w:cs="Arial"/>
                <w:color w:val="000000"/>
                <w:sz w:val="22"/>
                <w:szCs w:val="22"/>
              </w:rPr>
            </w:pPr>
            <w:r w:rsidRPr="00B75199">
              <w:rPr>
                <w:rFonts w:ascii="Arial" w:eastAsia="Arial" w:hAnsi="Arial" w:cs="Arial"/>
                <w:color w:val="000000"/>
                <w:sz w:val="22"/>
                <w:szCs w:val="22"/>
              </w:rPr>
              <w:t>NORMATIVA SAE APLICABLE</w:t>
            </w:r>
          </w:p>
          <w:p w14:paraId="6E7CF40F" w14:textId="77777777" w:rsidR="00123A0D" w:rsidRPr="00B75199" w:rsidRDefault="00000000">
            <w:pPr>
              <w:widowControl w:val="0"/>
              <w:numPr>
                <w:ilvl w:val="0"/>
                <w:numId w:val="30"/>
              </w:numPr>
              <w:pBdr>
                <w:top w:val="nil"/>
                <w:left w:val="nil"/>
                <w:bottom w:val="nil"/>
                <w:right w:val="nil"/>
                <w:between w:val="nil"/>
              </w:pBdr>
              <w:tabs>
                <w:tab w:val="left" w:pos="461"/>
              </w:tabs>
              <w:spacing w:before="21"/>
              <w:ind w:left="461" w:hanging="359"/>
              <w:rPr>
                <w:rFonts w:ascii="Arial" w:eastAsia="Arial" w:hAnsi="Arial" w:cs="Arial"/>
                <w:color w:val="000000"/>
                <w:sz w:val="22"/>
                <w:szCs w:val="22"/>
              </w:rPr>
            </w:pPr>
            <w:r w:rsidRPr="00B75199">
              <w:rPr>
                <w:rFonts w:ascii="Arial" w:eastAsia="Arial" w:hAnsi="Arial" w:cs="Arial"/>
                <w:color w:val="000000"/>
                <w:sz w:val="22"/>
                <w:szCs w:val="22"/>
              </w:rPr>
              <w:t xml:space="preserve">REGULACIÓN CALIFORNIA </w:t>
            </w:r>
            <w:proofErr w:type="spellStart"/>
            <w:r w:rsidRPr="00B75199">
              <w:rPr>
                <w:rFonts w:ascii="Arial" w:eastAsia="Arial" w:hAnsi="Arial" w:cs="Arial"/>
                <w:color w:val="000000"/>
                <w:sz w:val="22"/>
                <w:szCs w:val="22"/>
              </w:rPr>
              <w:t>TITLE</w:t>
            </w:r>
            <w:proofErr w:type="spellEnd"/>
            <w:r w:rsidRPr="00B75199">
              <w:rPr>
                <w:rFonts w:ascii="Arial" w:eastAsia="Arial" w:hAnsi="Arial" w:cs="Arial"/>
                <w:color w:val="000000"/>
                <w:sz w:val="22"/>
                <w:szCs w:val="22"/>
              </w:rPr>
              <w:t xml:space="preserve"> 13</w:t>
            </w:r>
          </w:p>
          <w:p w14:paraId="4AABD45E" w14:textId="77777777" w:rsidR="00123A0D" w:rsidRPr="00B75199" w:rsidRDefault="00123A0D">
            <w:pPr>
              <w:jc w:val="center"/>
              <w:rPr>
                <w:rFonts w:ascii="Arial" w:eastAsia="Arial" w:hAnsi="Arial" w:cs="Arial"/>
                <w:b/>
                <w:sz w:val="22"/>
                <w:szCs w:val="22"/>
              </w:rPr>
            </w:pPr>
          </w:p>
          <w:p w14:paraId="3CFEE9CC" w14:textId="77777777" w:rsidR="00123A0D" w:rsidRPr="00B75199" w:rsidRDefault="00123A0D">
            <w:pPr>
              <w:rPr>
                <w:rFonts w:ascii="Arial" w:eastAsia="Arial" w:hAnsi="Arial" w:cs="Arial"/>
                <w:b/>
                <w:sz w:val="22"/>
                <w:szCs w:val="22"/>
              </w:rPr>
            </w:pPr>
          </w:p>
          <w:p w14:paraId="1A5C142C" w14:textId="77777777" w:rsidR="00123A0D" w:rsidRPr="00B75199" w:rsidRDefault="00000000">
            <w:pPr>
              <w:tabs>
                <w:tab w:val="left" w:pos="461"/>
              </w:tabs>
              <w:spacing w:before="21"/>
              <w:rPr>
                <w:rFonts w:ascii="Arial" w:eastAsia="Arial" w:hAnsi="Arial" w:cs="Arial"/>
                <w:b/>
                <w:sz w:val="22"/>
                <w:szCs w:val="22"/>
              </w:rPr>
            </w:pPr>
            <w:proofErr w:type="spellStart"/>
            <w:r w:rsidRPr="00B75199">
              <w:rPr>
                <w:rFonts w:ascii="Arial" w:eastAsia="Arial" w:hAnsi="Arial" w:cs="Arial"/>
                <w:b/>
                <w:sz w:val="22"/>
                <w:szCs w:val="22"/>
              </w:rPr>
              <w:t>GARANTIA</w:t>
            </w:r>
            <w:proofErr w:type="spellEnd"/>
          </w:p>
          <w:p w14:paraId="597EA663" w14:textId="77777777" w:rsidR="00123A0D" w:rsidRPr="00B75199" w:rsidRDefault="00000000">
            <w:pPr>
              <w:widowControl w:val="0"/>
              <w:numPr>
                <w:ilvl w:val="0"/>
                <w:numId w:val="4"/>
              </w:numPr>
              <w:pBdr>
                <w:top w:val="nil"/>
                <w:left w:val="nil"/>
                <w:bottom w:val="nil"/>
                <w:right w:val="nil"/>
                <w:between w:val="nil"/>
              </w:pBdr>
              <w:tabs>
                <w:tab w:val="left" w:pos="461"/>
              </w:tabs>
              <w:spacing w:before="21"/>
              <w:rPr>
                <w:rFonts w:ascii="Arial" w:eastAsia="Arial" w:hAnsi="Arial" w:cs="Arial"/>
                <w:b/>
                <w:color w:val="000000"/>
                <w:sz w:val="22"/>
                <w:szCs w:val="22"/>
              </w:rPr>
            </w:pPr>
            <w:r w:rsidRPr="00B75199">
              <w:rPr>
                <w:rFonts w:ascii="Arial" w:eastAsia="Arial" w:hAnsi="Arial" w:cs="Arial"/>
                <w:b/>
                <w:color w:val="000000"/>
                <w:sz w:val="22"/>
                <w:szCs w:val="22"/>
              </w:rPr>
              <w:t>5 AÑOS EQUIPO VISUAL</w:t>
            </w:r>
          </w:p>
          <w:p w14:paraId="6AC20BF7" w14:textId="77777777" w:rsidR="00123A0D" w:rsidRPr="00B75199" w:rsidRDefault="00000000">
            <w:pPr>
              <w:widowControl w:val="0"/>
              <w:numPr>
                <w:ilvl w:val="0"/>
                <w:numId w:val="4"/>
              </w:numPr>
              <w:pBdr>
                <w:top w:val="nil"/>
                <w:left w:val="nil"/>
                <w:bottom w:val="nil"/>
                <w:right w:val="nil"/>
                <w:between w:val="nil"/>
              </w:pBdr>
              <w:tabs>
                <w:tab w:val="left" w:pos="461"/>
              </w:tabs>
              <w:spacing w:before="21"/>
              <w:rPr>
                <w:rFonts w:ascii="Arial" w:eastAsia="Arial" w:hAnsi="Arial" w:cs="Arial"/>
                <w:b/>
                <w:color w:val="000000"/>
                <w:sz w:val="22"/>
                <w:szCs w:val="22"/>
              </w:rPr>
            </w:pPr>
            <w:r w:rsidRPr="00B75199">
              <w:rPr>
                <w:rFonts w:ascii="Arial" w:eastAsia="Arial" w:hAnsi="Arial" w:cs="Arial"/>
                <w:b/>
                <w:color w:val="000000"/>
                <w:sz w:val="22"/>
                <w:szCs w:val="22"/>
              </w:rPr>
              <w:t xml:space="preserve">3 AÑOS EN EQUIPO </w:t>
            </w:r>
            <w:proofErr w:type="spellStart"/>
            <w:r w:rsidRPr="00B75199">
              <w:rPr>
                <w:rFonts w:ascii="Arial" w:eastAsia="Arial" w:hAnsi="Arial" w:cs="Arial"/>
                <w:b/>
                <w:color w:val="000000"/>
                <w:sz w:val="22"/>
                <w:szCs w:val="22"/>
              </w:rPr>
              <w:t>ACUSTICO</w:t>
            </w:r>
            <w:proofErr w:type="spellEnd"/>
          </w:p>
          <w:p w14:paraId="3151E111" w14:textId="77777777" w:rsidR="00123A0D" w:rsidRPr="00B75199" w:rsidRDefault="00000000">
            <w:pPr>
              <w:widowControl w:val="0"/>
              <w:numPr>
                <w:ilvl w:val="0"/>
                <w:numId w:val="4"/>
              </w:numPr>
              <w:pBdr>
                <w:top w:val="nil"/>
                <w:left w:val="nil"/>
                <w:bottom w:val="nil"/>
                <w:right w:val="nil"/>
                <w:between w:val="nil"/>
              </w:pBdr>
              <w:tabs>
                <w:tab w:val="left" w:pos="461"/>
              </w:tabs>
              <w:spacing w:before="21"/>
              <w:rPr>
                <w:rFonts w:ascii="Arial" w:eastAsia="Arial" w:hAnsi="Arial" w:cs="Arial"/>
                <w:b/>
                <w:color w:val="000000"/>
                <w:sz w:val="22"/>
                <w:szCs w:val="22"/>
              </w:rPr>
            </w:pPr>
            <w:r w:rsidRPr="00B75199">
              <w:rPr>
                <w:rFonts w:ascii="Arial" w:eastAsia="Arial" w:hAnsi="Arial" w:cs="Arial"/>
                <w:b/>
                <w:color w:val="000000"/>
                <w:sz w:val="22"/>
                <w:szCs w:val="22"/>
              </w:rPr>
              <w:t xml:space="preserve">3 AÑOS EN EQUIPAMIENTO </w:t>
            </w:r>
            <w:r w:rsidRPr="00B75199">
              <w:rPr>
                <w:rFonts w:ascii="Arial" w:eastAsia="Arial" w:hAnsi="Arial" w:cs="Arial"/>
                <w:b/>
                <w:sz w:val="22"/>
                <w:szCs w:val="22"/>
              </w:rPr>
              <w:t>METÁLICO</w:t>
            </w:r>
          </w:p>
          <w:p w14:paraId="2D3416F4" w14:textId="77777777" w:rsidR="00123A0D" w:rsidRPr="00B75199" w:rsidRDefault="00000000">
            <w:pPr>
              <w:widowControl w:val="0"/>
              <w:numPr>
                <w:ilvl w:val="0"/>
                <w:numId w:val="4"/>
              </w:numPr>
              <w:pBdr>
                <w:top w:val="nil"/>
                <w:left w:val="nil"/>
                <w:bottom w:val="nil"/>
                <w:right w:val="nil"/>
                <w:between w:val="nil"/>
              </w:pBdr>
              <w:tabs>
                <w:tab w:val="left" w:pos="461"/>
              </w:tabs>
              <w:spacing w:before="21"/>
              <w:rPr>
                <w:rFonts w:ascii="Arial" w:eastAsia="Arial" w:hAnsi="Arial" w:cs="Arial"/>
                <w:b/>
                <w:color w:val="000000"/>
                <w:sz w:val="22"/>
                <w:szCs w:val="22"/>
              </w:rPr>
            </w:pPr>
            <w:r w:rsidRPr="00B75199">
              <w:rPr>
                <w:rFonts w:ascii="Arial" w:eastAsia="Arial" w:hAnsi="Arial" w:cs="Arial"/>
                <w:b/>
                <w:color w:val="000000"/>
                <w:sz w:val="22"/>
                <w:szCs w:val="22"/>
              </w:rPr>
              <w:t xml:space="preserve">TODO CONTRA DEFECTO DE </w:t>
            </w:r>
            <w:r w:rsidRPr="00B75199">
              <w:rPr>
                <w:rFonts w:ascii="Arial" w:eastAsia="Arial" w:hAnsi="Arial" w:cs="Arial"/>
                <w:b/>
                <w:sz w:val="22"/>
                <w:szCs w:val="22"/>
              </w:rPr>
              <w:t>FABRICACIÓN</w:t>
            </w:r>
            <w:r w:rsidRPr="00B75199">
              <w:rPr>
                <w:rFonts w:ascii="Arial" w:eastAsia="Arial" w:hAnsi="Arial" w:cs="Arial"/>
                <w:b/>
                <w:color w:val="000000"/>
                <w:sz w:val="22"/>
                <w:szCs w:val="22"/>
              </w:rPr>
              <w:t xml:space="preserve"> Y VICIOS OCULTOS</w:t>
            </w:r>
          </w:p>
          <w:p w14:paraId="426156F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tc>
        <w:tc>
          <w:tcPr>
            <w:tcW w:w="1320" w:type="dxa"/>
            <w:vMerge w:val="restart"/>
            <w:shd w:val="clear" w:color="auto" w:fill="auto"/>
          </w:tcPr>
          <w:p w14:paraId="2B51669F"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tc>
      </w:tr>
      <w:tr w:rsidR="00123A0D" w:rsidRPr="00B75199" w14:paraId="35F044F9" w14:textId="77777777">
        <w:trPr>
          <w:trHeight w:val="491"/>
        </w:trPr>
        <w:tc>
          <w:tcPr>
            <w:tcW w:w="885" w:type="dxa"/>
            <w:vMerge/>
            <w:shd w:val="clear" w:color="auto" w:fill="auto"/>
          </w:tcPr>
          <w:p w14:paraId="19540E8F"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48BF3BEC"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vMerge/>
            <w:shd w:val="clear" w:color="auto" w:fill="auto"/>
          </w:tcPr>
          <w:p w14:paraId="6B6A9A82"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20" w:type="dxa"/>
            <w:vMerge/>
            <w:shd w:val="clear" w:color="auto" w:fill="auto"/>
          </w:tcPr>
          <w:p w14:paraId="73B65BE5"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01C28E20" w14:textId="77777777">
        <w:trPr>
          <w:trHeight w:val="491"/>
        </w:trPr>
        <w:tc>
          <w:tcPr>
            <w:tcW w:w="885" w:type="dxa"/>
            <w:vMerge/>
            <w:shd w:val="clear" w:color="auto" w:fill="auto"/>
          </w:tcPr>
          <w:p w14:paraId="5D92C3C5"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626D4910"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vMerge/>
            <w:shd w:val="clear" w:color="auto" w:fill="auto"/>
          </w:tcPr>
          <w:p w14:paraId="1598C541"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20" w:type="dxa"/>
            <w:vMerge/>
            <w:shd w:val="clear" w:color="auto" w:fill="auto"/>
          </w:tcPr>
          <w:p w14:paraId="20D40B4F"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6D991BCB" w14:textId="77777777">
        <w:trPr>
          <w:trHeight w:val="491"/>
        </w:trPr>
        <w:tc>
          <w:tcPr>
            <w:tcW w:w="885" w:type="dxa"/>
            <w:vMerge/>
            <w:shd w:val="clear" w:color="auto" w:fill="auto"/>
          </w:tcPr>
          <w:p w14:paraId="1FD30C7C"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7E92C6FD"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vMerge/>
            <w:shd w:val="clear" w:color="auto" w:fill="auto"/>
          </w:tcPr>
          <w:p w14:paraId="5FE8D5DD"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20" w:type="dxa"/>
            <w:vMerge/>
            <w:shd w:val="clear" w:color="auto" w:fill="auto"/>
          </w:tcPr>
          <w:p w14:paraId="0261662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69FD8591" w14:textId="77777777">
        <w:trPr>
          <w:trHeight w:val="491"/>
        </w:trPr>
        <w:tc>
          <w:tcPr>
            <w:tcW w:w="885" w:type="dxa"/>
            <w:vMerge/>
            <w:shd w:val="clear" w:color="auto" w:fill="auto"/>
          </w:tcPr>
          <w:p w14:paraId="25CC1FFA"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65" w:type="dxa"/>
            <w:vMerge/>
            <w:shd w:val="clear" w:color="auto" w:fill="auto"/>
          </w:tcPr>
          <w:p w14:paraId="22F39383"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6555" w:type="dxa"/>
            <w:vMerge/>
            <w:shd w:val="clear" w:color="auto" w:fill="auto"/>
          </w:tcPr>
          <w:p w14:paraId="756ECC52"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c>
          <w:tcPr>
            <w:tcW w:w="1320" w:type="dxa"/>
            <w:vMerge/>
            <w:shd w:val="clear" w:color="auto" w:fill="auto"/>
          </w:tcPr>
          <w:p w14:paraId="36A16DC9" w14:textId="77777777" w:rsidR="00123A0D" w:rsidRPr="00B75199" w:rsidRDefault="00123A0D">
            <w:pPr>
              <w:widowControl w:val="0"/>
              <w:pBdr>
                <w:top w:val="nil"/>
                <w:left w:val="nil"/>
                <w:bottom w:val="nil"/>
                <w:right w:val="nil"/>
                <w:between w:val="nil"/>
              </w:pBdr>
              <w:spacing w:line="276" w:lineRule="auto"/>
              <w:rPr>
                <w:rFonts w:ascii="Arial" w:eastAsia="Arial" w:hAnsi="Arial" w:cs="Arial"/>
                <w:sz w:val="22"/>
                <w:szCs w:val="22"/>
              </w:rPr>
            </w:pPr>
          </w:p>
        </w:tc>
      </w:tr>
      <w:tr w:rsidR="00123A0D" w:rsidRPr="00B75199" w14:paraId="71B878CB" w14:textId="77777777">
        <w:trPr>
          <w:trHeight w:val="2264"/>
        </w:trPr>
        <w:tc>
          <w:tcPr>
            <w:tcW w:w="885" w:type="dxa"/>
            <w:shd w:val="clear" w:color="auto" w:fill="auto"/>
          </w:tcPr>
          <w:p w14:paraId="3DFA0BC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4</w:t>
            </w:r>
          </w:p>
        </w:tc>
        <w:tc>
          <w:tcPr>
            <w:tcW w:w="1365" w:type="dxa"/>
            <w:shd w:val="clear" w:color="auto" w:fill="auto"/>
          </w:tcPr>
          <w:p w14:paraId="3CA3A88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2 (DOS)</w:t>
            </w:r>
          </w:p>
        </w:tc>
        <w:tc>
          <w:tcPr>
            <w:tcW w:w="6555" w:type="dxa"/>
            <w:shd w:val="clear" w:color="auto" w:fill="auto"/>
          </w:tcPr>
          <w:p w14:paraId="6D8593A4" w14:textId="77777777" w:rsidR="00123A0D" w:rsidRPr="00B75199" w:rsidRDefault="00000000">
            <w:pPr>
              <w:numPr>
                <w:ilvl w:val="0"/>
                <w:numId w:val="6"/>
              </w:numPr>
              <w:pBdr>
                <w:top w:val="nil"/>
                <w:left w:val="nil"/>
                <w:bottom w:val="nil"/>
                <w:right w:val="nil"/>
                <w:between w:val="nil"/>
              </w:pBdr>
              <w:spacing w:after="160" w:line="259" w:lineRule="auto"/>
              <w:jc w:val="both"/>
              <w:rPr>
                <w:rFonts w:ascii="Arial" w:eastAsia="Arial" w:hAnsi="Arial" w:cs="Arial"/>
                <w:b/>
                <w:color w:val="000000"/>
                <w:sz w:val="22"/>
                <w:szCs w:val="22"/>
              </w:rPr>
            </w:pPr>
            <w:r w:rsidRPr="00B75199">
              <w:rPr>
                <w:rFonts w:ascii="Arial" w:eastAsia="Arial" w:hAnsi="Arial" w:cs="Arial"/>
                <w:b/>
                <w:color w:val="000000"/>
                <w:sz w:val="22"/>
                <w:szCs w:val="22"/>
              </w:rPr>
              <w:t>2 camionetas tipo van, automáticas, potencia mínima 250 HP, tracción trasera, a gasolina, modelo 2024 o superior, adaptadas para ambulancia, con las siguientes adecuaciones:</w:t>
            </w:r>
          </w:p>
          <w:p w14:paraId="387DEECB" w14:textId="77777777" w:rsidR="00123A0D" w:rsidRPr="00B75199" w:rsidRDefault="00123A0D">
            <w:pPr>
              <w:jc w:val="both"/>
              <w:rPr>
                <w:rFonts w:ascii="Arial" w:eastAsia="Arial" w:hAnsi="Arial" w:cs="Arial"/>
                <w:sz w:val="22"/>
                <w:szCs w:val="22"/>
              </w:rPr>
            </w:pPr>
          </w:p>
          <w:p w14:paraId="523EB118"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1. Conversión a ambulancia</w:t>
            </w:r>
          </w:p>
          <w:p w14:paraId="4A1CCD45"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Incorporación de equipo para la conversión de vehículos en ambulancias de servicio médico integral para el traslado de pacientes cuya condición no sea una urgencia.</w:t>
            </w:r>
          </w:p>
          <w:p w14:paraId="4DFBAAF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Asientos cabina de conducción: en la cabina de conducción, se conserva el asiento de conductor y asiento(s) de acompañante(s) con que cuenta el vehículo de línea original de fábrica.</w:t>
            </w:r>
          </w:p>
          <w:p w14:paraId="4ADA392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Luz interior cabina de conducción: dentro de la cabina de conducción, se conserva la luz interior con que cuenta el vehículo de línea original.</w:t>
            </w:r>
          </w:p>
          <w:p w14:paraId="30CF068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Elementos de seguridad cabina de conducción: en la cabina de conducción, se conservan todos los elementos de seguridad con que cuente el vehículo de línea original.</w:t>
            </w:r>
          </w:p>
          <w:p w14:paraId="11392FF9" w14:textId="77777777" w:rsidR="00123A0D" w:rsidRPr="00B75199" w:rsidRDefault="00123A0D">
            <w:pPr>
              <w:jc w:val="both"/>
              <w:rPr>
                <w:rFonts w:ascii="Arial" w:eastAsia="Arial" w:hAnsi="Arial" w:cs="Arial"/>
                <w:sz w:val="22"/>
                <w:szCs w:val="22"/>
              </w:rPr>
            </w:pPr>
          </w:p>
          <w:p w14:paraId="59F22445"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2. Acondicionamiento interior de la cabina de atención</w:t>
            </w:r>
          </w:p>
          <w:p w14:paraId="3966497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Aislamiento térmico-acústico: el aislamiento térmico deberá ser en placas de fibra de lana mineral, de 1.5" de espesor mínimo, con una densidad de 6 </w:t>
            </w:r>
            <w:proofErr w:type="spellStart"/>
            <w:r w:rsidRPr="00B75199">
              <w:rPr>
                <w:rFonts w:ascii="Arial" w:eastAsia="Arial" w:hAnsi="Arial" w:cs="Arial"/>
                <w:sz w:val="22"/>
                <w:szCs w:val="22"/>
              </w:rPr>
              <w:t>lbs</w:t>
            </w:r>
            <w:proofErr w:type="spellEnd"/>
            <w:r w:rsidRPr="00B75199">
              <w:rPr>
                <w:rFonts w:ascii="Arial" w:eastAsia="Arial" w:hAnsi="Arial" w:cs="Arial"/>
                <w:sz w:val="22"/>
                <w:szCs w:val="22"/>
              </w:rPr>
              <w:t xml:space="preserve"> / pie, retardante al fuego, </w:t>
            </w:r>
            <w:proofErr w:type="spellStart"/>
            <w:r w:rsidRPr="00B75199">
              <w:rPr>
                <w:rFonts w:ascii="Arial" w:eastAsia="Arial" w:hAnsi="Arial" w:cs="Arial"/>
                <w:sz w:val="22"/>
                <w:szCs w:val="22"/>
              </w:rPr>
              <w:t>antimoho</w:t>
            </w:r>
            <w:proofErr w:type="spellEnd"/>
            <w:r w:rsidRPr="00B75199">
              <w:rPr>
                <w:rFonts w:ascii="Arial" w:eastAsia="Arial" w:hAnsi="Arial" w:cs="Arial"/>
                <w:sz w:val="22"/>
                <w:szCs w:val="22"/>
              </w:rPr>
              <w:t xml:space="preserve">, no tóxico, y resistente a la humedad, instalado en paredes laterales, puertas y en el techo del área médica el (cielo) interior de material termoplástico de fibra de vidrio, </w:t>
            </w:r>
          </w:p>
          <w:p w14:paraId="241DA211"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(retardante al fuego) también de una sola pieza con acabado liso en color blanco, a base de resinas plásticas repelentes a gérmenes, en una sola pieza de 3 mm de espesor.</w:t>
            </w:r>
          </w:p>
          <w:p w14:paraId="1FDF2A5D"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Ventanas y cristales: deberá contar con ventanas fijas de cristal templado inastillable tipo original y con marco de aluminio que no quede a la vista exterior, colocadas en el área de atención: en puertas trasera y lateral derecha del tamaño marcado en el estampado original del vehículo y polarizadas, entintadas, esmeriladas, opacos u otros que impidan la visibilidad desde el exterior.</w:t>
            </w:r>
          </w:p>
          <w:p w14:paraId="4F68F08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Piso de la cabina de pacientes: piso de triplay de pino de 12 mm de espesor entre chapado cubierto de resina fenólica con tratamiento antihumedad, recubierto con linóleum colocado de una sola pieza en toda el área de pacientes, sin costuras, </w:t>
            </w:r>
            <w:proofErr w:type="spellStart"/>
            <w:r w:rsidRPr="00B75199">
              <w:rPr>
                <w:rFonts w:ascii="Arial" w:eastAsia="Arial" w:hAnsi="Arial" w:cs="Arial"/>
                <w:sz w:val="22"/>
                <w:szCs w:val="22"/>
              </w:rPr>
              <w:t>antiderrapante</w:t>
            </w:r>
            <w:proofErr w:type="spellEnd"/>
            <w:r w:rsidRPr="00B75199">
              <w:rPr>
                <w:rFonts w:ascii="Arial" w:eastAsia="Arial" w:hAnsi="Arial" w:cs="Arial"/>
                <w:sz w:val="22"/>
                <w:szCs w:val="22"/>
              </w:rPr>
              <w:t xml:space="preserve">, retardante al fuego, y resistente a solventes, lavable, haciendo un zoclo que se eleve sobre las paredes de los muebles con un mínimo 7 </w:t>
            </w:r>
            <w:proofErr w:type="spellStart"/>
            <w:r w:rsidRPr="00B75199">
              <w:rPr>
                <w:rFonts w:ascii="Arial" w:eastAsia="Arial" w:hAnsi="Arial" w:cs="Arial"/>
                <w:sz w:val="22"/>
                <w:szCs w:val="22"/>
              </w:rPr>
              <w:t>cms</w:t>
            </w:r>
            <w:proofErr w:type="spellEnd"/>
            <w:r w:rsidRPr="00B75199">
              <w:rPr>
                <w:rFonts w:ascii="Arial" w:eastAsia="Arial" w:hAnsi="Arial" w:cs="Arial"/>
                <w:sz w:val="22"/>
                <w:szCs w:val="22"/>
              </w:rPr>
              <w:t xml:space="preserve">., para evitar la penetración de </w:t>
            </w:r>
            <w:r w:rsidRPr="00B75199">
              <w:rPr>
                <w:rFonts w:ascii="Arial" w:eastAsia="Arial" w:hAnsi="Arial" w:cs="Arial"/>
                <w:sz w:val="22"/>
                <w:szCs w:val="22"/>
              </w:rPr>
              <w:lastRenderedPageBreak/>
              <w:t>líquidos por debajo de los muebles. Este zoclo estará rematado con molduras de aluminio selladas con silicón antihongos sin filos cortantes en los remates.</w:t>
            </w:r>
          </w:p>
          <w:p w14:paraId="07DF399E"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Mampara divisoria: mampara divisoria sujetada firmemente a la estructura básica de paredes y piso, entre la cabina de pacientes y los respaldos de los asientos delanteros, con recubrimiento de material fibra de vidrio termo moldeado de 3 mm de espesor sin esquinas cortantes con acabado plástico repelente a gérmenes, con un pasillo de intercomunicación de 50 cm mínimo.</w:t>
            </w:r>
          </w:p>
          <w:p w14:paraId="19B21115"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Recubrimiento para costados y toldo interior: los costados y toldo interior (techo) deberán contar con recubrimiento de material fibra de vidrio termo moldeado de 3 mm de espesor en color blanco que sea impermeable, </w:t>
            </w:r>
            <w:proofErr w:type="spellStart"/>
            <w:r w:rsidRPr="00B75199">
              <w:rPr>
                <w:rFonts w:ascii="Arial" w:eastAsia="Arial" w:hAnsi="Arial" w:cs="Arial"/>
                <w:sz w:val="22"/>
                <w:szCs w:val="22"/>
              </w:rPr>
              <w:t>antibacterial</w:t>
            </w:r>
            <w:proofErr w:type="spellEnd"/>
            <w:r w:rsidRPr="00B75199">
              <w:rPr>
                <w:rFonts w:ascii="Arial" w:eastAsia="Arial" w:hAnsi="Arial" w:cs="Arial"/>
                <w:sz w:val="22"/>
                <w:szCs w:val="22"/>
              </w:rPr>
              <w:t>, antihumedad, resistente a impactos y de fácil mantenimiento/limpieza.</w:t>
            </w:r>
          </w:p>
          <w:p w14:paraId="5F460C52"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Pasamanos interior: pasamanos interior central de acero inoxidable de 1” de diámetro colocado a lo largo del toldo con soportes de 3 puntos, sujetos firmemente a la estructura metálica del interior del toldo.</w:t>
            </w:r>
          </w:p>
          <w:p w14:paraId="1D53A0C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Tapicería y protecciones: tapicería en vinil color claro de alta resistencia grado medico sin costuras expuestas de alta resistencia sin costuras, en asientos y respaldos con protecciones acolchadas y forradas en vinil en marcos de puertas y área perimetral para protección de usuarios y pacientes.</w:t>
            </w:r>
          </w:p>
          <w:p w14:paraId="2C4A9C0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Mueble médico </w:t>
            </w:r>
            <w:proofErr w:type="spellStart"/>
            <w:r w:rsidRPr="00B75199">
              <w:rPr>
                <w:rFonts w:ascii="Arial" w:eastAsia="Arial" w:hAnsi="Arial" w:cs="Arial"/>
                <w:sz w:val="22"/>
                <w:szCs w:val="22"/>
              </w:rPr>
              <w:t>als</w:t>
            </w:r>
            <w:proofErr w:type="spellEnd"/>
            <w:r w:rsidRPr="00B75199">
              <w:rPr>
                <w:rFonts w:ascii="Arial" w:eastAsia="Arial" w:hAnsi="Arial" w:cs="Arial"/>
                <w:sz w:val="22"/>
                <w:szCs w:val="22"/>
              </w:rPr>
              <w:t xml:space="preserve">: mueble médico integral configuración </w:t>
            </w:r>
            <w:proofErr w:type="spellStart"/>
            <w:r w:rsidRPr="00B75199">
              <w:rPr>
                <w:rFonts w:ascii="Arial" w:eastAsia="Arial" w:hAnsi="Arial" w:cs="Arial"/>
                <w:sz w:val="22"/>
                <w:szCs w:val="22"/>
              </w:rPr>
              <w:t>als</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advance</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life</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support</w:t>
            </w:r>
            <w:proofErr w:type="spellEnd"/>
            <w:r w:rsidRPr="00B75199">
              <w:rPr>
                <w:rFonts w:ascii="Arial" w:eastAsia="Arial" w:hAnsi="Arial" w:cs="Arial"/>
                <w:sz w:val="22"/>
                <w:szCs w:val="22"/>
              </w:rPr>
              <w:t xml:space="preserve">) a todo lo largo y alto del costado izquierdo, fabricado con fibra de vidrio termo moldeado alta resistencia, en color blanco sujetado firmemente a la estructura básica de paredes y piso, sin esquinas cortantes   repelente a gérmenes, </w:t>
            </w:r>
            <w:proofErr w:type="spellStart"/>
            <w:r w:rsidRPr="00B75199">
              <w:rPr>
                <w:rFonts w:ascii="Arial" w:eastAsia="Arial" w:hAnsi="Arial" w:cs="Arial"/>
                <w:sz w:val="22"/>
                <w:szCs w:val="22"/>
              </w:rPr>
              <w:t>antiflama</w:t>
            </w:r>
            <w:proofErr w:type="spellEnd"/>
            <w:r w:rsidRPr="00B75199">
              <w:rPr>
                <w:rFonts w:ascii="Arial" w:eastAsia="Arial" w:hAnsi="Arial" w:cs="Arial"/>
                <w:sz w:val="22"/>
                <w:szCs w:val="22"/>
              </w:rPr>
              <w:t xml:space="preserve">, antihongos resistente a solventes, el mueble medico </w:t>
            </w:r>
            <w:proofErr w:type="spellStart"/>
            <w:r w:rsidRPr="00B75199">
              <w:rPr>
                <w:rFonts w:ascii="Arial" w:eastAsia="Arial" w:hAnsi="Arial" w:cs="Arial"/>
                <w:sz w:val="22"/>
                <w:szCs w:val="22"/>
              </w:rPr>
              <w:t>als</w:t>
            </w:r>
            <w:proofErr w:type="spellEnd"/>
            <w:r w:rsidRPr="00B75199">
              <w:rPr>
                <w:rFonts w:ascii="Arial" w:eastAsia="Arial" w:hAnsi="Arial" w:cs="Arial"/>
                <w:sz w:val="22"/>
                <w:szCs w:val="22"/>
              </w:rPr>
              <w:t xml:space="preserve"> cuenta con:</w:t>
            </w:r>
          </w:p>
          <w:p w14:paraId="454F72F5" w14:textId="77777777" w:rsidR="00123A0D" w:rsidRPr="00B75199" w:rsidRDefault="00000000">
            <w:pPr>
              <w:numPr>
                <w:ilvl w:val="0"/>
                <w:numId w:val="8"/>
              </w:numPr>
              <w:jc w:val="both"/>
              <w:rPr>
                <w:rFonts w:ascii="Arial" w:eastAsia="Arial" w:hAnsi="Arial" w:cs="Arial"/>
                <w:sz w:val="22"/>
                <w:szCs w:val="22"/>
              </w:rPr>
            </w:pPr>
            <w:r w:rsidRPr="00B75199">
              <w:rPr>
                <w:rFonts w:ascii="Arial" w:eastAsia="Arial" w:hAnsi="Arial" w:cs="Arial"/>
                <w:sz w:val="22"/>
                <w:szCs w:val="22"/>
              </w:rPr>
              <w:t xml:space="preserve">Cinco (5) compartimientos para guardar equipo médico y material de curación con puertas corredizas de </w:t>
            </w:r>
            <w:proofErr w:type="spellStart"/>
            <w:r w:rsidRPr="00B75199">
              <w:rPr>
                <w:rFonts w:ascii="Arial" w:eastAsia="Arial" w:hAnsi="Arial" w:cs="Arial"/>
                <w:sz w:val="22"/>
                <w:szCs w:val="22"/>
              </w:rPr>
              <w:t>lexan</w:t>
            </w:r>
            <w:proofErr w:type="spellEnd"/>
            <w:r w:rsidRPr="00B75199">
              <w:rPr>
                <w:rFonts w:ascii="Arial" w:eastAsia="Arial" w:hAnsi="Arial" w:cs="Arial"/>
                <w:sz w:val="22"/>
                <w:szCs w:val="22"/>
              </w:rPr>
              <w:t xml:space="preserve"> de 5 mm montada sobre correderas de aluminio con fieltro para evitar vibraciones de las puertas.</w:t>
            </w:r>
          </w:p>
          <w:p w14:paraId="13F9FB5F" w14:textId="77777777" w:rsidR="00123A0D" w:rsidRPr="00B75199" w:rsidRDefault="00000000">
            <w:pPr>
              <w:numPr>
                <w:ilvl w:val="0"/>
                <w:numId w:val="8"/>
              </w:numPr>
              <w:jc w:val="both"/>
              <w:rPr>
                <w:rFonts w:ascii="Arial" w:eastAsia="Arial" w:hAnsi="Arial" w:cs="Arial"/>
                <w:sz w:val="22"/>
                <w:szCs w:val="22"/>
              </w:rPr>
            </w:pPr>
            <w:r w:rsidRPr="00B75199">
              <w:rPr>
                <w:rFonts w:ascii="Arial" w:eastAsia="Arial" w:hAnsi="Arial" w:cs="Arial"/>
                <w:sz w:val="22"/>
                <w:szCs w:val="22"/>
              </w:rPr>
              <w:t>Un (1) compartimiento para guardar la camilla marina con cinturones de seguridad.</w:t>
            </w:r>
          </w:p>
          <w:p w14:paraId="782D213B" w14:textId="77777777" w:rsidR="00123A0D" w:rsidRPr="00B75199" w:rsidRDefault="00000000">
            <w:pPr>
              <w:numPr>
                <w:ilvl w:val="0"/>
                <w:numId w:val="8"/>
              </w:numPr>
              <w:jc w:val="both"/>
              <w:rPr>
                <w:rFonts w:ascii="Arial" w:eastAsia="Arial" w:hAnsi="Arial" w:cs="Arial"/>
                <w:sz w:val="22"/>
                <w:szCs w:val="22"/>
              </w:rPr>
            </w:pPr>
            <w:r w:rsidRPr="00B75199">
              <w:rPr>
                <w:rFonts w:ascii="Arial" w:eastAsia="Arial" w:hAnsi="Arial" w:cs="Arial"/>
                <w:sz w:val="22"/>
                <w:szCs w:val="22"/>
              </w:rPr>
              <w:t>Una mesa de trabajo con iluminación en led a la altura del asiento del jefe de atención.</w:t>
            </w:r>
          </w:p>
          <w:p w14:paraId="7660DDB3" w14:textId="77777777" w:rsidR="00123A0D" w:rsidRPr="00B75199" w:rsidRDefault="00000000">
            <w:pPr>
              <w:numPr>
                <w:ilvl w:val="0"/>
                <w:numId w:val="8"/>
              </w:numPr>
              <w:jc w:val="both"/>
              <w:rPr>
                <w:rFonts w:ascii="Arial" w:eastAsia="Arial" w:hAnsi="Arial" w:cs="Arial"/>
                <w:sz w:val="22"/>
                <w:szCs w:val="22"/>
              </w:rPr>
            </w:pPr>
            <w:r w:rsidRPr="00B75199">
              <w:rPr>
                <w:rFonts w:ascii="Arial" w:eastAsia="Arial" w:hAnsi="Arial" w:cs="Arial"/>
                <w:sz w:val="22"/>
                <w:szCs w:val="22"/>
              </w:rPr>
              <w:t>Un (1) compartimiento vertical para tanque de oxígeno estacionario tipo “m” de 3,000 litros, ubicado en la entrada trasera de la ambulancia para fácil operación de montaje y desmontaje en la recarga de dicho tanque.</w:t>
            </w:r>
          </w:p>
          <w:p w14:paraId="7D26133C" w14:textId="77777777" w:rsidR="00123A0D" w:rsidRPr="00B75199" w:rsidRDefault="00123A0D">
            <w:pPr>
              <w:ind w:left="720"/>
              <w:jc w:val="both"/>
              <w:rPr>
                <w:rFonts w:ascii="Arial" w:eastAsia="Arial" w:hAnsi="Arial" w:cs="Arial"/>
                <w:sz w:val="22"/>
                <w:szCs w:val="22"/>
              </w:rPr>
            </w:pPr>
          </w:p>
          <w:p w14:paraId="38BCE4B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lastRenderedPageBreak/>
              <w:t xml:space="preserve">Banca fija para 3 pasajeros: colocado en el costado derecho fabricada en fibra de vidrio de una sola pieza con 9 mm de espesor en color blanco </w:t>
            </w:r>
            <w:proofErr w:type="spellStart"/>
            <w:r w:rsidRPr="00B75199">
              <w:rPr>
                <w:rFonts w:ascii="Arial" w:eastAsia="Arial" w:hAnsi="Arial" w:cs="Arial"/>
                <w:sz w:val="22"/>
                <w:szCs w:val="22"/>
              </w:rPr>
              <w:t>antiflama</w:t>
            </w:r>
            <w:proofErr w:type="spellEnd"/>
            <w:r w:rsidRPr="00B75199">
              <w:rPr>
                <w:rFonts w:ascii="Arial" w:eastAsia="Arial" w:hAnsi="Arial" w:cs="Arial"/>
                <w:sz w:val="22"/>
                <w:szCs w:val="22"/>
              </w:rPr>
              <w:t xml:space="preserve"> de fácil limpieza, antihongos, resistente a lo solventes, con un ancho de 35 cm en su base, 180 cm mínimo  de largo, esta banca cuenta con la tapa del asiento abatible con pistón y acojinado con poliuretano tipo automotriz de 5 cm de espesor, tapizado en vinil de alta resistencia sin costuras y 3 respaldos acojinado con poliuretano tipo automotriz de 5 cm de espesor, tapizado en vinil de alta resistencia sin costuras, así mismo cuenta con tres (3) cinturones de seguridad tipo pélvico de 3 puntos y seguro tipo “</w:t>
            </w:r>
            <w:proofErr w:type="spellStart"/>
            <w:r w:rsidRPr="00B75199">
              <w:rPr>
                <w:rFonts w:ascii="Arial" w:eastAsia="Arial" w:hAnsi="Arial" w:cs="Arial"/>
                <w:sz w:val="22"/>
                <w:szCs w:val="22"/>
              </w:rPr>
              <w:t>quick</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connector</w:t>
            </w:r>
            <w:proofErr w:type="spellEnd"/>
            <w:r w:rsidRPr="00B75199">
              <w:rPr>
                <w:rFonts w:ascii="Arial" w:eastAsia="Arial" w:hAnsi="Arial" w:cs="Arial"/>
                <w:sz w:val="22"/>
                <w:szCs w:val="22"/>
              </w:rPr>
              <w:t>” grado automotriz. La banca fija cuenta con compartimiento de fácil acceso para guardar la camilla rígida con un ángulo de inclinación, para facilidad de colocar los pies (talones) del paramédico sentado en la banca. Así como compartimento para guardar múltiples equipos.</w:t>
            </w:r>
          </w:p>
          <w:p w14:paraId="419E834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Asiento de </w:t>
            </w:r>
            <w:proofErr w:type="spellStart"/>
            <w:r w:rsidRPr="00B75199">
              <w:rPr>
                <w:rFonts w:ascii="Arial" w:eastAsia="Arial" w:hAnsi="Arial" w:cs="Arial"/>
                <w:sz w:val="22"/>
                <w:szCs w:val="22"/>
              </w:rPr>
              <w:t>rcp</w:t>
            </w:r>
            <w:proofErr w:type="spellEnd"/>
            <w:r w:rsidRPr="00B75199">
              <w:rPr>
                <w:rFonts w:ascii="Arial" w:eastAsia="Arial" w:hAnsi="Arial" w:cs="Arial"/>
                <w:sz w:val="22"/>
                <w:szCs w:val="22"/>
              </w:rPr>
              <w:t xml:space="preserve"> para el jefe de atención: asiento de </w:t>
            </w:r>
            <w:proofErr w:type="spellStart"/>
            <w:r w:rsidRPr="00B75199">
              <w:rPr>
                <w:rFonts w:ascii="Arial" w:eastAsia="Arial" w:hAnsi="Arial" w:cs="Arial"/>
                <w:sz w:val="22"/>
                <w:szCs w:val="22"/>
              </w:rPr>
              <w:t>rcp</w:t>
            </w:r>
            <w:proofErr w:type="spellEnd"/>
            <w:r w:rsidRPr="00B75199">
              <w:rPr>
                <w:rFonts w:ascii="Arial" w:eastAsia="Arial" w:hAnsi="Arial" w:cs="Arial"/>
                <w:sz w:val="22"/>
                <w:szCs w:val="22"/>
              </w:rPr>
              <w:t xml:space="preserve"> y atención de vías aéreas individual para el jefe de atención tapizado en vinil de alta resistencia sin costuras. Este asiento deberá contar con respaldo de espalda alta, asiento abatible y cinturón de seguridad de 2 puntos con seguro tipo “</w:t>
            </w:r>
            <w:proofErr w:type="spellStart"/>
            <w:r w:rsidRPr="00B75199">
              <w:rPr>
                <w:rFonts w:ascii="Arial" w:eastAsia="Arial" w:hAnsi="Arial" w:cs="Arial"/>
                <w:sz w:val="22"/>
                <w:szCs w:val="22"/>
              </w:rPr>
              <w:t>quick</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connector</w:t>
            </w:r>
            <w:proofErr w:type="spellEnd"/>
            <w:r w:rsidRPr="00B75199">
              <w:rPr>
                <w:rFonts w:ascii="Arial" w:eastAsia="Arial" w:hAnsi="Arial" w:cs="Arial"/>
                <w:sz w:val="22"/>
                <w:szCs w:val="22"/>
              </w:rPr>
              <w:t>” grado automotriz.</w:t>
            </w:r>
          </w:p>
          <w:p w14:paraId="791E922E" w14:textId="77777777" w:rsidR="00123A0D" w:rsidRPr="00B75199" w:rsidRDefault="00123A0D">
            <w:pPr>
              <w:jc w:val="both"/>
              <w:rPr>
                <w:rFonts w:ascii="Arial" w:eastAsia="Arial" w:hAnsi="Arial" w:cs="Arial"/>
                <w:sz w:val="22"/>
                <w:szCs w:val="22"/>
              </w:rPr>
            </w:pPr>
          </w:p>
          <w:p w14:paraId="24DADDA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3. Sistema eléctrico</w:t>
            </w:r>
          </w:p>
          <w:p w14:paraId="7B77367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La instalación eléctrica del sistema de emergencia de la conversión de ambulancia diseñado para trabajar de manera independiente al sistema eléctrico original del vehículo.</w:t>
            </w:r>
          </w:p>
          <w:p w14:paraId="2772A19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Cableado: cableado eléctrico por medio de arnés prefabricado en cable </w:t>
            </w:r>
            <w:proofErr w:type="spellStart"/>
            <w:r w:rsidRPr="00B75199">
              <w:rPr>
                <w:rFonts w:ascii="Arial" w:eastAsia="Arial" w:hAnsi="Arial" w:cs="Arial"/>
                <w:sz w:val="22"/>
                <w:szCs w:val="22"/>
              </w:rPr>
              <w:t>txl</w:t>
            </w:r>
            <w:proofErr w:type="spellEnd"/>
            <w:r w:rsidRPr="00B75199">
              <w:rPr>
                <w:rFonts w:ascii="Arial" w:eastAsia="Arial" w:hAnsi="Arial" w:cs="Arial"/>
                <w:sz w:val="22"/>
                <w:szCs w:val="22"/>
              </w:rPr>
              <w:t xml:space="preserve"> grado automotriz </w:t>
            </w:r>
            <w:proofErr w:type="spellStart"/>
            <w:r w:rsidRPr="00B75199">
              <w:rPr>
                <w:rFonts w:ascii="Arial" w:eastAsia="Arial" w:hAnsi="Arial" w:cs="Arial"/>
                <w:sz w:val="22"/>
                <w:szCs w:val="22"/>
              </w:rPr>
              <w:t>antiflama</w:t>
            </w:r>
            <w:proofErr w:type="spellEnd"/>
            <w:r w:rsidRPr="00B75199">
              <w:rPr>
                <w:rFonts w:ascii="Arial" w:eastAsia="Arial" w:hAnsi="Arial" w:cs="Arial"/>
                <w:sz w:val="22"/>
                <w:szCs w:val="22"/>
              </w:rPr>
              <w:t xml:space="preserve"> en código de colores entubado en ductos flexibles </w:t>
            </w:r>
            <w:proofErr w:type="spellStart"/>
            <w:r w:rsidRPr="00B75199">
              <w:rPr>
                <w:rFonts w:ascii="Arial" w:eastAsia="Arial" w:hAnsi="Arial" w:cs="Arial"/>
                <w:sz w:val="22"/>
                <w:szCs w:val="22"/>
              </w:rPr>
              <w:t>antiflama</w:t>
            </w:r>
            <w:proofErr w:type="spellEnd"/>
            <w:r w:rsidRPr="00B75199">
              <w:rPr>
                <w:rFonts w:ascii="Arial" w:eastAsia="Arial" w:hAnsi="Arial" w:cs="Arial"/>
                <w:sz w:val="22"/>
                <w:szCs w:val="22"/>
              </w:rPr>
              <w:t xml:space="preserve"> con conectores blindados y sellados de alta resistencia dieléctrica interconexiones aplicadas a presión con maquinaria especial.</w:t>
            </w:r>
          </w:p>
          <w:p w14:paraId="73AF116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Sistema de doble batería: sistema de doble batería con una batería auxiliar sellada, seca y libre de mantenimiento de una capacidad de 800 </w:t>
            </w:r>
            <w:proofErr w:type="spellStart"/>
            <w:r w:rsidRPr="00B75199">
              <w:rPr>
                <w:rFonts w:ascii="Arial" w:eastAsia="Arial" w:hAnsi="Arial" w:cs="Arial"/>
                <w:sz w:val="22"/>
                <w:szCs w:val="22"/>
              </w:rPr>
              <w:t>cca</w:t>
            </w:r>
            <w:proofErr w:type="spellEnd"/>
            <w:r w:rsidRPr="00B75199">
              <w:rPr>
                <w:rFonts w:ascii="Arial" w:eastAsia="Arial" w:hAnsi="Arial" w:cs="Arial"/>
                <w:sz w:val="22"/>
                <w:szCs w:val="22"/>
              </w:rPr>
              <w:t>, interconectada a la batería original del vehículo, para su carga, con dispositivo ubicado en tablero de la cabina de conducción, el cual nos indica de forma digital la carga de la batería del vehículo y la batería auxiliar.</w:t>
            </w:r>
          </w:p>
          <w:p w14:paraId="1E3C531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Centro de cargas eléctricas: sistema de distribución de cargas eléctricas, el cual es fabricado sobre una base de material plástico de </w:t>
            </w:r>
            <w:proofErr w:type="spellStart"/>
            <w:r w:rsidRPr="00B75199">
              <w:rPr>
                <w:rFonts w:ascii="Arial" w:eastAsia="Arial" w:hAnsi="Arial" w:cs="Arial"/>
                <w:sz w:val="22"/>
                <w:szCs w:val="22"/>
              </w:rPr>
              <w:t>pvc</w:t>
            </w:r>
            <w:proofErr w:type="spellEnd"/>
            <w:r w:rsidRPr="00B75199">
              <w:rPr>
                <w:rFonts w:ascii="Arial" w:eastAsia="Arial" w:hAnsi="Arial" w:cs="Arial"/>
                <w:sz w:val="22"/>
                <w:szCs w:val="22"/>
              </w:rPr>
              <w:t xml:space="preserve"> rígido tipo gaveta eléctrica con tapa de fácil acceso para mantenimiento, el sistema de distribución de cargas eléctricas cuenta con elementos que regulan y controlan las funciones de la ambulancia, que verifican, chequean o test, para saber, si el equipo se encuentra en correcta operación y se pueda detectar </w:t>
            </w:r>
            <w:r w:rsidRPr="00B75199">
              <w:rPr>
                <w:rFonts w:ascii="Arial" w:eastAsia="Arial" w:hAnsi="Arial" w:cs="Arial"/>
                <w:sz w:val="22"/>
                <w:szCs w:val="22"/>
              </w:rPr>
              <w:lastRenderedPageBreak/>
              <w:t xml:space="preserve">rápidamente donde se encuentra la falla por medio de un </w:t>
            </w:r>
            <w:proofErr w:type="spellStart"/>
            <w:r w:rsidRPr="00B75199">
              <w:rPr>
                <w:rFonts w:ascii="Arial" w:eastAsia="Arial" w:hAnsi="Arial" w:cs="Arial"/>
                <w:sz w:val="22"/>
                <w:szCs w:val="22"/>
              </w:rPr>
              <w:t>display</w:t>
            </w:r>
            <w:proofErr w:type="spellEnd"/>
            <w:r w:rsidRPr="00B75199">
              <w:rPr>
                <w:rFonts w:ascii="Arial" w:eastAsia="Arial" w:hAnsi="Arial" w:cs="Arial"/>
                <w:sz w:val="22"/>
                <w:szCs w:val="22"/>
              </w:rPr>
              <w:t xml:space="preserve"> de </w:t>
            </w:r>
            <w:proofErr w:type="spellStart"/>
            <w:r w:rsidRPr="00B75199">
              <w:rPr>
                <w:rFonts w:ascii="Arial" w:eastAsia="Arial" w:hAnsi="Arial" w:cs="Arial"/>
                <w:sz w:val="22"/>
                <w:szCs w:val="22"/>
              </w:rPr>
              <w:t>lcd</w:t>
            </w:r>
            <w:proofErr w:type="spellEnd"/>
            <w:r w:rsidRPr="00B75199">
              <w:rPr>
                <w:rFonts w:ascii="Arial" w:eastAsia="Arial" w:hAnsi="Arial" w:cs="Arial"/>
                <w:sz w:val="22"/>
                <w:szCs w:val="22"/>
              </w:rPr>
              <w:t>.</w:t>
            </w:r>
          </w:p>
          <w:p w14:paraId="0B4BB6AE" w14:textId="77777777" w:rsidR="00123A0D" w:rsidRPr="00B75199" w:rsidRDefault="00000000">
            <w:pPr>
              <w:ind w:right="6"/>
              <w:jc w:val="both"/>
              <w:rPr>
                <w:rFonts w:ascii="Arial" w:eastAsia="Arial" w:hAnsi="Arial" w:cs="Arial"/>
                <w:sz w:val="22"/>
                <w:szCs w:val="22"/>
              </w:rPr>
            </w:pPr>
            <w:r w:rsidRPr="00B75199">
              <w:rPr>
                <w:rFonts w:ascii="Arial" w:eastAsia="Arial" w:hAnsi="Arial" w:cs="Arial"/>
                <w:sz w:val="22"/>
                <w:szCs w:val="22"/>
              </w:rPr>
              <w:t>Tableros de operación: la ambulancia cuenta con dos tableros de operación, el primero ubicado en el área médica (tablero de control a) y el segundo en el área de conducción del operador (tablero de control b), ambos cuentan con botones grandes e iluminados, de uso rudo, para ser visualizados fácilmente por el conductor o por el médico.</w:t>
            </w:r>
          </w:p>
          <w:p w14:paraId="72ABDC38" w14:textId="77777777" w:rsidR="00123A0D" w:rsidRPr="00B75199" w:rsidRDefault="00000000">
            <w:pPr>
              <w:numPr>
                <w:ilvl w:val="0"/>
                <w:numId w:val="17"/>
              </w:numPr>
              <w:pBdr>
                <w:top w:val="nil"/>
                <w:left w:val="nil"/>
                <w:bottom w:val="nil"/>
                <w:right w:val="nil"/>
                <w:between w:val="nil"/>
              </w:pBdr>
              <w:spacing w:after="160" w:line="259" w:lineRule="auto"/>
              <w:ind w:right="6"/>
              <w:jc w:val="both"/>
              <w:rPr>
                <w:rFonts w:ascii="Arial" w:eastAsia="Arial" w:hAnsi="Arial" w:cs="Arial"/>
                <w:color w:val="000000"/>
                <w:sz w:val="22"/>
                <w:szCs w:val="22"/>
              </w:rPr>
            </w:pPr>
            <w:r w:rsidRPr="00B75199">
              <w:rPr>
                <w:rFonts w:ascii="Arial" w:eastAsia="Arial" w:hAnsi="Arial" w:cs="Arial"/>
                <w:color w:val="000000"/>
                <w:sz w:val="22"/>
                <w:szCs w:val="22"/>
              </w:rPr>
              <w:t xml:space="preserve">Tablero de control a: el área médica cuenta con un tablero de control </w:t>
            </w:r>
            <w:proofErr w:type="spellStart"/>
            <w:r w:rsidRPr="00B75199">
              <w:rPr>
                <w:rFonts w:ascii="Arial" w:eastAsia="Arial" w:hAnsi="Arial" w:cs="Arial"/>
                <w:color w:val="000000"/>
                <w:sz w:val="22"/>
                <w:szCs w:val="22"/>
              </w:rPr>
              <w:t>display</w:t>
            </w:r>
            <w:proofErr w:type="spellEnd"/>
            <w:r w:rsidRPr="00B75199">
              <w:rPr>
                <w:rFonts w:ascii="Arial" w:eastAsia="Arial" w:hAnsi="Arial" w:cs="Arial"/>
                <w:color w:val="000000"/>
                <w:sz w:val="22"/>
                <w:szCs w:val="22"/>
              </w:rPr>
              <w:t xml:space="preserve"> digital con leds luminosos que indica la función en operación, ubicado en el mueble lateral izquierdo en la mesa de trabajo de fácil visibilidad y operación para el médico o jefe de atención que controla las siguientes funciones:</w:t>
            </w:r>
          </w:p>
          <w:p w14:paraId="462C3439" w14:textId="77777777" w:rsidR="00123A0D" w:rsidRPr="00B75199" w:rsidRDefault="00000000">
            <w:pPr>
              <w:numPr>
                <w:ilvl w:val="1"/>
                <w:numId w:val="16"/>
              </w:numPr>
              <w:pBdr>
                <w:top w:val="nil"/>
                <w:left w:val="nil"/>
                <w:bottom w:val="nil"/>
                <w:right w:val="nil"/>
                <w:between w:val="nil"/>
              </w:pBdr>
              <w:spacing w:after="120"/>
              <w:ind w:right="6"/>
              <w:jc w:val="both"/>
              <w:rPr>
                <w:rFonts w:ascii="Arial" w:eastAsia="Arial" w:hAnsi="Arial" w:cs="Arial"/>
                <w:color w:val="000000"/>
                <w:sz w:val="22"/>
                <w:szCs w:val="22"/>
              </w:rPr>
            </w:pPr>
            <w:r w:rsidRPr="00B75199">
              <w:rPr>
                <w:rFonts w:ascii="Arial" w:eastAsia="Arial" w:hAnsi="Arial" w:cs="Arial"/>
                <w:color w:val="000000"/>
                <w:sz w:val="22"/>
                <w:szCs w:val="22"/>
              </w:rPr>
              <w:t>Semáforo de la vida para monitoreo del estado físico del paciente con tres códigos de colores en el tablero de controles de la conversión y tres pilotos en el tablero del conductor:</w:t>
            </w:r>
          </w:p>
          <w:p w14:paraId="28DC4D7E" w14:textId="77777777" w:rsidR="00123A0D" w:rsidRPr="00B75199" w:rsidRDefault="00000000">
            <w:pPr>
              <w:tabs>
                <w:tab w:val="left" w:pos="5949"/>
                <w:tab w:val="left" w:pos="9006"/>
              </w:tabs>
              <w:ind w:left="426" w:right="6"/>
              <w:jc w:val="both"/>
              <w:rPr>
                <w:rFonts w:ascii="Arial" w:eastAsia="Arial" w:hAnsi="Arial" w:cs="Arial"/>
                <w:sz w:val="22"/>
                <w:szCs w:val="22"/>
              </w:rPr>
            </w:pPr>
            <w:r w:rsidRPr="00B75199">
              <w:rPr>
                <w:rFonts w:ascii="Arial" w:eastAsia="Arial" w:hAnsi="Arial" w:cs="Arial"/>
                <w:sz w:val="22"/>
                <w:szCs w:val="22"/>
              </w:rPr>
              <w:t>Estable                                       critico                                      grave</w:t>
            </w:r>
          </w:p>
          <w:tbl>
            <w:tblPr>
              <w:tblStyle w:val="af8"/>
              <w:tblW w:w="9495" w:type="dxa"/>
              <w:tblInd w:w="0" w:type="dxa"/>
              <w:tblLayout w:type="fixed"/>
              <w:tblLook w:val="0000" w:firstRow="0" w:lastRow="0" w:firstColumn="0" w:lastColumn="0" w:noHBand="0" w:noVBand="0"/>
            </w:tblPr>
            <w:tblGrid>
              <w:gridCol w:w="2621"/>
              <w:gridCol w:w="612"/>
              <w:gridCol w:w="2788"/>
              <w:gridCol w:w="612"/>
              <w:gridCol w:w="2250"/>
              <w:gridCol w:w="612"/>
            </w:tblGrid>
            <w:tr w:rsidR="00123A0D" w:rsidRPr="00B75199" w14:paraId="28B653B5" w14:textId="77777777">
              <w:trPr>
                <w:trHeight w:val="286"/>
              </w:trPr>
              <w:tc>
                <w:tcPr>
                  <w:tcW w:w="0" w:type="auto"/>
                  <w:tcBorders>
                    <w:top w:val="single" w:sz="6" w:space="0" w:color="000000"/>
                    <w:left w:val="single" w:sz="6" w:space="0" w:color="000000"/>
                    <w:bottom w:val="single" w:sz="6" w:space="0" w:color="000000"/>
                    <w:right w:val="single" w:sz="24" w:space="0" w:color="008000"/>
                  </w:tcBorders>
                </w:tcPr>
                <w:p w14:paraId="2695ABFF" w14:textId="77777777" w:rsidR="00123A0D" w:rsidRPr="00B75199" w:rsidRDefault="00000000">
                  <w:pPr>
                    <w:widowControl w:val="0"/>
                    <w:pBdr>
                      <w:top w:val="nil"/>
                      <w:left w:val="nil"/>
                      <w:bottom w:val="nil"/>
                      <w:right w:val="nil"/>
                      <w:between w:val="nil"/>
                    </w:pBdr>
                    <w:ind w:left="142" w:right="6"/>
                    <w:jc w:val="both"/>
                    <w:rPr>
                      <w:rFonts w:ascii="Arial" w:eastAsia="Arial" w:hAnsi="Arial" w:cs="Arial"/>
                      <w:color w:val="000000"/>
                      <w:sz w:val="22"/>
                      <w:szCs w:val="22"/>
                    </w:rPr>
                  </w:pPr>
                  <w:r w:rsidRPr="00B75199">
                    <w:rPr>
                      <w:rFonts w:ascii="Arial" w:eastAsia="Arial" w:hAnsi="Arial" w:cs="Arial"/>
                      <w:color w:val="000000"/>
                      <w:sz w:val="22"/>
                      <w:szCs w:val="22"/>
                    </w:rPr>
                    <w:t>Verde</w:t>
                  </w:r>
                </w:p>
              </w:tc>
              <w:tc>
                <w:tcPr>
                  <w:tcW w:w="0" w:type="auto"/>
                  <w:tcBorders>
                    <w:top w:val="single" w:sz="6" w:space="0" w:color="000000"/>
                    <w:left w:val="single" w:sz="24" w:space="0" w:color="008000"/>
                    <w:bottom w:val="single" w:sz="6" w:space="0" w:color="000000"/>
                    <w:right w:val="single" w:sz="24" w:space="0" w:color="008000"/>
                  </w:tcBorders>
                  <w:shd w:val="clear" w:color="auto" w:fill="008000"/>
                </w:tcPr>
                <w:p w14:paraId="56F42B94" w14:textId="77777777" w:rsidR="00123A0D" w:rsidRPr="00B75199" w:rsidRDefault="00123A0D">
                  <w:pPr>
                    <w:ind w:left="142" w:right="6"/>
                    <w:jc w:val="both"/>
                    <w:rPr>
                      <w:rFonts w:ascii="Arial" w:eastAsia="Arial" w:hAnsi="Arial" w:cs="Arial"/>
                      <w:sz w:val="22"/>
                      <w:szCs w:val="22"/>
                    </w:rPr>
                  </w:pPr>
                </w:p>
              </w:tc>
              <w:tc>
                <w:tcPr>
                  <w:tcW w:w="0" w:type="auto"/>
                  <w:tcBorders>
                    <w:top w:val="single" w:sz="6" w:space="0" w:color="000000"/>
                    <w:left w:val="single" w:sz="24" w:space="0" w:color="008000"/>
                    <w:bottom w:val="single" w:sz="6" w:space="0" w:color="000000"/>
                    <w:right w:val="single" w:sz="24" w:space="0" w:color="FFFF00"/>
                  </w:tcBorders>
                </w:tcPr>
                <w:p w14:paraId="7038B3B7" w14:textId="77777777" w:rsidR="00123A0D" w:rsidRPr="00B75199" w:rsidRDefault="00000000">
                  <w:pPr>
                    <w:widowControl w:val="0"/>
                    <w:pBdr>
                      <w:top w:val="nil"/>
                      <w:left w:val="nil"/>
                      <w:bottom w:val="nil"/>
                      <w:right w:val="nil"/>
                      <w:between w:val="nil"/>
                    </w:pBdr>
                    <w:ind w:left="142" w:right="6"/>
                    <w:jc w:val="both"/>
                    <w:rPr>
                      <w:rFonts w:ascii="Arial" w:eastAsia="Arial" w:hAnsi="Arial" w:cs="Arial"/>
                      <w:color w:val="000000"/>
                      <w:sz w:val="22"/>
                      <w:szCs w:val="22"/>
                    </w:rPr>
                  </w:pPr>
                  <w:r w:rsidRPr="00B75199">
                    <w:rPr>
                      <w:rFonts w:ascii="Arial" w:eastAsia="Arial" w:hAnsi="Arial" w:cs="Arial"/>
                      <w:color w:val="000000"/>
                      <w:sz w:val="22"/>
                      <w:szCs w:val="22"/>
                    </w:rPr>
                    <w:t>Ámbar</w:t>
                  </w:r>
                </w:p>
              </w:tc>
              <w:tc>
                <w:tcPr>
                  <w:tcW w:w="0" w:type="auto"/>
                  <w:tcBorders>
                    <w:top w:val="single" w:sz="6" w:space="0" w:color="000000"/>
                    <w:left w:val="single" w:sz="24" w:space="0" w:color="FFFF00"/>
                    <w:bottom w:val="single" w:sz="6" w:space="0" w:color="000000"/>
                    <w:right w:val="single" w:sz="24" w:space="0" w:color="FFFF00"/>
                  </w:tcBorders>
                  <w:shd w:val="clear" w:color="auto" w:fill="FFFF00"/>
                </w:tcPr>
                <w:p w14:paraId="4A536359" w14:textId="77777777" w:rsidR="00123A0D" w:rsidRPr="00B75199" w:rsidRDefault="00123A0D">
                  <w:pPr>
                    <w:ind w:left="142" w:right="6"/>
                    <w:jc w:val="both"/>
                    <w:rPr>
                      <w:rFonts w:ascii="Arial" w:eastAsia="Arial" w:hAnsi="Arial" w:cs="Arial"/>
                      <w:sz w:val="22"/>
                      <w:szCs w:val="22"/>
                    </w:rPr>
                  </w:pPr>
                </w:p>
              </w:tc>
              <w:tc>
                <w:tcPr>
                  <w:tcW w:w="0" w:type="auto"/>
                  <w:tcBorders>
                    <w:top w:val="single" w:sz="6" w:space="0" w:color="000000"/>
                    <w:left w:val="single" w:sz="24" w:space="0" w:color="FFFF00"/>
                    <w:bottom w:val="single" w:sz="6" w:space="0" w:color="000000"/>
                    <w:right w:val="single" w:sz="24" w:space="0" w:color="FF0000"/>
                  </w:tcBorders>
                </w:tcPr>
                <w:p w14:paraId="7C172E83" w14:textId="77777777" w:rsidR="00123A0D" w:rsidRPr="00B75199" w:rsidRDefault="00000000">
                  <w:pPr>
                    <w:widowControl w:val="0"/>
                    <w:pBdr>
                      <w:top w:val="nil"/>
                      <w:left w:val="nil"/>
                      <w:bottom w:val="nil"/>
                      <w:right w:val="nil"/>
                      <w:between w:val="nil"/>
                    </w:pBdr>
                    <w:ind w:left="142" w:right="6"/>
                    <w:jc w:val="both"/>
                    <w:rPr>
                      <w:rFonts w:ascii="Arial" w:eastAsia="Arial" w:hAnsi="Arial" w:cs="Arial"/>
                      <w:color w:val="000000"/>
                      <w:sz w:val="22"/>
                      <w:szCs w:val="22"/>
                    </w:rPr>
                  </w:pPr>
                  <w:r w:rsidRPr="00B75199">
                    <w:rPr>
                      <w:rFonts w:ascii="Arial" w:eastAsia="Arial" w:hAnsi="Arial" w:cs="Arial"/>
                      <w:color w:val="000000"/>
                      <w:sz w:val="22"/>
                      <w:szCs w:val="22"/>
                    </w:rPr>
                    <w:t>Rojo</w:t>
                  </w:r>
                </w:p>
              </w:tc>
              <w:tc>
                <w:tcPr>
                  <w:tcW w:w="0" w:type="auto"/>
                  <w:tcBorders>
                    <w:top w:val="single" w:sz="6" w:space="0" w:color="000000"/>
                    <w:left w:val="single" w:sz="24" w:space="0" w:color="FF0000"/>
                    <w:bottom w:val="single" w:sz="6" w:space="0" w:color="000000"/>
                    <w:right w:val="single" w:sz="4" w:space="0" w:color="000000"/>
                  </w:tcBorders>
                  <w:shd w:val="clear" w:color="auto" w:fill="FF0000"/>
                </w:tcPr>
                <w:p w14:paraId="206047FC" w14:textId="77777777" w:rsidR="00123A0D" w:rsidRPr="00B75199" w:rsidRDefault="00123A0D">
                  <w:pPr>
                    <w:ind w:left="142" w:right="6"/>
                    <w:jc w:val="both"/>
                    <w:rPr>
                      <w:rFonts w:ascii="Arial" w:eastAsia="Arial" w:hAnsi="Arial" w:cs="Arial"/>
                      <w:sz w:val="22"/>
                      <w:szCs w:val="22"/>
                    </w:rPr>
                  </w:pPr>
                </w:p>
              </w:tc>
            </w:tr>
          </w:tbl>
          <w:p w14:paraId="75B61354" w14:textId="77777777" w:rsidR="00123A0D" w:rsidRPr="00B75199" w:rsidRDefault="00123A0D">
            <w:pPr>
              <w:widowControl w:val="0"/>
              <w:pBdr>
                <w:top w:val="nil"/>
                <w:left w:val="nil"/>
                <w:bottom w:val="nil"/>
                <w:right w:val="nil"/>
                <w:between w:val="nil"/>
              </w:pBdr>
              <w:ind w:left="567" w:right="6" w:hanging="283"/>
              <w:jc w:val="both"/>
              <w:rPr>
                <w:rFonts w:ascii="Arial" w:eastAsia="Arial" w:hAnsi="Arial" w:cs="Arial"/>
                <w:color w:val="000000"/>
                <w:sz w:val="22"/>
                <w:szCs w:val="22"/>
              </w:rPr>
            </w:pPr>
          </w:p>
          <w:p w14:paraId="65106FC8" w14:textId="77777777" w:rsidR="00123A0D" w:rsidRPr="00B75199" w:rsidRDefault="00000000">
            <w:pPr>
              <w:numPr>
                <w:ilvl w:val="1"/>
                <w:numId w:val="16"/>
              </w:numPr>
              <w:pBdr>
                <w:top w:val="nil"/>
                <w:left w:val="nil"/>
                <w:bottom w:val="nil"/>
                <w:right w:val="nil"/>
                <w:between w:val="nil"/>
              </w:pBdr>
              <w:spacing w:line="259" w:lineRule="auto"/>
              <w:ind w:right="6"/>
              <w:jc w:val="both"/>
              <w:rPr>
                <w:rFonts w:ascii="Arial" w:eastAsia="Arial" w:hAnsi="Arial" w:cs="Arial"/>
                <w:color w:val="000000"/>
                <w:sz w:val="22"/>
                <w:szCs w:val="22"/>
              </w:rPr>
            </w:pPr>
            <w:r w:rsidRPr="00B75199">
              <w:rPr>
                <w:rFonts w:ascii="Arial" w:eastAsia="Arial" w:hAnsi="Arial" w:cs="Arial"/>
                <w:color w:val="000000"/>
                <w:sz w:val="22"/>
                <w:szCs w:val="22"/>
              </w:rPr>
              <w:t xml:space="preserve">Interruptor </w:t>
            </w:r>
            <w:proofErr w:type="gramStart"/>
            <w:r w:rsidRPr="00B75199">
              <w:rPr>
                <w:rFonts w:ascii="Arial" w:eastAsia="Arial" w:hAnsi="Arial" w:cs="Arial"/>
                <w:color w:val="000000"/>
                <w:sz w:val="22"/>
                <w:szCs w:val="22"/>
              </w:rPr>
              <w:t>master</w:t>
            </w:r>
            <w:proofErr w:type="gramEnd"/>
            <w:r w:rsidRPr="00B75199">
              <w:rPr>
                <w:rFonts w:ascii="Arial" w:eastAsia="Arial" w:hAnsi="Arial" w:cs="Arial"/>
                <w:color w:val="000000"/>
                <w:sz w:val="22"/>
                <w:szCs w:val="22"/>
              </w:rPr>
              <w:t>, el cual controla el encendido y apagado de los sistemas de la cabina médica, luces de emergencia y sistema de doble batería.</w:t>
            </w:r>
          </w:p>
          <w:p w14:paraId="429D25A5" w14:textId="77777777" w:rsidR="00123A0D" w:rsidRPr="00B75199" w:rsidRDefault="00000000">
            <w:pPr>
              <w:numPr>
                <w:ilvl w:val="1"/>
                <w:numId w:val="16"/>
              </w:numPr>
              <w:pBdr>
                <w:top w:val="nil"/>
                <w:left w:val="nil"/>
                <w:bottom w:val="nil"/>
                <w:right w:val="nil"/>
                <w:between w:val="nil"/>
              </w:pBdr>
              <w:spacing w:line="259" w:lineRule="auto"/>
              <w:ind w:right="6"/>
              <w:jc w:val="both"/>
              <w:rPr>
                <w:rFonts w:ascii="Arial" w:eastAsia="Arial" w:hAnsi="Arial" w:cs="Arial"/>
                <w:color w:val="000000"/>
                <w:sz w:val="22"/>
                <w:szCs w:val="22"/>
              </w:rPr>
            </w:pPr>
            <w:r w:rsidRPr="00B75199">
              <w:rPr>
                <w:rFonts w:ascii="Arial" w:eastAsia="Arial" w:hAnsi="Arial" w:cs="Arial"/>
                <w:color w:val="000000"/>
                <w:sz w:val="22"/>
                <w:szCs w:val="22"/>
              </w:rPr>
              <w:t xml:space="preserve">Voltímetro digital, que nos </w:t>
            </w:r>
            <w:r w:rsidRPr="00B75199">
              <w:rPr>
                <w:rFonts w:ascii="Arial" w:eastAsia="Arial" w:hAnsi="Arial" w:cs="Arial"/>
                <w:sz w:val="22"/>
                <w:szCs w:val="22"/>
              </w:rPr>
              <w:t>indica</w:t>
            </w:r>
            <w:r w:rsidRPr="00B75199">
              <w:rPr>
                <w:rFonts w:ascii="Arial" w:eastAsia="Arial" w:hAnsi="Arial" w:cs="Arial"/>
                <w:color w:val="000000"/>
                <w:sz w:val="22"/>
                <w:szCs w:val="22"/>
              </w:rPr>
              <w:t xml:space="preserve"> la carga de la batería original del vehículo y la carga de la batería extra.</w:t>
            </w:r>
          </w:p>
          <w:p w14:paraId="21BA0A8D" w14:textId="77777777" w:rsidR="00123A0D" w:rsidRPr="00B75199" w:rsidRDefault="00000000">
            <w:pPr>
              <w:numPr>
                <w:ilvl w:val="1"/>
                <w:numId w:val="16"/>
              </w:numPr>
              <w:pBdr>
                <w:top w:val="nil"/>
                <w:left w:val="nil"/>
                <w:bottom w:val="nil"/>
                <w:right w:val="nil"/>
                <w:between w:val="nil"/>
              </w:pBdr>
              <w:spacing w:line="259" w:lineRule="auto"/>
              <w:ind w:right="6"/>
              <w:jc w:val="both"/>
              <w:rPr>
                <w:rFonts w:ascii="Arial" w:eastAsia="Arial" w:hAnsi="Arial" w:cs="Arial"/>
                <w:color w:val="000000"/>
                <w:sz w:val="22"/>
                <w:szCs w:val="22"/>
              </w:rPr>
            </w:pPr>
            <w:r w:rsidRPr="00B75199">
              <w:rPr>
                <w:rFonts w:ascii="Arial" w:eastAsia="Arial" w:hAnsi="Arial" w:cs="Arial"/>
                <w:color w:val="000000"/>
                <w:sz w:val="22"/>
                <w:szCs w:val="22"/>
              </w:rPr>
              <w:t>Encendido de torreta.</w:t>
            </w:r>
          </w:p>
          <w:p w14:paraId="7933945E" w14:textId="77777777" w:rsidR="00123A0D" w:rsidRPr="00B75199" w:rsidRDefault="00000000">
            <w:pPr>
              <w:numPr>
                <w:ilvl w:val="1"/>
                <w:numId w:val="16"/>
              </w:numPr>
              <w:pBdr>
                <w:top w:val="nil"/>
                <w:left w:val="nil"/>
                <w:bottom w:val="nil"/>
                <w:right w:val="nil"/>
                <w:between w:val="nil"/>
              </w:pBdr>
              <w:spacing w:line="259" w:lineRule="auto"/>
              <w:ind w:right="6"/>
              <w:jc w:val="both"/>
              <w:rPr>
                <w:rFonts w:ascii="Arial" w:eastAsia="Arial" w:hAnsi="Arial" w:cs="Arial"/>
                <w:color w:val="000000"/>
                <w:sz w:val="22"/>
                <w:szCs w:val="22"/>
              </w:rPr>
            </w:pPr>
            <w:r w:rsidRPr="00B75199">
              <w:rPr>
                <w:rFonts w:ascii="Arial" w:eastAsia="Arial" w:hAnsi="Arial" w:cs="Arial"/>
                <w:color w:val="000000"/>
                <w:sz w:val="22"/>
                <w:szCs w:val="22"/>
              </w:rPr>
              <w:t>Encendido de luces perimetrales</w:t>
            </w:r>
          </w:p>
          <w:p w14:paraId="4ACFCF7C" w14:textId="77777777" w:rsidR="00123A0D" w:rsidRPr="00B75199" w:rsidRDefault="00000000">
            <w:pPr>
              <w:numPr>
                <w:ilvl w:val="1"/>
                <w:numId w:val="16"/>
              </w:numPr>
              <w:pBdr>
                <w:top w:val="nil"/>
                <w:left w:val="nil"/>
                <w:bottom w:val="nil"/>
                <w:right w:val="nil"/>
                <w:between w:val="nil"/>
              </w:pBdr>
              <w:spacing w:line="259" w:lineRule="auto"/>
              <w:ind w:right="6"/>
              <w:jc w:val="both"/>
              <w:rPr>
                <w:rFonts w:ascii="Arial" w:eastAsia="Arial" w:hAnsi="Arial" w:cs="Arial"/>
                <w:color w:val="000000"/>
                <w:sz w:val="22"/>
                <w:szCs w:val="22"/>
              </w:rPr>
            </w:pPr>
            <w:r w:rsidRPr="00B75199">
              <w:rPr>
                <w:rFonts w:ascii="Arial" w:eastAsia="Arial" w:hAnsi="Arial" w:cs="Arial"/>
                <w:color w:val="000000"/>
                <w:sz w:val="22"/>
                <w:szCs w:val="22"/>
              </w:rPr>
              <w:t>Encendido de la luz de escena derecha e izquierda</w:t>
            </w:r>
          </w:p>
          <w:p w14:paraId="2157B345" w14:textId="77777777" w:rsidR="00123A0D" w:rsidRPr="00B75199" w:rsidRDefault="00000000">
            <w:pPr>
              <w:numPr>
                <w:ilvl w:val="1"/>
                <w:numId w:val="16"/>
              </w:numPr>
              <w:pBdr>
                <w:top w:val="nil"/>
                <w:left w:val="nil"/>
                <w:bottom w:val="nil"/>
                <w:right w:val="nil"/>
                <w:between w:val="nil"/>
              </w:pBdr>
              <w:spacing w:after="160" w:line="259" w:lineRule="auto"/>
              <w:ind w:right="6"/>
              <w:jc w:val="both"/>
              <w:rPr>
                <w:rFonts w:ascii="Arial" w:eastAsia="Arial" w:hAnsi="Arial" w:cs="Arial"/>
                <w:color w:val="000000"/>
                <w:sz w:val="22"/>
                <w:szCs w:val="22"/>
              </w:rPr>
            </w:pPr>
            <w:r w:rsidRPr="00B75199">
              <w:rPr>
                <w:rFonts w:ascii="Arial" w:eastAsia="Arial" w:hAnsi="Arial" w:cs="Arial"/>
                <w:color w:val="000000"/>
                <w:sz w:val="22"/>
                <w:szCs w:val="22"/>
              </w:rPr>
              <w:t xml:space="preserve">Encendido de las luces </w:t>
            </w:r>
            <w:proofErr w:type="spellStart"/>
            <w:r w:rsidRPr="00B75199">
              <w:rPr>
                <w:rFonts w:ascii="Arial" w:eastAsia="Arial" w:hAnsi="Arial" w:cs="Arial"/>
                <w:color w:val="000000"/>
                <w:sz w:val="22"/>
                <w:szCs w:val="22"/>
              </w:rPr>
              <w:t>hideaway</w:t>
            </w:r>
            <w:proofErr w:type="spellEnd"/>
            <w:r w:rsidRPr="00B75199">
              <w:rPr>
                <w:rFonts w:ascii="Arial" w:eastAsia="Arial" w:hAnsi="Arial" w:cs="Arial"/>
                <w:color w:val="000000"/>
                <w:sz w:val="22"/>
                <w:szCs w:val="22"/>
              </w:rPr>
              <w:t xml:space="preserve"> de faros y calaveras</w:t>
            </w:r>
          </w:p>
          <w:p w14:paraId="3C853522" w14:textId="77777777" w:rsidR="00123A0D" w:rsidRPr="00B75199" w:rsidRDefault="00000000">
            <w:pPr>
              <w:widowControl w:val="0"/>
              <w:pBdr>
                <w:top w:val="nil"/>
                <w:left w:val="nil"/>
                <w:bottom w:val="nil"/>
                <w:right w:val="nil"/>
                <w:between w:val="nil"/>
              </w:pBdr>
              <w:ind w:left="567" w:right="6" w:hanging="283"/>
              <w:jc w:val="both"/>
              <w:rPr>
                <w:rFonts w:ascii="Arial" w:eastAsia="Arial" w:hAnsi="Arial" w:cs="Arial"/>
                <w:color w:val="000000"/>
                <w:sz w:val="22"/>
                <w:szCs w:val="22"/>
              </w:rPr>
            </w:pPr>
            <w:r w:rsidRPr="00B75199">
              <w:rPr>
                <w:rFonts w:ascii="Arial" w:eastAsia="Arial" w:hAnsi="Arial" w:cs="Arial"/>
                <w:color w:val="000000"/>
                <w:sz w:val="22"/>
                <w:szCs w:val="22"/>
              </w:rPr>
              <w:t xml:space="preserve">3.2.- </w:t>
            </w:r>
            <w:r w:rsidRPr="00B75199">
              <w:rPr>
                <w:rFonts w:ascii="Arial" w:eastAsia="Arial" w:hAnsi="Arial" w:cs="Arial"/>
                <w:sz w:val="22"/>
                <w:szCs w:val="22"/>
              </w:rPr>
              <w:t>Iluminación</w:t>
            </w:r>
            <w:r w:rsidRPr="00B75199">
              <w:rPr>
                <w:rFonts w:ascii="Arial" w:eastAsia="Arial" w:hAnsi="Arial" w:cs="Arial"/>
                <w:color w:val="000000"/>
                <w:sz w:val="22"/>
                <w:szCs w:val="22"/>
              </w:rPr>
              <w:t xml:space="preserve"> interior en el área médica en modalidad de luz alta.</w:t>
            </w:r>
          </w:p>
          <w:p w14:paraId="5D5435BD" w14:textId="77777777" w:rsidR="00123A0D" w:rsidRPr="00B75199" w:rsidRDefault="00000000">
            <w:pPr>
              <w:widowControl w:val="0"/>
              <w:pBdr>
                <w:top w:val="nil"/>
                <w:left w:val="nil"/>
                <w:bottom w:val="nil"/>
                <w:right w:val="nil"/>
                <w:between w:val="nil"/>
              </w:pBdr>
              <w:ind w:left="567" w:right="6" w:hanging="283"/>
              <w:jc w:val="both"/>
              <w:rPr>
                <w:rFonts w:ascii="Arial" w:eastAsia="Arial" w:hAnsi="Arial" w:cs="Arial"/>
                <w:color w:val="000000"/>
                <w:sz w:val="22"/>
                <w:szCs w:val="22"/>
              </w:rPr>
            </w:pPr>
            <w:r w:rsidRPr="00B75199">
              <w:rPr>
                <w:rFonts w:ascii="Arial" w:eastAsia="Arial" w:hAnsi="Arial" w:cs="Arial"/>
                <w:color w:val="000000"/>
                <w:sz w:val="22"/>
                <w:szCs w:val="22"/>
              </w:rPr>
              <w:t xml:space="preserve">3.3.- </w:t>
            </w:r>
            <w:r w:rsidRPr="00B75199">
              <w:rPr>
                <w:rFonts w:ascii="Arial" w:eastAsia="Arial" w:hAnsi="Arial" w:cs="Arial"/>
                <w:sz w:val="22"/>
                <w:szCs w:val="22"/>
              </w:rPr>
              <w:t>Iluminación</w:t>
            </w:r>
            <w:r w:rsidRPr="00B75199">
              <w:rPr>
                <w:rFonts w:ascii="Arial" w:eastAsia="Arial" w:hAnsi="Arial" w:cs="Arial"/>
                <w:color w:val="000000"/>
                <w:sz w:val="22"/>
                <w:szCs w:val="22"/>
              </w:rPr>
              <w:t xml:space="preserve"> interior en el área médica en modalidad de luz baja.</w:t>
            </w:r>
          </w:p>
          <w:p w14:paraId="029E6C14" w14:textId="77777777" w:rsidR="00123A0D" w:rsidRPr="00B75199" w:rsidRDefault="00000000">
            <w:pPr>
              <w:widowControl w:val="0"/>
              <w:pBdr>
                <w:top w:val="nil"/>
                <w:left w:val="nil"/>
                <w:bottom w:val="nil"/>
                <w:right w:val="nil"/>
                <w:between w:val="nil"/>
              </w:pBdr>
              <w:ind w:left="567" w:right="6" w:hanging="283"/>
              <w:jc w:val="both"/>
              <w:rPr>
                <w:rFonts w:ascii="Arial" w:eastAsia="Arial" w:hAnsi="Arial" w:cs="Arial"/>
                <w:color w:val="000000"/>
                <w:sz w:val="22"/>
                <w:szCs w:val="22"/>
              </w:rPr>
            </w:pPr>
            <w:r w:rsidRPr="00B75199">
              <w:rPr>
                <w:rFonts w:ascii="Arial" w:eastAsia="Arial" w:hAnsi="Arial" w:cs="Arial"/>
                <w:color w:val="000000"/>
                <w:sz w:val="22"/>
                <w:szCs w:val="22"/>
              </w:rPr>
              <w:t xml:space="preserve">3.4.- </w:t>
            </w:r>
            <w:r w:rsidRPr="00B75199">
              <w:rPr>
                <w:rFonts w:ascii="Arial" w:eastAsia="Arial" w:hAnsi="Arial" w:cs="Arial"/>
                <w:sz w:val="22"/>
                <w:szCs w:val="22"/>
              </w:rPr>
              <w:t>Encendido</w:t>
            </w:r>
            <w:r w:rsidRPr="00B75199">
              <w:rPr>
                <w:rFonts w:ascii="Arial" w:eastAsia="Arial" w:hAnsi="Arial" w:cs="Arial"/>
                <w:color w:val="000000"/>
                <w:sz w:val="22"/>
                <w:szCs w:val="22"/>
              </w:rPr>
              <w:t xml:space="preserve"> del ventilador de aire dentro del área médica.</w:t>
            </w:r>
          </w:p>
          <w:p w14:paraId="12A4FBA2" w14:textId="77777777" w:rsidR="00123A0D" w:rsidRPr="00B75199" w:rsidRDefault="00000000">
            <w:pPr>
              <w:widowControl w:val="0"/>
              <w:pBdr>
                <w:top w:val="nil"/>
                <w:left w:val="nil"/>
                <w:bottom w:val="nil"/>
                <w:right w:val="nil"/>
                <w:between w:val="nil"/>
              </w:pBdr>
              <w:ind w:left="567" w:right="6" w:hanging="283"/>
              <w:jc w:val="both"/>
              <w:rPr>
                <w:rFonts w:ascii="Arial" w:eastAsia="Arial" w:hAnsi="Arial" w:cs="Arial"/>
                <w:color w:val="000000"/>
                <w:sz w:val="22"/>
                <w:szCs w:val="22"/>
              </w:rPr>
            </w:pPr>
            <w:r w:rsidRPr="00B75199">
              <w:rPr>
                <w:rFonts w:ascii="Arial" w:eastAsia="Arial" w:hAnsi="Arial" w:cs="Arial"/>
                <w:color w:val="000000"/>
                <w:sz w:val="22"/>
                <w:szCs w:val="22"/>
              </w:rPr>
              <w:t xml:space="preserve">3.5.- </w:t>
            </w:r>
            <w:r w:rsidRPr="00B75199">
              <w:rPr>
                <w:rFonts w:ascii="Arial" w:eastAsia="Arial" w:hAnsi="Arial" w:cs="Arial"/>
                <w:sz w:val="22"/>
                <w:szCs w:val="22"/>
              </w:rPr>
              <w:t>Encendido</w:t>
            </w:r>
            <w:r w:rsidRPr="00B75199">
              <w:rPr>
                <w:rFonts w:ascii="Arial" w:eastAsia="Arial" w:hAnsi="Arial" w:cs="Arial"/>
                <w:color w:val="000000"/>
                <w:sz w:val="22"/>
                <w:szCs w:val="22"/>
              </w:rPr>
              <w:t xml:space="preserve"> del extractor de aire dentro del área médica.</w:t>
            </w:r>
          </w:p>
          <w:p w14:paraId="5E562A74" w14:textId="77777777" w:rsidR="00123A0D" w:rsidRPr="00B75199" w:rsidRDefault="00000000">
            <w:pPr>
              <w:widowControl w:val="0"/>
              <w:pBdr>
                <w:top w:val="nil"/>
                <w:left w:val="nil"/>
                <w:bottom w:val="nil"/>
                <w:right w:val="nil"/>
                <w:between w:val="nil"/>
              </w:pBdr>
              <w:ind w:left="567" w:right="6" w:hanging="283"/>
              <w:jc w:val="both"/>
              <w:rPr>
                <w:rFonts w:ascii="Arial" w:eastAsia="Arial" w:hAnsi="Arial" w:cs="Arial"/>
                <w:color w:val="000000"/>
                <w:sz w:val="22"/>
                <w:szCs w:val="22"/>
              </w:rPr>
            </w:pPr>
            <w:r w:rsidRPr="00B75199">
              <w:rPr>
                <w:rFonts w:ascii="Arial" w:eastAsia="Arial" w:hAnsi="Arial" w:cs="Arial"/>
                <w:color w:val="000000"/>
                <w:sz w:val="22"/>
                <w:szCs w:val="22"/>
              </w:rPr>
              <w:t>3.6.- encendido del inversor de corriente.</w:t>
            </w:r>
          </w:p>
          <w:p w14:paraId="2AA78241" w14:textId="77777777" w:rsidR="00123A0D" w:rsidRPr="00B75199" w:rsidRDefault="00000000">
            <w:pPr>
              <w:widowControl w:val="0"/>
              <w:pBdr>
                <w:top w:val="nil"/>
                <w:left w:val="nil"/>
                <w:bottom w:val="nil"/>
                <w:right w:val="nil"/>
                <w:between w:val="nil"/>
              </w:pBdr>
              <w:ind w:left="567" w:right="6" w:hanging="283"/>
              <w:jc w:val="both"/>
              <w:rPr>
                <w:rFonts w:ascii="Arial" w:eastAsia="Arial" w:hAnsi="Arial" w:cs="Arial"/>
                <w:color w:val="000000"/>
                <w:sz w:val="22"/>
                <w:szCs w:val="22"/>
              </w:rPr>
            </w:pPr>
            <w:r w:rsidRPr="00B75199">
              <w:rPr>
                <w:rFonts w:ascii="Arial" w:eastAsia="Arial" w:hAnsi="Arial" w:cs="Arial"/>
                <w:color w:val="000000"/>
                <w:sz w:val="22"/>
                <w:szCs w:val="22"/>
              </w:rPr>
              <w:t xml:space="preserve">3.7.- toma de corriente de 127 v que funciona cuando se </w:t>
            </w:r>
            <w:r w:rsidRPr="00B75199">
              <w:rPr>
                <w:rFonts w:ascii="Arial" w:eastAsia="Arial" w:hAnsi="Arial" w:cs="Arial"/>
                <w:color w:val="000000"/>
                <w:sz w:val="22"/>
                <w:szCs w:val="22"/>
              </w:rPr>
              <w:lastRenderedPageBreak/>
              <w:t>enciende el inversor de corriente.</w:t>
            </w:r>
          </w:p>
          <w:p w14:paraId="773CB07B" w14:textId="77777777" w:rsidR="00123A0D" w:rsidRPr="00B75199" w:rsidRDefault="00000000">
            <w:pPr>
              <w:widowControl w:val="0"/>
              <w:pBdr>
                <w:top w:val="nil"/>
                <w:left w:val="nil"/>
                <w:bottom w:val="nil"/>
                <w:right w:val="nil"/>
                <w:between w:val="nil"/>
              </w:pBdr>
              <w:ind w:left="567" w:right="6" w:hanging="283"/>
              <w:jc w:val="both"/>
              <w:rPr>
                <w:rFonts w:ascii="Arial" w:eastAsia="Arial" w:hAnsi="Arial" w:cs="Arial"/>
                <w:color w:val="000000"/>
                <w:sz w:val="22"/>
                <w:szCs w:val="22"/>
              </w:rPr>
            </w:pPr>
            <w:r w:rsidRPr="00B75199">
              <w:rPr>
                <w:rFonts w:ascii="Arial" w:eastAsia="Arial" w:hAnsi="Arial" w:cs="Arial"/>
                <w:color w:val="000000"/>
                <w:sz w:val="22"/>
                <w:szCs w:val="22"/>
              </w:rPr>
              <w:t xml:space="preserve">3.8.- toma de corriente de </w:t>
            </w:r>
            <w:proofErr w:type="spellStart"/>
            <w:r w:rsidRPr="00B75199">
              <w:rPr>
                <w:rFonts w:ascii="Arial" w:eastAsia="Arial" w:hAnsi="Arial" w:cs="Arial"/>
                <w:color w:val="000000"/>
                <w:sz w:val="22"/>
                <w:szCs w:val="22"/>
              </w:rPr>
              <w:t>127v</w:t>
            </w:r>
            <w:proofErr w:type="spellEnd"/>
            <w:r w:rsidRPr="00B75199">
              <w:rPr>
                <w:rFonts w:ascii="Arial" w:eastAsia="Arial" w:hAnsi="Arial" w:cs="Arial"/>
                <w:color w:val="000000"/>
                <w:sz w:val="22"/>
                <w:szCs w:val="22"/>
              </w:rPr>
              <w:t xml:space="preserve"> que funciona cuando se usa la toma </w:t>
            </w:r>
            <w:proofErr w:type="spellStart"/>
            <w:r w:rsidRPr="00B75199">
              <w:rPr>
                <w:rFonts w:ascii="Arial" w:eastAsia="Arial" w:hAnsi="Arial" w:cs="Arial"/>
                <w:color w:val="000000"/>
                <w:sz w:val="22"/>
                <w:szCs w:val="22"/>
              </w:rPr>
              <w:t>perch</w:t>
            </w:r>
            <w:proofErr w:type="spellEnd"/>
            <w:r w:rsidRPr="00B75199">
              <w:rPr>
                <w:rFonts w:ascii="Arial" w:eastAsia="Arial" w:hAnsi="Arial" w:cs="Arial"/>
                <w:color w:val="000000"/>
                <w:sz w:val="22"/>
                <w:szCs w:val="22"/>
              </w:rPr>
              <w:t xml:space="preserve"> exterior.</w:t>
            </w:r>
          </w:p>
          <w:p w14:paraId="6E4B59B7" w14:textId="77777777" w:rsidR="00123A0D" w:rsidRPr="00B75199" w:rsidRDefault="00000000">
            <w:pPr>
              <w:widowControl w:val="0"/>
              <w:numPr>
                <w:ilvl w:val="0"/>
                <w:numId w:val="14"/>
              </w:numPr>
              <w:pBdr>
                <w:top w:val="nil"/>
                <w:left w:val="nil"/>
                <w:bottom w:val="nil"/>
                <w:right w:val="nil"/>
                <w:between w:val="nil"/>
              </w:pBdr>
              <w:ind w:right="6" w:hanging="360"/>
              <w:jc w:val="both"/>
              <w:rPr>
                <w:rFonts w:ascii="Arial" w:eastAsia="Arial" w:hAnsi="Arial" w:cs="Arial"/>
                <w:color w:val="000000"/>
                <w:sz w:val="22"/>
                <w:szCs w:val="22"/>
              </w:rPr>
            </w:pPr>
            <w:r w:rsidRPr="00B75199">
              <w:rPr>
                <w:rFonts w:ascii="Arial" w:eastAsia="Arial" w:hAnsi="Arial" w:cs="Arial"/>
                <w:color w:val="000000"/>
                <w:sz w:val="22"/>
                <w:szCs w:val="22"/>
              </w:rPr>
              <w:t>Tablero de control b: el área de cabina de conducción cuenta con un tablero de control ubicado en la cabina de conducción, de fácil visibilidad y operación para el conductor, y controla las siguientes funciones:</w:t>
            </w:r>
          </w:p>
          <w:p w14:paraId="5BBDA535" w14:textId="77777777" w:rsidR="00123A0D" w:rsidRPr="00B75199" w:rsidRDefault="00123A0D">
            <w:pPr>
              <w:widowControl w:val="0"/>
              <w:pBdr>
                <w:top w:val="nil"/>
                <w:left w:val="nil"/>
                <w:bottom w:val="nil"/>
                <w:right w:val="nil"/>
                <w:between w:val="nil"/>
              </w:pBdr>
              <w:ind w:left="644" w:right="6"/>
              <w:jc w:val="both"/>
              <w:rPr>
                <w:rFonts w:ascii="Arial" w:eastAsia="Arial" w:hAnsi="Arial" w:cs="Arial"/>
                <w:color w:val="000000"/>
                <w:sz w:val="22"/>
                <w:szCs w:val="22"/>
              </w:rPr>
            </w:pPr>
          </w:p>
          <w:p w14:paraId="1577D978" w14:textId="77777777" w:rsidR="00123A0D" w:rsidRPr="00B75199" w:rsidRDefault="00123A0D">
            <w:pPr>
              <w:jc w:val="both"/>
              <w:rPr>
                <w:rFonts w:ascii="Arial" w:eastAsia="Arial" w:hAnsi="Arial" w:cs="Arial"/>
                <w:sz w:val="22"/>
                <w:szCs w:val="22"/>
              </w:rPr>
            </w:pPr>
          </w:p>
          <w:p w14:paraId="31DE83B2"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4. Iluminación:</w:t>
            </w:r>
          </w:p>
          <w:p w14:paraId="406F18D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Sistema de iluminación interior del área médica: iluminación interior del área médica, con seis (6) plafones interiores de luces led, especiales para ambulancia por no transmitir calor, fabricados en policarbonato transparente, empotrados y colocados en forma uniforme a todo lo largo y ancho del toldo, los cuales se activarán al abrir las puertas de la cabina de pacientes o accionar el control en el tablero y prenderán con dos intensidades alto-bajo.</w:t>
            </w:r>
          </w:p>
          <w:p w14:paraId="0119778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Iluminación exterior de emergencia perimetral</w:t>
            </w:r>
          </w:p>
          <w:p w14:paraId="490C4EF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Colocados de la siguiente manera:</w:t>
            </w:r>
          </w:p>
          <w:p w14:paraId="783D2A8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Frente: con tres (3) plafones lámparas de led última generación intermitentes con domos de policarbonato inyectado (con dimensiones de 24 leds </w:t>
            </w:r>
            <w:proofErr w:type="spellStart"/>
            <w:r w:rsidRPr="00B75199">
              <w:rPr>
                <w:rFonts w:ascii="Arial" w:eastAsia="Arial" w:hAnsi="Arial" w:cs="Arial"/>
                <w:sz w:val="22"/>
                <w:szCs w:val="22"/>
              </w:rPr>
              <w:t>6”x4</w:t>
            </w:r>
            <w:proofErr w:type="spellEnd"/>
            <w:r w:rsidRPr="00B75199">
              <w:rPr>
                <w:rFonts w:ascii="Arial" w:eastAsia="Arial" w:hAnsi="Arial" w:cs="Arial"/>
                <w:sz w:val="22"/>
                <w:szCs w:val="22"/>
              </w:rPr>
              <w:t>”), dos (2) en color rojo y uno (1) en color cristal colocados en un domo superior frontal de la cabina de conducción fabricado en fibra de vidrio en la parte frontal del techo del vehículo, y distribuidos de la siguiente manera:</w:t>
            </w:r>
          </w:p>
          <w:p w14:paraId="5D962E99" w14:textId="77777777" w:rsidR="00123A0D" w:rsidRPr="00B75199" w:rsidRDefault="00000000">
            <w:pPr>
              <w:numPr>
                <w:ilvl w:val="0"/>
                <w:numId w:val="10"/>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rojo en el extremo derecho del domo de fibra de vidrio</w:t>
            </w:r>
          </w:p>
          <w:p w14:paraId="65869998" w14:textId="77777777" w:rsidR="00123A0D" w:rsidRPr="00B75199" w:rsidRDefault="00000000">
            <w:pPr>
              <w:numPr>
                <w:ilvl w:val="0"/>
                <w:numId w:val="10"/>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blanco en el centro del domo de fibra de vidrio</w:t>
            </w:r>
          </w:p>
          <w:p w14:paraId="77BF3947" w14:textId="77777777" w:rsidR="00123A0D" w:rsidRPr="00B75199" w:rsidRDefault="00000000">
            <w:pPr>
              <w:numPr>
                <w:ilvl w:val="0"/>
                <w:numId w:val="10"/>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rojo en el extremo izquierdo del domo de fibra de vidrio</w:t>
            </w:r>
          </w:p>
          <w:p w14:paraId="7E05498E" w14:textId="77777777" w:rsidR="00123A0D" w:rsidRPr="00B75199" w:rsidRDefault="00123A0D">
            <w:pPr>
              <w:widowControl w:val="0"/>
              <w:pBdr>
                <w:top w:val="nil"/>
                <w:left w:val="nil"/>
                <w:bottom w:val="nil"/>
                <w:right w:val="nil"/>
                <w:between w:val="nil"/>
              </w:pBdr>
              <w:tabs>
                <w:tab w:val="left" w:pos="709"/>
              </w:tabs>
              <w:ind w:left="1134" w:right="103" w:hanging="425"/>
              <w:jc w:val="both"/>
              <w:rPr>
                <w:rFonts w:ascii="Arial" w:eastAsia="Arial" w:hAnsi="Arial" w:cs="Arial"/>
                <w:color w:val="000000"/>
                <w:sz w:val="22"/>
                <w:szCs w:val="22"/>
              </w:rPr>
            </w:pPr>
          </w:p>
          <w:p w14:paraId="2BE3DB07"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Costado derecho parte superior del toldo: con tres (3) plafones lámparas de led última generación intermitentes con domos de policarbonato</w:t>
            </w:r>
          </w:p>
          <w:p w14:paraId="5F565A8E"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Inyectado de 24 leds, dos (2) en color rojo (con dimensiones </w:t>
            </w:r>
            <w:proofErr w:type="spellStart"/>
            <w:r w:rsidRPr="00B75199">
              <w:rPr>
                <w:rFonts w:ascii="Arial" w:eastAsia="Arial" w:hAnsi="Arial" w:cs="Arial"/>
                <w:sz w:val="22"/>
                <w:szCs w:val="22"/>
              </w:rPr>
              <w:t>6”x4</w:t>
            </w:r>
            <w:proofErr w:type="spellEnd"/>
            <w:r w:rsidRPr="00B75199">
              <w:rPr>
                <w:rFonts w:ascii="Arial" w:eastAsia="Arial" w:hAnsi="Arial" w:cs="Arial"/>
                <w:sz w:val="22"/>
                <w:szCs w:val="22"/>
              </w:rPr>
              <w:t xml:space="preserve">”) y uno en color cristal (con dimensiones de </w:t>
            </w:r>
            <w:proofErr w:type="spellStart"/>
            <w:r w:rsidRPr="00B75199">
              <w:rPr>
                <w:rFonts w:ascii="Arial" w:eastAsia="Arial" w:hAnsi="Arial" w:cs="Arial"/>
                <w:sz w:val="22"/>
                <w:szCs w:val="22"/>
              </w:rPr>
              <w:t>7”x3</w:t>
            </w:r>
            <w:proofErr w:type="spellEnd"/>
            <w:r w:rsidRPr="00B75199">
              <w:rPr>
                <w:rFonts w:ascii="Arial" w:eastAsia="Arial" w:hAnsi="Arial" w:cs="Arial"/>
                <w:sz w:val="22"/>
                <w:szCs w:val="22"/>
              </w:rPr>
              <w:t>”), y distribuidos de la siguiente manera:</w:t>
            </w:r>
          </w:p>
          <w:p w14:paraId="0EDCF093" w14:textId="77777777" w:rsidR="00123A0D" w:rsidRPr="00B75199" w:rsidRDefault="00000000">
            <w:pPr>
              <w:numPr>
                <w:ilvl w:val="0"/>
                <w:numId w:val="11"/>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rojo en el extremo delantero derecho del vehículo</w:t>
            </w:r>
          </w:p>
          <w:p w14:paraId="4D05FBF6" w14:textId="77777777" w:rsidR="00123A0D" w:rsidRPr="00B75199" w:rsidRDefault="00000000">
            <w:pPr>
              <w:numPr>
                <w:ilvl w:val="0"/>
                <w:numId w:val="11"/>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blanco en el centro del costado derecho del vehículo</w:t>
            </w:r>
          </w:p>
          <w:p w14:paraId="799FEDEC" w14:textId="77777777" w:rsidR="00123A0D" w:rsidRPr="00B75199" w:rsidRDefault="00000000">
            <w:pPr>
              <w:numPr>
                <w:ilvl w:val="0"/>
                <w:numId w:val="11"/>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lastRenderedPageBreak/>
              <w:t>1 plafón color rojo en el extremo trasero derecho del vehículo</w:t>
            </w:r>
          </w:p>
          <w:p w14:paraId="0777639C" w14:textId="77777777" w:rsidR="00123A0D" w:rsidRPr="00B75199" w:rsidRDefault="00123A0D">
            <w:pPr>
              <w:jc w:val="both"/>
              <w:rPr>
                <w:rFonts w:ascii="Arial" w:eastAsia="Arial" w:hAnsi="Arial" w:cs="Arial"/>
                <w:sz w:val="22"/>
                <w:szCs w:val="22"/>
              </w:rPr>
            </w:pPr>
          </w:p>
          <w:p w14:paraId="0A35084E"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Costado izquierdo parte superior del toldo: con tres (3) plafones lámparas de led última generación intermitentes con domos de policarbonato</w:t>
            </w:r>
          </w:p>
          <w:p w14:paraId="2F8C476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Inyectado de 24 leds, dos (2) en color rojo (con dimensiones </w:t>
            </w:r>
            <w:proofErr w:type="spellStart"/>
            <w:r w:rsidRPr="00B75199">
              <w:rPr>
                <w:rFonts w:ascii="Arial" w:eastAsia="Arial" w:hAnsi="Arial" w:cs="Arial"/>
                <w:sz w:val="22"/>
                <w:szCs w:val="22"/>
              </w:rPr>
              <w:t>6”x4</w:t>
            </w:r>
            <w:proofErr w:type="spellEnd"/>
            <w:r w:rsidRPr="00B75199">
              <w:rPr>
                <w:rFonts w:ascii="Arial" w:eastAsia="Arial" w:hAnsi="Arial" w:cs="Arial"/>
                <w:sz w:val="22"/>
                <w:szCs w:val="22"/>
              </w:rPr>
              <w:t xml:space="preserve">”) y uno en color cristal (con dimensiones de </w:t>
            </w:r>
            <w:proofErr w:type="spellStart"/>
            <w:r w:rsidRPr="00B75199">
              <w:rPr>
                <w:rFonts w:ascii="Arial" w:eastAsia="Arial" w:hAnsi="Arial" w:cs="Arial"/>
                <w:sz w:val="22"/>
                <w:szCs w:val="22"/>
              </w:rPr>
              <w:t>7”x3</w:t>
            </w:r>
            <w:proofErr w:type="spellEnd"/>
            <w:r w:rsidRPr="00B75199">
              <w:rPr>
                <w:rFonts w:ascii="Arial" w:eastAsia="Arial" w:hAnsi="Arial" w:cs="Arial"/>
                <w:sz w:val="22"/>
                <w:szCs w:val="22"/>
              </w:rPr>
              <w:t>”), y distribuidos de la siguiente manera:</w:t>
            </w:r>
          </w:p>
          <w:p w14:paraId="339BA3DE" w14:textId="77777777" w:rsidR="00123A0D" w:rsidRPr="00B75199" w:rsidRDefault="00000000">
            <w:pPr>
              <w:numPr>
                <w:ilvl w:val="0"/>
                <w:numId w:val="11"/>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rojo en el extremo delantero izquierdo del vehículo</w:t>
            </w:r>
          </w:p>
          <w:p w14:paraId="74EA3BA2" w14:textId="77777777" w:rsidR="00123A0D" w:rsidRPr="00B75199" w:rsidRDefault="00000000">
            <w:pPr>
              <w:numPr>
                <w:ilvl w:val="0"/>
                <w:numId w:val="11"/>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blanco en el centro del costado izquierdo del vehículo</w:t>
            </w:r>
          </w:p>
          <w:p w14:paraId="58FEBAB3" w14:textId="77777777" w:rsidR="00123A0D" w:rsidRPr="00B75199" w:rsidRDefault="00000000">
            <w:pPr>
              <w:numPr>
                <w:ilvl w:val="0"/>
                <w:numId w:val="11"/>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rojo en el extremo trasero izquierdo del vehículo</w:t>
            </w:r>
          </w:p>
          <w:p w14:paraId="3F4D40D1" w14:textId="77777777" w:rsidR="00123A0D" w:rsidRPr="00B75199" w:rsidRDefault="00123A0D">
            <w:pPr>
              <w:widowControl w:val="0"/>
              <w:pBdr>
                <w:top w:val="nil"/>
                <w:left w:val="nil"/>
                <w:bottom w:val="nil"/>
                <w:right w:val="nil"/>
                <w:between w:val="nil"/>
              </w:pBdr>
              <w:ind w:right="103"/>
              <w:jc w:val="both"/>
              <w:rPr>
                <w:rFonts w:ascii="Arial" w:eastAsia="Arial" w:hAnsi="Arial" w:cs="Arial"/>
                <w:color w:val="000000"/>
                <w:sz w:val="22"/>
                <w:szCs w:val="22"/>
              </w:rPr>
            </w:pPr>
          </w:p>
          <w:p w14:paraId="11BC58F6"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Trasero: cinco (5) plafones lámparas de led última generación intermitentes con domos de policarbonato inyectado de 24 leds (con dimensiones </w:t>
            </w:r>
            <w:proofErr w:type="spellStart"/>
            <w:r w:rsidRPr="00B75199">
              <w:rPr>
                <w:rFonts w:ascii="Arial" w:eastAsia="Arial" w:hAnsi="Arial" w:cs="Arial"/>
                <w:sz w:val="22"/>
                <w:szCs w:val="22"/>
              </w:rPr>
              <w:t>7”x3</w:t>
            </w:r>
            <w:proofErr w:type="spellEnd"/>
            <w:r w:rsidRPr="00B75199">
              <w:rPr>
                <w:rFonts w:ascii="Arial" w:eastAsia="Arial" w:hAnsi="Arial" w:cs="Arial"/>
                <w:sz w:val="22"/>
                <w:szCs w:val="22"/>
              </w:rPr>
              <w:t>”) dos (2) en color rojo, dos (2) en color ámbar, y uno (1) en color cristal, y distribuidos de la siguiente manera:</w:t>
            </w:r>
          </w:p>
          <w:p w14:paraId="01AD9057" w14:textId="77777777" w:rsidR="00123A0D" w:rsidRPr="00B75199" w:rsidRDefault="00000000">
            <w:pPr>
              <w:numPr>
                <w:ilvl w:val="0"/>
                <w:numId w:val="13"/>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rojo en el extremo derecho de la parte trasera del vehículo</w:t>
            </w:r>
          </w:p>
          <w:p w14:paraId="7A870B34" w14:textId="77777777" w:rsidR="00123A0D" w:rsidRPr="00B75199" w:rsidRDefault="00000000">
            <w:pPr>
              <w:numPr>
                <w:ilvl w:val="0"/>
                <w:numId w:val="13"/>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ámbar en el centro del costado derecho de la parte trasera del vehículo</w:t>
            </w:r>
          </w:p>
          <w:p w14:paraId="29C5D38A" w14:textId="77777777" w:rsidR="00123A0D" w:rsidRPr="00B75199" w:rsidRDefault="00000000">
            <w:pPr>
              <w:numPr>
                <w:ilvl w:val="0"/>
                <w:numId w:val="13"/>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rojo en el extremo izquierdo de la parte trasera del vehículo</w:t>
            </w:r>
          </w:p>
          <w:p w14:paraId="2551131A" w14:textId="77777777" w:rsidR="00123A0D" w:rsidRPr="00B75199" w:rsidRDefault="00000000">
            <w:pPr>
              <w:numPr>
                <w:ilvl w:val="0"/>
                <w:numId w:val="13"/>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color ámbar en el centro del costado izquierdo de la parte trasera del vehículo</w:t>
            </w:r>
          </w:p>
          <w:p w14:paraId="3256883D" w14:textId="77777777" w:rsidR="00123A0D" w:rsidRPr="00B75199" w:rsidRDefault="00000000">
            <w:pPr>
              <w:numPr>
                <w:ilvl w:val="0"/>
                <w:numId w:val="13"/>
              </w:numPr>
              <w:pBdr>
                <w:top w:val="nil"/>
                <w:left w:val="nil"/>
                <w:bottom w:val="nil"/>
                <w:right w:val="nil"/>
                <w:between w:val="nil"/>
              </w:pBdr>
              <w:ind w:left="1134" w:right="103" w:hanging="283"/>
              <w:jc w:val="both"/>
              <w:rPr>
                <w:rFonts w:ascii="Arial" w:eastAsia="Arial" w:hAnsi="Arial" w:cs="Arial"/>
                <w:color w:val="000000"/>
                <w:sz w:val="22"/>
                <w:szCs w:val="22"/>
              </w:rPr>
            </w:pPr>
            <w:r w:rsidRPr="00B75199">
              <w:rPr>
                <w:rFonts w:ascii="Arial" w:eastAsia="Arial" w:hAnsi="Arial" w:cs="Arial"/>
                <w:color w:val="000000"/>
                <w:sz w:val="22"/>
                <w:szCs w:val="22"/>
              </w:rPr>
              <w:t>1 plafón luz de escena color cristal al centro de los dos plafones de color ámbar con inclinación de 26º, la cual se activará al abrir las puertas traseras de la cabina de pacientes</w:t>
            </w:r>
          </w:p>
          <w:p w14:paraId="3CB5640D" w14:textId="77777777" w:rsidR="00123A0D" w:rsidRPr="00B75199" w:rsidRDefault="00123A0D">
            <w:pPr>
              <w:jc w:val="both"/>
              <w:rPr>
                <w:rFonts w:ascii="Arial" w:eastAsia="Arial" w:hAnsi="Arial" w:cs="Arial"/>
                <w:sz w:val="22"/>
                <w:szCs w:val="22"/>
              </w:rPr>
            </w:pPr>
          </w:p>
          <w:p w14:paraId="15CC230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Barra de luces delantera: </w:t>
            </w:r>
          </w:p>
          <w:p w14:paraId="5368E1B7" w14:textId="77777777" w:rsidR="00123A0D" w:rsidRPr="00B75199" w:rsidRDefault="00000000">
            <w:pPr>
              <w:numPr>
                <w:ilvl w:val="0"/>
                <w:numId w:val="17"/>
              </w:numPr>
              <w:pBdr>
                <w:top w:val="nil"/>
                <w:left w:val="nil"/>
                <w:bottom w:val="nil"/>
                <w:right w:val="nil"/>
                <w:between w:val="nil"/>
              </w:pBdr>
              <w:spacing w:line="259" w:lineRule="auto"/>
              <w:ind w:left="360"/>
              <w:rPr>
                <w:rFonts w:ascii="Arial" w:eastAsia="Arial" w:hAnsi="Arial" w:cs="Arial"/>
                <w:color w:val="000000"/>
                <w:sz w:val="22"/>
                <w:szCs w:val="22"/>
              </w:rPr>
            </w:pPr>
            <w:r w:rsidRPr="00B75199">
              <w:rPr>
                <w:rFonts w:ascii="Arial" w:eastAsia="Arial" w:hAnsi="Arial" w:cs="Arial"/>
                <w:color w:val="000000"/>
                <w:sz w:val="22"/>
                <w:szCs w:val="22"/>
              </w:rPr>
              <w:t>Dimensiones:</w:t>
            </w:r>
          </w:p>
          <w:p w14:paraId="79A81453" w14:textId="77777777" w:rsidR="00123A0D" w:rsidRPr="00B75199" w:rsidRDefault="00000000">
            <w:pPr>
              <w:rPr>
                <w:rFonts w:ascii="Arial" w:eastAsia="Arial" w:hAnsi="Arial" w:cs="Arial"/>
                <w:sz w:val="22"/>
                <w:szCs w:val="22"/>
              </w:rPr>
            </w:pPr>
            <w:r w:rsidRPr="00B75199">
              <w:rPr>
                <w:rFonts w:ascii="Arial" w:eastAsia="Arial" w:hAnsi="Arial" w:cs="Arial"/>
                <w:sz w:val="22"/>
                <w:szCs w:val="22"/>
              </w:rPr>
              <w:t>119-120 cm. (47”) de largo.</w:t>
            </w:r>
          </w:p>
          <w:p w14:paraId="4020B51B" w14:textId="77777777" w:rsidR="00123A0D" w:rsidRPr="00B75199" w:rsidRDefault="00000000">
            <w:pPr>
              <w:rPr>
                <w:rFonts w:ascii="Arial" w:eastAsia="Arial" w:hAnsi="Arial" w:cs="Arial"/>
                <w:sz w:val="22"/>
                <w:szCs w:val="22"/>
              </w:rPr>
            </w:pPr>
            <w:r w:rsidRPr="00B75199">
              <w:rPr>
                <w:rFonts w:ascii="Arial" w:eastAsia="Arial" w:hAnsi="Arial" w:cs="Arial"/>
                <w:sz w:val="22"/>
                <w:szCs w:val="22"/>
              </w:rPr>
              <w:t>30.5 cm. (12”) de ancho.</w:t>
            </w:r>
          </w:p>
          <w:p w14:paraId="41D09783" w14:textId="77777777" w:rsidR="00123A0D" w:rsidRPr="00B75199" w:rsidRDefault="00000000">
            <w:pPr>
              <w:rPr>
                <w:rFonts w:ascii="Arial" w:eastAsia="Arial" w:hAnsi="Arial" w:cs="Arial"/>
                <w:sz w:val="22"/>
                <w:szCs w:val="22"/>
              </w:rPr>
            </w:pPr>
            <w:r w:rsidRPr="00B75199">
              <w:rPr>
                <w:rFonts w:ascii="Arial" w:eastAsia="Arial" w:hAnsi="Arial" w:cs="Arial"/>
                <w:sz w:val="22"/>
                <w:szCs w:val="22"/>
              </w:rPr>
              <w:t xml:space="preserve">5.8 cm. (2.28”) de alto. </w:t>
            </w:r>
          </w:p>
          <w:p w14:paraId="7A515A19" w14:textId="77777777" w:rsidR="00123A0D" w:rsidRPr="00B75199" w:rsidRDefault="00000000">
            <w:pPr>
              <w:numPr>
                <w:ilvl w:val="0"/>
                <w:numId w:val="17"/>
              </w:numPr>
              <w:pBdr>
                <w:top w:val="nil"/>
                <w:left w:val="nil"/>
                <w:bottom w:val="nil"/>
                <w:right w:val="nil"/>
                <w:between w:val="nil"/>
              </w:pBdr>
              <w:spacing w:line="259" w:lineRule="auto"/>
              <w:ind w:left="360"/>
              <w:rPr>
                <w:rFonts w:ascii="Arial" w:eastAsia="Arial" w:hAnsi="Arial" w:cs="Arial"/>
                <w:color w:val="000000"/>
                <w:sz w:val="22"/>
                <w:szCs w:val="22"/>
              </w:rPr>
            </w:pPr>
            <w:r w:rsidRPr="00B75199">
              <w:rPr>
                <w:rFonts w:ascii="Arial" w:eastAsia="Arial" w:hAnsi="Arial" w:cs="Arial"/>
                <w:color w:val="000000"/>
                <w:sz w:val="22"/>
                <w:szCs w:val="22"/>
              </w:rPr>
              <w:t>46 patrones de flasheo mínimo</w:t>
            </w:r>
          </w:p>
          <w:p w14:paraId="1DFA654C" w14:textId="77777777" w:rsidR="00123A0D" w:rsidRPr="00B75199" w:rsidRDefault="00000000">
            <w:pPr>
              <w:numPr>
                <w:ilvl w:val="0"/>
                <w:numId w:val="17"/>
              </w:numPr>
              <w:pBdr>
                <w:top w:val="nil"/>
                <w:left w:val="nil"/>
                <w:bottom w:val="nil"/>
                <w:right w:val="nil"/>
                <w:between w:val="nil"/>
              </w:pBdr>
              <w:spacing w:line="259" w:lineRule="auto"/>
              <w:ind w:left="360"/>
              <w:rPr>
                <w:rFonts w:ascii="Arial" w:eastAsia="Arial" w:hAnsi="Arial" w:cs="Arial"/>
                <w:color w:val="000000"/>
                <w:sz w:val="22"/>
                <w:szCs w:val="22"/>
              </w:rPr>
            </w:pPr>
            <w:r w:rsidRPr="00B75199">
              <w:rPr>
                <w:rFonts w:ascii="Arial" w:eastAsia="Arial" w:hAnsi="Arial" w:cs="Arial"/>
                <w:color w:val="000000"/>
                <w:sz w:val="22"/>
                <w:szCs w:val="22"/>
              </w:rPr>
              <w:t>78 leds de v generación mínimo</w:t>
            </w:r>
          </w:p>
          <w:p w14:paraId="2A0CE3F6" w14:textId="77777777" w:rsidR="00123A0D" w:rsidRPr="00B75199" w:rsidRDefault="00000000">
            <w:pPr>
              <w:numPr>
                <w:ilvl w:val="0"/>
                <w:numId w:val="17"/>
              </w:numPr>
              <w:pBdr>
                <w:top w:val="nil"/>
                <w:left w:val="nil"/>
                <w:bottom w:val="nil"/>
                <w:right w:val="nil"/>
                <w:between w:val="nil"/>
              </w:pBdr>
              <w:spacing w:line="259" w:lineRule="auto"/>
              <w:ind w:left="360"/>
              <w:rPr>
                <w:rFonts w:ascii="Arial" w:eastAsia="Arial" w:hAnsi="Arial" w:cs="Arial"/>
                <w:color w:val="000000"/>
                <w:sz w:val="22"/>
                <w:szCs w:val="22"/>
              </w:rPr>
            </w:pPr>
            <w:r w:rsidRPr="00B75199">
              <w:rPr>
                <w:rFonts w:ascii="Arial" w:eastAsia="Arial" w:hAnsi="Arial" w:cs="Arial"/>
                <w:color w:val="000000"/>
                <w:sz w:val="22"/>
                <w:szCs w:val="22"/>
              </w:rPr>
              <w:t xml:space="preserve">Iluminación: 234 watts </w:t>
            </w:r>
          </w:p>
          <w:p w14:paraId="4B92158E" w14:textId="77777777" w:rsidR="00123A0D" w:rsidRPr="00B75199" w:rsidRDefault="00000000">
            <w:pPr>
              <w:numPr>
                <w:ilvl w:val="0"/>
                <w:numId w:val="17"/>
              </w:numPr>
              <w:pBdr>
                <w:top w:val="nil"/>
                <w:left w:val="nil"/>
                <w:bottom w:val="nil"/>
                <w:right w:val="nil"/>
                <w:between w:val="nil"/>
              </w:pBdr>
              <w:spacing w:line="259" w:lineRule="auto"/>
              <w:ind w:left="360"/>
              <w:rPr>
                <w:rFonts w:ascii="Arial" w:eastAsia="Arial" w:hAnsi="Arial" w:cs="Arial"/>
                <w:color w:val="000000"/>
                <w:sz w:val="22"/>
                <w:szCs w:val="22"/>
              </w:rPr>
            </w:pPr>
            <w:r w:rsidRPr="00B75199">
              <w:rPr>
                <w:rFonts w:ascii="Arial" w:eastAsia="Arial" w:hAnsi="Arial" w:cs="Arial"/>
                <w:color w:val="000000"/>
                <w:sz w:val="22"/>
                <w:szCs w:val="22"/>
              </w:rPr>
              <w:t xml:space="preserve">Voltaje de operación </w:t>
            </w:r>
            <w:proofErr w:type="spellStart"/>
            <w:r w:rsidRPr="00B75199">
              <w:rPr>
                <w:rFonts w:ascii="Arial" w:eastAsia="Arial" w:hAnsi="Arial" w:cs="Arial"/>
                <w:color w:val="000000"/>
                <w:sz w:val="22"/>
                <w:szCs w:val="22"/>
              </w:rPr>
              <w:t>12vdc</w:t>
            </w:r>
            <w:proofErr w:type="spellEnd"/>
            <w:r w:rsidRPr="00B75199">
              <w:rPr>
                <w:rFonts w:ascii="Arial" w:eastAsia="Arial" w:hAnsi="Arial" w:cs="Arial"/>
                <w:color w:val="000000"/>
                <w:sz w:val="22"/>
                <w:szCs w:val="22"/>
              </w:rPr>
              <w:t>.</w:t>
            </w:r>
          </w:p>
          <w:p w14:paraId="3E51C379" w14:textId="77777777" w:rsidR="00123A0D" w:rsidRPr="00B75199" w:rsidRDefault="00000000">
            <w:pPr>
              <w:numPr>
                <w:ilvl w:val="0"/>
                <w:numId w:val="17"/>
              </w:numPr>
              <w:pBdr>
                <w:top w:val="nil"/>
                <w:left w:val="nil"/>
                <w:bottom w:val="nil"/>
                <w:right w:val="nil"/>
                <w:between w:val="nil"/>
              </w:pBdr>
              <w:spacing w:line="259" w:lineRule="auto"/>
              <w:ind w:left="360"/>
              <w:rPr>
                <w:rFonts w:ascii="Arial" w:eastAsia="Arial" w:hAnsi="Arial" w:cs="Arial"/>
                <w:color w:val="000000"/>
                <w:sz w:val="22"/>
                <w:szCs w:val="22"/>
              </w:rPr>
            </w:pPr>
            <w:r w:rsidRPr="00B75199">
              <w:rPr>
                <w:rFonts w:ascii="Arial" w:eastAsia="Arial" w:hAnsi="Arial" w:cs="Arial"/>
                <w:color w:val="000000"/>
                <w:sz w:val="22"/>
                <w:szCs w:val="22"/>
              </w:rPr>
              <w:t>5 años de garantía.</w:t>
            </w:r>
          </w:p>
          <w:p w14:paraId="61C4DF75" w14:textId="77777777" w:rsidR="00123A0D" w:rsidRPr="00B75199" w:rsidRDefault="00000000">
            <w:pPr>
              <w:numPr>
                <w:ilvl w:val="0"/>
                <w:numId w:val="17"/>
              </w:numPr>
              <w:pBdr>
                <w:top w:val="nil"/>
                <w:left w:val="nil"/>
                <w:bottom w:val="nil"/>
                <w:right w:val="nil"/>
                <w:between w:val="nil"/>
              </w:pBdr>
              <w:spacing w:line="259" w:lineRule="auto"/>
              <w:ind w:left="360"/>
              <w:rPr>
                <w:rFonts w:ascii="Arial" w:eastAsia="Arial" w:hAnsi="Arial" w:cs="Arial"/>
                <w:color w:val="000000"/>
                <w:sz w:val="22"/>
                <w:szCs w:val="22"/>
              </w:rPr>
            </w:pPr>
            <w:r w:rsidRPr="00B75199">
              <w:rPr>
                <w:rFonts w:ascii="Arial" w:eastAsia="Arial" w:hAnsi="Arial" w:cs="Arial"/>
                <w:color w:val="000000"/>
                <w:sz w:val="22"/>
                <w:szCs w:val="22"/>
              </w:rPr>
              <w:lastRenderedPageBreak/>
              <w:t xml:space="preserve">22 módulos de </w:t>
            </w:r>
            <w:proofErr w:type="spellStart"/>
            <w:r w:rsidRPr="00B75199">
              <w:rPr>
                <w:rFonts w:ascii="Arial" w:eastAsia="Arial" w:hAnsi="Arial" w:cs="Arial"/>
                <w:color w:val="000000"/>
                <w:sz w:val="22"/>
                <w:szCs w:val="22"/>
              </w:rPr>
              <w:t>5ta</w:t>
            </w:r>
            <w:proofErr w:type="spellEnd"/>
            <w:r w:rsidRPr="00B75199">
              <w:rPr>
                <w:rFonts w:ascii="Arial" w:eastAsia="Arial" w:hAnsi="Arial" w:cs="Arial"/>
                <w:color w:val="000000"/>
                <w:sz w:val="22"/>
                <w:szCs w:val="22"/>
              </w:rPr>
              <w:t xml:space="preserve"> generación cada uno para un total de </w:t>
            </w:r>
            <w:proofErr w:type="spellStart"/>
            <w:r w:rsidRPr="00B75199">
              <w:rPr>
                <w:rFonts w:ascii="Arial" w:eastAsia="Arial" w:hAnsi="Arial" w:cs="Arial"/>
                <w:color w:val="000000"/>
                <w:sz w:val="22"/>
                <w:szCs w:val="22"/>
              </w:rPr>
              <w:t>78leds</w:t>
            </w:r>
            <w:proofErr w:type="spellEnd"/>
            <w:r w:rsidRPr="00B75199">
              <w:rPr>
                <w:rFonts w:ascii="Arial" w:eastAsia="Arial" w:hAnsi="Arial" w:cs="Arial"/>
                <w:color w:val="000000"/>
                <w:sz w:val="22"/>
                <w:szCs w:val="22"/>
              </w:rPr>
              <w:t xml:space="preserve"> distribuidos de la siguiente forma:</w:t>
            </w:r>
          </w:p>
          <w:p w14:paraId="58BD77ED" w14:textId="77777777" w:rsidR="00123A0D" w:rsidRPr="00B75199" w:rsidRDefault="00000000">
            <w:pPr>
              <w:numPr>
                <w:ilvl w:val="1"/>
                <w:numId w:val="17"/>
              </w:numPr>
              <w:pBdr>
                <w:top w:val="nil"/>
                <w:left w:val="nil"/>
                <w:bottom w:val="nil"/>
                <w:right w:val="nil"/>
                <w:between w:val="nil"/>
              </w:pBdr>
              <w:spacing w:line="259" w:lineRule="auto"/>
              <w:ind w:left="1080"/>
              <w:rPr>
                <w:rFonts w:ascii="Arial" w:eastAsia="Arial" w:hAnsi="Arial" w:cs="Arial"/>
                <w:color w:val="000000"/>
                <w:sz w:val="22"/>
                <w:szCs w:val="22"/>
              </w:rPr>
            </w:pPr>
            <w:proofErr w:type="spellStart"/>
            <w:r w:rsidRPr="00B75199">
              <w:rPr>
                <w:rFonts w:ascii="Arial" w:eastAsia="Arial" w:hAnsi="Arial" w:cs="Arial"/>
                <w:color w:val="000000"/>
                <w:sz w:val="22"/>
                <w:szCs w:val="22"/>
              </w:rPr>
              <w:t>6módulos</w:t>
            </w:r>
            <w:proofErr w:type="spellEnd"/>
            <w:r w:rsidRPr="00B75199">
              <w:rPr>
                <w:rFonts w:ascii="Arial" w:eastAsia="Arial" w:hAnsi="Arial" w:cs="Arial"/>
                <w:color w:val="000000"/>
                <w:sz w:val="22"/>
                <w:szCs w:val="22"/>
              </w:rPr>
              <w:t xml:space="preserve"> frontales de 6 leds cada uno de </w:t>
            </w:r>
            <w:proofErr w:type="spellStart"/>
            <w:r w:rsidRPr="00B75199">
              <w:rPr>
                <w:rFonts w:ascii="Arial" w:eastAsia="Arial" w:hAnsi="Arial" w:cs="Arial"/>
                <w:color w:val="000000"/>
                <w:sz w:val="22"/>
                <w:szCs w:val="22"/>
              </w:rPr>
              <w:t>5ta</w:t>
            </w:r>
            <w:proofErr w:type="spellEnd"/>
            <w:r w:rsidRPr="00B75199">
              <w:rPr>
                <w:rFonts w:ascii="Arial" w:eastAsia="Arial" w:hAnsi="Arial" w:cs="Arial"/>
                <w:color w:val="000000"/>
                <w:sz w:val="22"/>
                <w:szCs w:val="22"/>
              </w:rPr>
              <w:t xml:space="preserve"> generación en color rojo, </w:t>
            </w:r>
            <w:proofErr w:type="spellStart"/>
            <w:r w:rsidRPr="00B75199">
              <w:rPr>
                <w:rFonts w:ascii="Arial" w:eastAsia="Arial" w:hAnsi="Arial" w:cs="Arial"/>
                <w:color w:val="000000"/>
                <w:sz w:val="22"/>
                <w:szCs w:val="22"/>
              </w:rPr>
              <w:t>36leds</w:t>
            </w:r>
            <w:proofErr w:type="spellEnd"/>
            <w:r w:rsidRPr="00B75199">
              <w:rPr>
                <w:rFonts w:ascii="Arial" w:eastAsia="Arial" w:hAnsi="Arial" w:cs="Arial"/>
                <w:color w:val="000000"/>
                <w:sz w:val="22"/>
                <w:szCs w:val="22"/>
              </w:rPr>
              <w:t xml:space="preserve"> en total.</w:t>
            </w:r>
          </w:p>
          <w:p w14:paraId="77AE9291" w14:textId="77777777" w:rsidR="00123A0D" w:rsidRPr="00B75199" w:rsidRDefault="00000000">
            <w:pPr>
              <w:numPr>
                <w:ilvl w:val="1"/>
                <w:numId w:val="17"/>
              </w:numPr>
              <w:pBdr>
                <w:top w:val="nil"/>
                <w:left w:val="nil"/>
                <w:bottom w:val="nil"/>
                <w:right w:val="nil"/>
                <w:between w:val="nil"/>
              </w:pBdr>
              <w:spacing w:line="259" w:lineRule="auto"/>
              <w:ind w:left="1080"/>
              <w:rPr>
                <w:rFonts w:ascii="Arial" w:eastAsia="Arial" w:hAnsi="Arial" w:cs="Arial"/>
                <w:color w:val="000000"/>
                <w:sz w:val="22"/>
                <w:szCs w:val="22"/>
              </w:rPr>
            </w:pPr>
            <w:r w:rsidRPr="00B75199">
              <w:rPr>
                <w:rFonts w:ascii="Arial" w:eastAsia="Arial" w:hAnsi="Arial" w:cs="Arial"/>
                <w:color w:val="000000"/>
                <w:sz w:val="22"/>
                <w:szCs w:val="22"/>
              </w:rPr>
              <w:t xml:space="preserve">4 módulos esquineros de 6 leds cada uno de </w:t>
            </w:r>
            <w:proofErr w:type="spellStart"/>
            <w:r w:rsidRPr="00B75199">
              <w:rPr>
                <w:rFonts w:ascii="Arial" w:eastAsia="Arial" w:hAnsi="Arial" w:cs="Arial"/>
                <w:color w:val="000000"/>
                <w:sz w:val="22"/>
                <w:szCs w:val="22"/>
              </w:rPr>
              <w:t>5ta</w:t>
            </w:r>
            <w:proofErr w:type="spellEnd"/>
            <w:r w:rsidRPr="00B75199">
              <w:rPr>
                <w:rFonts w:ascii="Arial" w:eastAsia="Arial" w:hAnsi="Arial" w:cs="Arial"/>
                <w:color w:val="000000"/>
                <w:sz w:val="22"/>
                <w:szCs w:val="22"/>
              </w:rPr>
              <w:t xml:space="preserve"> generación en color </w:t>
            </w:r>
            <w:proofErr w:type="spellStart"/>
            <w:r w:rsidRPr="00B75199">
              <w:rPr>
                <w:rFonts w:ascii="Arial" w:eastAsia="Arial" w:hAnsi="Arial" w:cs="Arial"/>
                <w:color w:val="000000"/>
                <w:sz w:val="22"/>
                <w:szCs w:val="22"/>
              </w:rPr>
              <w:t>rojo,24leds</w:t>
            </w:r>
            <w:proofErr w:type="spellEnd"/>
            <w:r w:rsidRPr="00B75199">
              <w:rPr>
                <w:rFonts w:ascii="Arial" w:eastAsia="Arial" w:hAnsi="Arial" w:cs="Arial"/>
                <w:color w:val="000000"/>
                <w:sz w:val="22"/>
                <w:szCs w:val="22"/>
              </w:rPr>
              <w:t xml:space="preserve"> en total.</w:t>
            </w:r>
          </w:p>
          <w:p w14:paraId="7F39ABD9" w14:textId="77777777" w:rsidR="00123A0D" w:rsidRPr="00B75199" w:rsidRDefault="00000000">
            <w:pPr>
              <w:numPr>
                <w:ilvl w:val="1"/>
                <w:numId w:val="17"/>
              </w:numPr>
              <w:pBdr>
                <w:top w:val="nil"/>
                <w:left w:val="nil"/>
                <w:bottom w:val="nil"/>
                <w:right w:val="nil"/>
                <w:between w:val="nil"/>
              </w:pBdr>
              <w:spacing w:line="259" w:lineRule="auto"/>
              <w:ind w:left="1080"/>
              <w:rPr>
                <w:rFonts w:ascii="Arial" w:eastAsia="Arial" w:hAnsi="Arial" w:cs="Arial"/>
                <w:color w:val="000000"/>
                <w:sz w:val="22"/>
                <w:szCs w:val="22"/>
              </w:rPr>
            </w:pPr>
            <w:r w:rsidRPr="00B75199">
              <w:rPr>
                <w:rFonts w:ascii="Arial" w:eastAsia="Arial" w:hAnsi="Arial" w:cs="Arial"/>
                <w:color w:val="000000"/>
                <w:sz w:val="22"/>
                <w:szCs w:val="22"/>
              </w:rPr>
              <w:t xml:space="preserve">2 módulos frontales de 6 leds cada uno de </w:t>
            </w:r>
            <w:proofErr w:type="spellStart"/>
            <w:r w:rsidRPr="00B75199">
              <w:rPr>
                <w:rFonts w:ascii="Arial" w:eastAsia="Arial" w:hAnsi="Arial" w:cs="Arial"/>
                <w:color w:val="000000"/>
                <w:sz w:val="22"/>
                <w:szCs w:val="22"/>
              </w:rPr>
              <w:t>5ta</w:t>
            </w:r>
            <w:proofErr w:type="spellEnd"/>
            <w:r w:rsidRPr="00B75199">
              <w:rPr>
                <w:rFonts w:ascii="Arial" w:eastAsia="Arial" w:hAnsi="Arial" w:cs="Arial"/>
                <w:color w:val="000000"/>
                <w:sz w:val="22"/>
                <w:szCs w:val="22"/>
              </w:rPr>
              <w:t xml:space="preserve"> generación en color claro con funciones de luces de acercamiento (</w:t>
            </w:r>
            <w:proofErr w:type="spellStart"/>
            <w:r w:rsidRPr="00B75199">
              <w:rPr>
                <w:rFonts w:ascii="Arial" w:eastAsia="Arial" w:hAnsi="Arial" w:cs="Arial"/>
                <w:color w:val="000000"/>
                <w:sz w:val="22"/>
                <w:szCs w:val="22"/>
              </w:rPr>
              <w:t>take</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down</w:t>
            </w:r>
            <w:proofErr w:type="spellEnd"/>
            <w:r w:rsidRPr="00B75199">
              <w:rPr>
                <w:rFonts w:ascii="Arial" w:eastAsia="Arial" w:hAnsi="Arial" w:cs="Arial"/>
                <w:color w:val="000000"/>
                <w:sz w:val="22"/>
                <w:szCs w:val="22"/>
              </w:rPr>
              <w:t>) 12 leds en total.</w:t>
            </w:r>
          </w:p>
          <w:p w14:paraId="6282A8AE" w14:textId="77777777" w:rsidR="00123A0D" w:rsidRPr="00B75199" w:rsidRDefault="00000000">
            <w:pPr>
              <w:numPr>
                <w:ilvl w:val="1"/>
                <w:numId w:val="17"/>
              </w:numPr>
              <w:pBdr>
                <w:top w:val="nil"/>
                <w:left w:val="nil"/>
                <w:bottom w:val="nil"/>
                <w:right w:val="nil"/>
                <w:between w:val="nil"/>
              </w:pBdr>
              <w:spacing w:line="259" w:lineRule="auto"/>
              <w:ind w:left="1080"/>
              <w:rPr>
                <w:rFonts w:ascii="Arial" w:eastAsia="Arial" w:hAnsi="Arial" w:cs="Arial"/>
                <w:color w:val="000000"/>
                <w:sz w:val="22"/>
                <w:szCs w:val="22"/>
              </w:rPr>
            </w:pPr>
            <w:r w:rsidRPr="00B75199">
              <w:rPr>
                <w:rFonts w:ascii="Arial" w:eastAsia="Arial" w:hAnsi="Arial" w:cs="Arial"/>
                <w:color w:val="000000"/>
                <w:sz w:val="22"/>
                <w:szCs w:val="22"/>
              </w:rPr>
              <w:t xml:space="preserve">2 módulos laterales, uno del lado del piloto y otro del lado del pasajero, de 3 leds cada uno de </w:t>
            </w:r>
            <w:proofErr w:type="spellStart"/>
            <w:r w:rsidRPr="00B75199">
              <w:rPr>
                <w:rFonts w:ascii="Arial" w:eastAsia="Arial" w:hAnsi="Arial" w:cs="Arial"/>
                <w:color w:val="000000"/>
                <w:sz w:val="22"/>
                <w:szCs w:val="22"/>
              </w:rPr>
              <w:t>5ta</w:t>
            </w:r>
            <w:proofErr w:type="spellEnd"/>
            <w:r w:rsidRPr="00B75199">
              <w:rPr>
                <w:rFonts w:ascii="Arial" w:eastAsia="Arial" w:hAnsi="Arial" w:cs="Arial"/>
                <w:color w:val="000000"/>
                <w:sz w:val="22"/>
                <w:szCs w:val="22"/>
              </w:rPr>
              <w:t xml:space="preserve"> generación en color claro con funciones de luces de </w:t>
            </w:r>
            <w:proofErr w:type="spellStart"/>
            <w:r w:rsidRPr="00B75199">
              <w:rPr>
                <w:rFonts w:ascii="Arial" w:eastAsia="Arial" w:hAnsi="Arial" w:cs="Arial"/>
                <w:color w:val="000000"/>
                <w:sz w:val="22"/>
                <w:szCs w:val="22"/>
              </w:rPr>
              <w:t>callejonera</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alley</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6leds</w:t>
            </w:r>
            <w:proofErr w:type="spellEnd"/>
            <w:r w:rsidRPr="00B75199">
              <w:rPr>
                <w:rFonts w:ascii="Arial" w:eastAsia="Arial" w:hAnsi="Arial" w:cs="Arial"/>
                <w:color w:val="000000"/>
                <w:sz w:val="22"/>
                <w:szCs w:val="22"/>
              </w:rPr>
              <w:t xml:space="preserve"> en total.</w:t>
            </w:r>
          </w:p>
          <w:p w14:paraId="498DF6FF" w14:textId="77777777" w:rsidR="00123A0D" w:rsidRPr="00B75199" w:rsidRDefault="00000000">
            <w:pPr>
              <w:widowControl w:val="0"/>
              <w:numPr>
                <w:ilvl w:val="0"/>
                <w:numId w:val="17"/>
              </w:numPr>
              <w:pBdr>
                <w:top w:val="nil"/>
                <w:left w:val="nil"/>
                <w:bottom w:val="nil"/>
                <w:right w:val="nil"/>
                <w:between w:val="nil"/>
              </w:pBdr>
              <w:tabs>
                <w:tab w:val="left" w:pos="284"/>
              </w:tabs>
              <w:spacing w:line="259" w:lineRule="auto"/>
              <w:ind w:left="360"/>
              <w:rPr>
                <w:rFonts w:ascii="Arial" w:eastAsia="Arial" w:hAnsi="Arial" w:cs="Arial"/>
                <w:color w:val="000000"/>
                <w:sz w:val="22"/>
                <w:szCs w:val="22"/>
              </w:rPr>
            </w:pPr>
            <w:r w:rsidRPr="00B75199">
              <w:rPr>
                <w:rFonts w:ascii="Arial" w:eastAsia="Arial" w:hAnsi="Arial" w:cs="Arial"/>
                <w:color w:val="000000"/>
                <w:sz w:val="22"/>
                <w:szCs w:val="22"/>
              </w:rPr>
              <w:t xml:space="preserve">Certificado norma </w:t>
            </w:r>
            <w:proofErr w:type="spellStart"/>
            <w:r w:rsidRPr="00B75199">
              <w:rPr>
                <w:rFonts w:ascii="Arial" w:eastAsia="Arial" w:hAnsi="Arial" w:cs="Arial"/>
                <w:color w:val="000000"/>
                <w:sz w:val="22"/>
                <w:szCs w:val="22"/>
              </w:rPr>
              <w:t>sae</w:t>
            </w:r>
            <w:proofErr w:type="spellEnd"/>
          </w:p>
          <w:p w14:paraId="66498208" w14:textId="77777777" w:rsidR="00123A0D" w:rsidRPr="00B75199" w:rsidRDefault="00123A0D">
            <w:pPr>
              <w:jc w:val="both"/>
              <w:rPr>
                <w:rFonts w:ascii="Arial" w:eastAsia="Arial" w:hAnsi="Arial" w:cs="Arial"/>
                <w:sz w:val="22"/>
                <w:szCs w:val="22"/>
              </w:rPr>
            </w:pPr>
          </w:p>
          <w:p w14:paraId="2D0E4E3D"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Iluminación de emergencia de faros y calaveras: iluminación de emergencia de faros y calaveras por medio de 4 módulos lámparas </w:t>
            </w:r>
            <w:proofErr w:type="spellStart"/>
            <w:r w:rsidRPr="00B75199">
              <w:rPr>
                <w:rFonts w:ascii="Arial" w:eastAsia="Arial" w:hAnsi="Arial" w:cs="Arial"/>
                <w:sz w:val="22"/>
                <w:szCs w:val="22"/>
              </w:rPr>
              <w:t>corner</w:t>
            </w:r>
            <w:proofErr w:type="spellEnd"/>
            <w:r w:rsidRPr="00B75199">
              <w:rPr>
                <w:rFonts w:ascii="Arial" w:eastAsia="Arial" w:hAnsi="Arial" w:cs="Arial"/>
                <w:sz w:val="22"/>
                <w:szCs w:val="22"/>
              </w:rPr>
              <w:t xml:space="preserve"> led de 12 leds y </w:t>
            </w:r>
            <w:proofErr w:type="spellStart"/>
            <w:r w:rsidRPr="00B75199">
              <w:rPr>
                <w:rFonts w:ascii="Arial" w:eastAsia="Arial" w:hAnsi="Arial" w:cs="Arial"/>
                <w:sz w:val="22"/>
                <w:szCs w:val="22"/>
              </w:rPr>
              <w:t>flasher</w:t>
            </w:r>
            <w:proofErr w:type="spellEnd"/>
            <w:r w:rsidRPr="00B75199">
              <w:rPr>
                <w:rFonts w:ascii="Arial" w:eastAsia="Arial" w:hAnsi="Arial" w:cs="Arial"/>
                <w:sz w:val="22"/>
                <w:szCs w:val="22"/>
              </w:rPr>
              <w:t xml:space="preserve"> electrónico integrado c/u, en color cristal, colocadas de la siguiente manera:</w:t>
            </w:r>
          </w:p>
          <w:p w14:paraId="18DC5221" w14:textId="77777777" w:rsidR="00123A0D" w:rsidRPr="00B75199" w:rsidRDefault="00000000">
            <w:pPr>
              <w:numPr>
                <w:ilvl w:val="0"/>
                <w:numId w:val="9"/>
              </w:numPr>
              <w:pBdr>
                <w:top w:val="nil"/>
                <w:left w:val="nil"/>
                <w:bottom w:val="nil"/>
                <w:right w:val="nil"/>
                <w:between w:val="nil"/>
              </w:pBdr>
              <w:ind w:right="103"/>
              <w:jc w:val="both"/>
              <w:rPr>
                <w:rFonts w:ascii="Arial" w:eastAsia="Arial" w:hAnsi="Arial" w:cs="Arial"/>
                <w:color w:val="000000"/>
                <w:sz w:val="22"/>
                <w:szCs w:val="22"/>
              </w:rPr>
            </w:pPr>
            <w:r w:rsidRPr="00B75199">
              <w:rPr>
                <w:rFonts w:ascii="Arial" w:eastAsia="Arial" w:hAnsi="Arial" w:cs="Arial"/>
                <w:color w:val="000000"/>
                <w:sz w:val="22"/>
                <w:szCs w:val="22"/>
              </w:rPr>
              <w:t xml:space="preserve">2 dentro de </w:t>
            </w:r>
            <w:proofErr w:type="gramStart"/>
            <w:r w:rsidRPr="00B75199">
              <w:rPr>
                <w:rFonts w:ascii="Arial" w:eastAsia="Arial" w:hAnsi="Arial" w:cs="Arial"/>
                <w:color w:val="000000"/>
                <w:sz w:val="22"/>
                <w:szCs w:val="22"/>
              </w:rPr>
              <w:t>la calaveras traseras</w:t>
            </w:r>
            <w:proofErr w:type="gramEnd"/>
            <w:r w:rsidRPr="00B75199">
              <w:rPr>
                <w:rFonts w:ascii="Arial" w:eastAsia="Arial" w:hAnsi="Arial" w:cs="Arial"/>
                <w:color w:val="000000"/>
                <w:sz w:val="22"/>
                <w:szCs w:val="22"/>
              </w:rPr>
              <w:t>.</w:t>
            </w:r>
          </w:p>
          <w:p w14:paraId="574778E7" w14:textId="77777777" w:rsidR="00123A0D" w:rsidRPr="00B75199" w:rsidRDefault="00000000">
            <w:pPr>
              <w:numPr>
                <w:ilvl w:val="0"/>
                <w:numId w:val="9"/>
              </w:numPr>
              <w:pBdr>
                <w:top w:val="nil"/>
                <w:left w:val="nil"/>
                <w:bottom w:val="nil"/>
                <w:right w:val="nil"/>
                <w:between w:val="nil"/>
              </w:pBdr>
              <w:ind w:right="103"/>
              <w:jc w:val="both"/>
              <w:rPr>
                <w:rFonts w:ascii="Arial" w:eastAsia="Arial" w:hAnsi="Arial" w:cs="Arial"/>
                <w:color w:val="000000"/>
                <w:sz w:val="22"/>
                <w:szCs w:val="22"/>
              </w:rPr>
            </w:pPr>
            <w:r w:rsidRPr="00B75199">
              <w:rPr>
                <w:rFonts w:ascii="Arial" w:eastAsia="Arial" w:hAnsi="Arial" w:cs="Arial"/>
                <w:color w:val="000000"/>
                <w:sz w:val="22"/>
                <w:szCs w:val="22"/>
              </w:rPr>
              <w:t xml:space="preserve">2 dentro de los faros delanteros </w:t>
            </w:r>
          </w:p>
          <w:p w14:paraId="6BF6299B" w14:textId="77777777" w:rsidR="00123A0D" w:rsidRPr="00B75199" w:rsidRDefault="00123A0D">
            <w:pPr>
              <w:widowControl w:val="0"/>
              <w:pBdr>
                <w:top w:val="nil"/>
                <w:left w:val="nil"/>
                <w:bottom w:val="nil"/>
                <w:right w:val="nil"/>
                <w:between w:val="nil"/>
              </w:pBdr>
              <w:ind w:right="103"/>
              <w:jc w:val="both"/>
              <w:rPr>
                <w:rFonts w:ascii="Arial" w:eastAsia="Arial" w:hAnsi="Arial" w:cs="Arial"/>
                <w:color w:val="000000"/>
                <w:sz w:val="22"/>
                <w:szCs w:val="22"/>
              </w:rPr>
            </w:pPr>
          </w:p>
          <w:p w14:paraId="5DA70A88"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Lámparas de intersección: </w:t>
            </w:r>
          </w:p>
          <w:p w14:paraId="6C4BDA8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6 módulos de leds multicolor con las siguientes especificaciones:</w:t>
            </w:r>
          </w:p>
          <w:p w14:paraId="350C1037" w14:textId="77777777" w:rsidR="00123A0D" w:rsidRPr="00B75199" w:rsidRDefault="00000000">
            <w:pPr>
              <w:numPr>
                <w:ilvl w:val="0"/>
                <w:numId w:val="7"/>
              </w:numPr>
              <w:spacing w:line="276" w:lineRule="auto"/>
              <w:ind w:left="284" w:hanging="218"/>
              <w:jc w:val="both"/>
              <w:rPr>
                <w:rFonts w:ascii="Arial" w:eastAsia="Arial" w:hAnsi="Arial" w:cs="Arial"/>
                <w:sz w:val="22"/>
                <w:szCs w:val="22"/>
              </w:rPr>
            </w:pPr>
            <w:bookmarkStart w:id="1" w:name="_heading=h.30j0zll" w:colFirst="0" w:colLast="0"/>
            <w:bookmarkEnd w:id="1"/>
            <w:r w:rsidRPr="00B75199">
              <w:rPr>
                <w:rFonts w:ascii="Arial" w:eastAsia="Arial" w:hAnsi="Arial" w:cs="Arial"/>
                <w:sz w:val="22"/>
                <w:szCs w:val="22"/>
              </w:rPr>
              <w:t xml:space="preserve">12 leds de </w:t>
            </w:r>
            <w:proofErr w:type="spellStart"/>
            <w:r w:rsidRPr="00B75199">
              <w:rPr>
                <w:rFonts w:ascii="Arial" w:eastAsia="Arial" w:hAnsi="Arial" w:cs="Arial"/>
                <w:sz w:val="22"/>
                <w:szCs w:val="22"/>
              </w:rPr>
              <w:t>5ta</w:t>
            </w:r>
            <w:proofErr w:type="spellEnd"/>
            <w:r w:rsidRPr="00B75199">
              <w:rPr>
                <w:rFonts w:ascii="Arial" w:eastAsia="Arial" w:hAnsi="Arial" w:cs="Arial"/>
                <w:sz w:val="22"/>
                <w:szCs w:val="22"/>
              </w:rPr>
              <w:t xml:space="preserve"> generación por módulo.</w:t>
            </w:r>
          </w:p>
          <w:p w14:paraId="2AD6E26D" w14:textId="77777777" w:rsidR="00123A0D" w:rsidRPr="00B75199" w:rsidRDefault="00000000">
            <w:pPr>
              <w:numPr>
                <w:ilvl w:val="0"/>
                <w:numId w:val="7"/>
              </w:numPr>
              <w:spacing w:line="276" w:lineRule="auto"/>
              <w:ind w:left="284" w:hanging="218"/>
              <w:jc w:val="both"/>
              <w:rPr>
                <w:rFonts w:ascii="Arial" w:eastAsia="Arial" w:hAnsi="Arial" w:cs="Arial"/>
                <w:sz w:val="22"/>
                <w:szCs w:val="22"/>
              </w:rPr>
            </w:pPr>
            <w:r w:rsidRPr="00B75199">
              <w:rPr>
                <w:rFonts w:ascii="Arial" w:eastAsia="Arial" w:hAnsi="Arial" w:cs="Arial"/>
                <w:sz w:val="22"/>
                <w:szCs w:val="22"/>
              </w:rPr>
              <w:t>Color rojo o claro</w:t>
            </w:r>
          </w:p>
          <w:p w14:paraId="10B93E47" w14:textId="77777777" w:rsidR="00123A0D" w:rsidRPr="00B75199" w:rsidRDefault="00000000">
            <w:pPr>
              <w:numPr>
                <w:ilvl w:val="0"/>
                <w:numId w:val="7"/>
              </w:numPr>
              <w:spacing w:line="276" w:lineRule="auto"/>
              <w:ind w:left="284" w:hanging="218"/>
              <w:jc w:val="both"/>
              <w:rPr>
                <w:rFonts w:ascii="Arial" w:eastAsia="Arial" w:hAnsi="Arial" w:cs="Arial"/>
                <w:sz w:val="22"/>
                <w:szCs w:val="22"/>
              </w:rPr>
            </w:pPr>
            <w:r w:rsidRPr="00B75199">
              <w:rPr>
                <w:rFonts w:ascii="Arial" w:eastAsia="Arial" w:hAnsi="Arial" w:cs="Arial"/>
                <w:sz w:val="22"/>
                <w:szCs w:val="22"/>
              </w:rPr>
              <w:t>Resistente al agua y polvo.</w:t>
            </w:r>
          </w:p>
          <w:p w14:paraId="2D96D2A1" w14:textId="77777777" w:rsidR="00123A0D" w:rsidRPr="00B75199" w:rsidRDefault="00000000">
            <w:pPr>
              <w:numPr>
                <w:ilvl w:val="0"/>
                <w:numId w:val="7"/>
              </w:numPr>
              <w:spacing w:line="276" w:lineRule="auto"/>
              <w:ind w:left="284" w:hanging="218"/>
              <w:jc w:val="both"/>
              <w:rPr>
                <w:rFonts w:ascii="Arial" w:eastAsia="Arial" w:hAnsi="Arial" w:cs="Arial"/>
                <w:sz w:val="22"/>
                <w:szCs w:val="22"/>
              </w:rPr>
            </w:pPr>
            <w:r w:rsidRPr="00B75199">
              <w:rPr>
                <w:rFonts w:ascii="Arial" w:eastAsia="Arial" w:hAnsi="Arial" w:cs="Arial"/>
                <w:sz w:val="22"/>
                <w:szCs w:val="22"/>
              </w:rPr>
              <w:t>21 patrones de flasheo.</w:t>
            </w:r>
          </w:p>
          <w:p w14:paraId="0E1B441B" w14:textId="77777777" w:rsidR="00123A0D" w:rsidRPr="00B75199" w:rsidRDefault="00000000">
            <w:pPr>
              <w:numPr>
                <w:ilvl w:val="0"/>
                <w:numId w:val="7"/>
              </w:numPr>
              <w:spacing w:line="276" w:lineRule="auto"/>
              <w:ind w:left="284" w:hanging="218"/>
              <w:jc w:val="both"/>
              <w:rPr>
                <w:rFonts w:ascii="Arial" w:eastAsia="Arial" w:hAnsi="Arial" w:cs="Arial"/>
                <w:sz w:val="22"/>
                <w:szCs w:val="22"/>
              </w:rPr>
            </w:pPr>
            <w:r w:rsidRPr="00B75199">
              <w:rPr>
                <w:rFonts w:ascii="Arial" w:eastAsia="Arial" w:hAnsi="Arial" w:cs="Arial"/>
                <w:sz w:val="22"/>
                <w:szCs w:val="22"/>
              </w:rPr>
              <w:t>12 volts.</w:t>
            </w:r>
          </w:p>
          <w:p w14:paraId="47107C93" w14:textId="77777777" w:rsidR="00123A0D" w:rsidRPr="00B75199" w:rsidRDefault="00123A0D">
            <w:pPr>
              <w:jc w:val="both"/>
              <w:rPr>
                <w:rFonts w:ascii="Arial" w:eastAsia="Arial" w:hAnsi="Arial" w:cs="Arial"/>
                <w:sz w:val="22"/>
                <w:szCs w:val="22"/>
              </w:rPr>
            </w:pPr>
          </w:p>
          <w:p w14:paraId="5E87F927"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Señalamientos auditivos</w:t>
            </w:r>
          </w:p>
          <w:p w14:paraId="216E40A2"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Sirena: sirena electrónica encendido instantáneo con 200 watts de potencia de cinco tonos de sonido: (tres sonidos primarios </w:t>
            </w:r>
            <w:proofErr w:type="spellStart"/>
            <w:r w:rsidRPr="00B75199">
              <w:rPr>
                <w:rFonts w:ascii="Arial" w:eastAsia="Arial" w:hAnsi="Arial" w:cs="Arial"/>
                <w:sz w:val="22"/>
                <w:szCs w:val="22"/>
              </w:rPr>
              <w:t>wail</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yelp</w:t>
            </w:r>
            <w:proofErr w:type="spellEnd"/>
            <w:r w:rsidRPr="00B75199">
              <w:rPr>
                <w:rFonts w:ascii="Arial" w:eastAsia="Arial" w:hAnsi="Arial" w:cs="Arial"/>
                <w:sz w:val="22"/>
                <w:szCs w:val="22"/>
              </w:rPr>
              <w:t xml:space="preserve"> y hi-lo y dos sonidos secundarios (</w:t>
            </w:r>
            <w:proofErr w:type="spellStart"/>
            <w:r w:rsidRPr="00B75199">
              <w:rPr>
                <w:rFonts w:ascii="Arial" w:eastAsia="Arial" w:hAnsi="Arial" w:cs="Arial"/>
                <w:sz w:val="22"/>
                <w:szCs w:val="22"/>
              </w:rPr>
              <w:t>hyperyelp</w:t>
            </w:r>
            <w:proofErr w:type="spellEnd"/>
            <w:r w:rsidRPr="00B75199">
              <w:rPr>
                <w:rFonts w:ascii="Arial" w:eastAsia="Arial" w:hAnsi="Arial" w:cs="Arial"/>
                <w:sz w:val="22"/>
                <w:szCs w:val="22"/>
              </w:rPr>
              <w:t xml:space="preserve"> e </w:t>
            </w:r>
            <w:proofErr w:type="spellStart"/>
            <w:r w:rsidRPr="00B75199">
              <w:rPr>
                <w:rFonts w:ascii="Arial" w:eastAsia="Arial" w:hAnsi="Arial" w:cs="Arial"/>
                <w:sz w:val="22"/>
                <w:szCs w:val="22"/>
              </w:rPr>
              <w:t>hyperlo</w:t>
            </w:r>
            <w:proofErr w:type="spellEnd"/>
            <w:r w:rsidRPr="00B75199">
              <w:rPr>
                <w:rFonts w:ascii="Arial" w:eastAsia="Arial" w:hAnsi="Arial" w:cs="Arial"/>
                <w:sz w:val="22"/>
                <w:szCs w:val="22"/>
              </w:rPr>
              <w:t xml:space="preserve">), sonido de corneta de aire (air </w:t>
            </w:r>
            <w:proofErr w:type="spellStart"/>
            <w:r w:rsidRPr="00B75199">
              <w:rPr>
                <w:rFonts w:ascii="Arial" w:eastAsia="Arial" w:hAnsi="Arial" w:cs="Arial"/>
                <w:sz w:val="22"/>
                <w:szCs w:val="22"/>
              </w:rPr>
              <w:t>horn</w:t>
            </w:r>
            <w:proofErr w:type="spellEnd"/>
            <w:r w:rsidRPr="00B75199">
              <w:rPr>
                <w:rFonts w:ascii="Arial" w:eastAsia="Arial" w:hAnsi="Arial" w:cs="Arial"/>
                <w:sz w:val="22"/>
                <w:szCs w:val="22"/>
              </w:rPr>
              <w:t>), micrófono para voceo (p.a.), con control de volumen. Capacidad de operación desde el interruptor del claxon o desde el panel frontal de la sirena, retransmisión del radio de dos vías.</w:t>
            </w:r>
          </w:p>
          <w:p w14:paraId="1DB25D2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La sirena debe de contar con una bocina de 100 watts de potencia especial para vehículos de emergencia con certificado </w:t>
            </w:r>
            <w:proofErr w:type="spellStart"/>
            <w:r w:rsidRPr="00B75199">
              <w:rPr>
                <w:rFonts w:ascii="Arial" w:eastAsia="Arial" w:hAnsi="Arial" w:cs="Arial"/>
                <w:sz w:val="22"/>
                <w:szCs w:val="22"/>
              </w:rPr>
              <w:t>sae</w:t>
            </w:r>
            <w:proofErr w:type="spellEnd"/>
            <w:r w:rsidRPr="00B75199">
              <w:rPr>
                <w:rFonts w:ascii="Arial" w:eastAsia="Arial" w:hAnsi="Arial" w:cs="Arial"/>
                <w:sz w:val="22"/>
                <w:szCs w:val="22"/>
              </w:rPr>
              <w:t xml:space="preserve">, colocada en </w:t>
            </w:r>
            <w:proofErr w:type="gramStart"/>
            <w:r w:rsidRPr="00B75199">
              <w:rPr>
                <w:rFonts w:ascii="Arial" w:eastAsia="Arial" w:hAnsi="Arial" w:cs="Arial"/>
                <w:sz w:val="22"/>
                <w:szCs w:val="22"/>
              </w:rPr>
              <w:t>el tumba</w:t>
            </w:r>
            <w:proofErr w:type="gramEnd"/>
            <w:r w:rsidRPr="00B75199">
              <w:rPr>
                <w:rFonts w:ascii="Arial" w:eastAsia="Arial" w:hAnsi="Arial" w:cs="Arial"/>
                <w:sz w:val="22"/>
                <w:szCs w:val="22"/>
              </w:rPr>
              <w:t xml:space="preserve"> burros y/o defensa delantera, sin obstruir el paso de aire para el radiador.</w:t>
            </w:r>
          </w:p>
          <w:p w14:paraId="5EAD1E0D"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lastRenderedPageBreak/>
              <w:t>Alarma auditiva de reversa: se deberá colocar una alarma auditiva de reversa con generación de 97 decibeles, que funciona de manera automática al circular la ambulancia de reversa.</w:t>
            </w:r>
          </w:p>
          <w:p w14:paraId="3266B3FD" w14:textId="77777777" w:rsidR="00123A0D" w:rsidRPr="00B75199" w:rsidRDefault="00123A0D">
            <w:pPr>
              <w:jc w:val="both"/>
              <w:rPr>
                <w:rFonts w:ascii="Arial" w:eastAsia="Arial" w:hAnsi="Arial" w:cs="Arial"/>
                <w:sz w:val="22"/>
                <w:szCs w:val="22"/>
              </w:rPr>
            </w:pPr>
          </w:p>
          <w:p w14:paraId="2913AD87"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5. Sistema de oxígeno</w:t>
            </w:r>
          </w:p>
          <w:p w14:paraId="72F4EBD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Manguera y conexiones de oxígeno: sistema de oxígeno oculto y sellado, conformado por mangueras y conexiones de oxígeno especial para oxígeno </w:t>
            </w:r>
          </w:p>
          <w:p w14:paraId="39092C4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Medicinal de alta presión, atóxico, protegidas y </w:t>
            </w:r>
            <w:proofErr w:type="spellStart"/>
            <w:r w:rsidRPr="00B75199">
              <w:rPr>
                <w:rFonts w:ascii="Arial" w:eastAsia="Arial" w:hAnsi="Arial" w:cs="Arial"/>
                <w:sz w:val="22"/>
                <w:szCs w:val="22"/>
              </w:rPr>
              <w:t>climpadas</w:t>
            </w:r>
            <w:proofErr w:type="spellEnd"/>
            <w:r w:rsidRPr="00B75199">
              <w:rPr>
                <w:rFonts w:ascii="Arial" w:eastAsia="Arial" w:hAnsi="Arial" w:cs="Arial"/>
                <w:sz w:val="22"/>
                <w:szCs w:val="22"/>
              </w:rPr>
              <w:t xml:space="preserve"> a tuercas para evitar fugas.</w:t>
            </w:r>
          </w:p>
          <w:p w14:paraId="2FF40259"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Tomas de pared para oxígeno: se colocarán dos (2) tomas de pared para oxígeno con marco metálico de enchufe rápido ubicadas en: una (1) ubicada en la mesa de trabajo del mueble médico </w:t>
            </w:r>
            <w:proofErr w:type="spellStart"/>
            <w:r w:rsidRPr="00B75199">
              <w:rPr>
                <w:rFonts w:ascii="Arial" w:eastAsia="Arial" w:hAnsi="Arial" w:cs="Arial"/>
                <w:sz w:val="22"/>
                <w:szCs w:val="22"/>
              </w:rPr>
              <w:t>als</w:t>
            </w:r>
            <w:proofErr w:type="spellEnd"/>
            <w:r w:rsidRPr="00B75199">
              <w:rPr>
                <w:rFonts w:ascii="Arial" w:eastAsia="Arial" w:hAnsi="Arial" w:cs="Arial"/>
                <w:sz w:val="22"/>
                <w:szCs w:val="22"/>
              </w:rPr>
              <w:t>, la cual cuenta con flujo metro y humidificador. Una (1) ubicada en la parte inferior de la banca fija para 3 pasajeros (</w:t>
            </w:r>
            <w:proofErr w:type="spellStart"/>
            <w:r w:rsidRPr="00B75199">
              <w:rPr>
                <w:rFonts w:ascii="Arial" w:eastAsia="Arial" w:hAnsi="Arial" w:cs="Arial"/>
                <w:sz w:val="22"/>
                <w:szCs w:val="22"/>
              </w:rPr>
              <w:t>squad</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bench</w:t>
            </w:r>
            <w:proofErr w:type="spellEnd"/>
            <w:r w:rsidRPr="00B75199">
              <w:rPr>
                <w:rFonts w:ascii="Arial" w:eastAsia="Arial" w:hAnsi="Arial" w:cs="Arial"/>
                <w:sz w:val="22"/>
                <w:szCs w:val="22"/>
              </w:rPr>
              <w:t>) a la altura de la cabecera de la camilla, la cual cuenta con flujo metro y humidificador.</w:t>
            </w:r>
          </w:p>
          <w:p w14:paraId="3F0ADB69" w14:textId="77777777" w:rsidR="00123A0D" w:rsidRPr="00B75199" w:rsidRDefault="00123A0D">
            <w:pPr>
              <w:jc w:val="both"/>
              <w:rPr>
                <w:rFonts w:ascii="Arial" w:eastAsia="Arial" w:hAnsi="Arial" w:cs="Arial"/>
                <w:sz w:val="22"/>
                <w:szCs w:val="22"/>
              </w:rPr>
            </w:pPr>
          </w:p>
          <w:p w14:paraId="1E90252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6. Accesorios y equipo especial</w:t>
            </w:r>
          </w:p>
          <w:p w14:paraId="1AED68F6"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Inversor de corriente: inversor de corriente de potencia máxima entregada de 1800 watts, tensión de salida </w:t>
            </w:r>
            <w:proofErr w:type="gramStart"/>
            <w:r w:rsidRPr="00B75199">
              <w:rPr>
                <w:rFonts w:ascii="Arial" w:eastAsia="Arial" w:hAnsi="Arial" w:cs="Arial"/>
                <w:sz w:val="22"/>
                <w:szCs w:val="22"/>
              </w:rPr>
              <w:t>nominal  de</w:t>
            </w:r>
            <w:proofErr w:type="gramEnd"/>
            <w:r w:rsidRPr="00B75199">
              <w:rPr>
                <w:rFonts w:ascii="Arial" w:eastAsia="Arial" w:hAnsi="Arial" w:cs="Arial"/>
                <w:sz w:val="22"/>
                <w:szCs w:val="22"/>
              </w:rPr>
              <w:t xml:space="preserve"> 120 v. +/- 5%, frecuencia de salida 60 </w:t>
            </w:r>
            <w:proofErr w:type="spellStart"/>
            <w:r w:rsidRPr="00B75199">
              <w:rPr>
                <w:rFonts w:ascii="Arial" w:eastAsia="Arial" w:hAnsi="Arial" w:cs="Arial"/>
                <w:sz w:val="22"/>
                <w:szCs w:val="22"/>
              </w:rPr>
              <w:t>hz</w:t>
            </w:r>
            <w:proofErr w:type="spellEnd"/>
            <w:r w:rsidRPr="00B75199">
              <w:rPr>
                <w:rFonts w:ascii="Arial" w:eastAsia="Arial" w:hAnsi="Arial" w:cs="Arial"/>
                <w:sz w:val="22"/>
                <w:szCs w:val="22"/>
              </w:rPr>
              <w:t xml:space="preserve"> +/- 1%, protección contra sobrecarga, alarma de batería baja, ventilación forzada, entrada auxiliar de línea con regulador integrado, corriente rectificada sin picos para ser usado en equipo médico.</w:t>
            </w:r>
          </w:p>
          <w:p w14:paraId="20E0768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Aire acondicionado: aire acondicionado en la cabina del conductor </w:t>
            </w:r>
            <w:proofErr w:type="gramStart"/>
            <w:r w:rsidRPr="00B75199">
              <w:rPr>
                <w:rFonts w:ascii="Arial" w:eastAsia="Arial" w:hAnsi="Arial" w:cs="Arial"/>
                <w:sz w:val="22"/>
                <w:szCs w:val="22"/>
              </w:rPr>
              <w:t>de acuerdo a</w:t>
            </w:r>
            <w:proofErr w:type="gramEnd"/>
            <w:r w:rsidRPr="00B75199">
              <w:rPr>
                <w:rFonts w:ascii="Arial" w:eastAsia="Arial" w:hAnsi="Arial" w:cs="Arial"/>
                <w:sz w:val="22"/>
                <w:szCs w:val="22"/>
              </w:rPr>
              <w:t xml:space="preserve"> las especificaciones originales del vehículo y en el área de pacientes se instala un aire acondicionado de 13,000 </w:t>
            </w:r>
            <w:proofErr w:type="spellStart"/>
            <w:r w:rsidRPr="00B75199">
              <w:rPr>
                <w:rFonts w:ascii="Arial" w:eastAsia="Arial" w:hAnsi="Arial" w:cs="Arial"/>
                <w:sz w:val="22"/>
                <w:szCs w:val="22"/>
              </w:rPr>
              <w:t>btus</w:t>
            </w:r>
            <w:proofErr w:type="spellEnd"/>
            <w:r w:rsidRPr="00B75199">
              <w:rPr>
                <w:rFonts w:ascii="Arial" w:eastAsia="Arial" w:hAnsi="Arial" w:cs="Arial"/>
                <w:sz w:val="22"/>
                <w:szCs w:val="22"/>
              </w:rPr>
              <w:t xml:space="preserve"> con calefacción, instalado en la parte delantera superior de la cabina de pacientes a la altura de la mampara divisoria. Los aires acondicionados funcionan por </w:t>
            </w:r>
            <w:proofErr w:type="gramStart"/>
            <w:r w:rsidRPr="00B75199">
              <w:rPr>
                <w:rFonts w:ascii="Arial" w:eastAsia="Arial" w:hAnsi="Arial" w:cs="Arial"/>
                <w:sz w:val="22"/>
                <w:szCs w:val="22"/>
              </w:rPr>
              <w:t>separado</w:t>
            </w:r>
            <w:proofErr w:type="gramEnd"/>
            <w:r w:rsidRPr="00B75199">
              <w:rPr>
                <w:rFonts w:ascii="Arial" w:eastAsia="Arial" w:hAnsi="Arial" w:cs="Arial"/>
                <w:sz w:val="22"/>
                <w:szCs w:val="22"/>
              </w:rPr>
              <w:t xml:space="preserve"> pero requieren del funcionamiento del compresor del motor en marcha.</w:t>
            </w:r>
          </w:p>
          <w:p w14:paraId="5E2F74ED"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Extractor de aire en área médica: un (1) extractor de dos (2) velocidades con capacidad mínima para mover 5 metros cúbicos de aire por minuto colocado con una salida de aire al exterior cubierta por una tolva exterior fabricada en aluminio, el extractor irá colocado en el gabinete médico en la parte superior trasera del lado izquierdo y no debe de generar más de 10 decibeles de sonido para no molestar al paciente.</w:t>
            </w:r>
          </w:p>
          <w:p w14:paraId="5DA5932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Ventilador de aire: un (1) ventilador de dos (2) velocidades con capacidad mínima para mover 5 metros cúbicos de aire por minuto colocado en la mampara parte delantera superior derecha </w:t>
            </w:r>
            <w:r w:rsidRPr="00B75199">
              <w:rPr>
                <w:rFonts w:ascii="Arial" w:eastAsia="Arial" w:hAnsi="Arial" w:cs="Arial"/>
                <w:sz w:val="22"/>
                <w:szCs w:val="22"/>
              </w:rPr>
              <w:lastRenderedPageBreak/>
              <w:t>en compartimiento interior del área médica, y no debe de generar más de 10 decibeles de sonido para no molestar al paciente.</w:t>
            </w:r>
          </w:p>
          <w:p w14:paraId="340BC81E"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Señalización interior: dentro de la cabina de pacientes se colocarán señalamientos y avisos de seguridad, indicando: no fumar, abrochar cinturón de seguridad, oxígeno, centro de carga.</w:t>
            </w:r>
          </w:p>
          <w:p w14:paraId="4308E52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Estribos: deberá incluir estribo para acceso en la parte trasera a todo lo ancho de la unidad con cubierta de aluminio en lámina </w:t>
            </w:r>
            <w:proofErr w:type="spellStart"/>
            <w:r w:rsidRPr="00B75199">
              <w:rPr>
                <w:rFonts w:ascii="Arial" w:eastAsia="Arial" w:hAnsi="Arial" w:cs="Arial"/>
                <w:sz w:val="22"/>
                <w:szCs w:val="22"/>
              </w:rPr>
              <w:t>antiderrapante</w:t>
            </w:r>
            <w:proofErr w:type="spellEnd"/>
            <w:r w:rsidRPr="00B75199">
              <w:rPr>
                <w:rFonts w:ascii="Arial" w:eastAsia="Arial" w:hAnsi="Arial" w:cs="Arial"/>
                <w:sz w:val="22"/>
                <w:szCs w:val="22"/>
              </w:rPr>
              <w:t xml:space="preserve"> u original en caso de que la unidad cuente con </w:t>
            </w:r>
            <w:proofErr w:type="spellStart"/>
            <w:r w:rsidRPr="00B75199">
              <w:rPr>
                <w:rFonts w:ascii="Arial" w:eastAsia="Arial" w:hAnsi="Arial" w:cs="Arial"/>
                <w:sz w:val="22"/>
                <w:szCs w:val="22"/>
              </w:rPr>
              <w:t>el</w:t>
            </w:r>
            <w:proofErr w:type="spellEnd"/>
            <w:r w:rsidRPr="00B75199">
              <w:rPr>
                <w:rFonts w:ascii="Arial" w:eastAsia="Arial" w:hAnsi="Arial" w:cs="Arial"/>
                <w:sz w:val="22"/>
                <w:szCs w:val="22"/>
              </w:rPr>
              <w:t>.</w:t>
            </w:r>
          </w:p>
          <w:p w14:paraId="474C53EC" w14:textId="77777777" w:rsidR="00123A0D" w:rsidRPr="00B75199" w:rsidRDefault="00123A0D">
            <w:pPr>
              <w:jc w:val="both"/>
              <w:rPr>
                <w:rFonts w:ascii="Arial" w:eastAsia="Arial" w:hAnsi="Arial" w:cs="Arial"/>
                <w:sz w:val="22"/>
                <w:szCs w:val="22"/>
              </w:rPr>
            </w:pPr>
          </w:p>
          <w:p w14:paraId="563C7281"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7. Equipo médico</w:t>
            </w:r>
          </w:p>
          <w:p w14:paraId="68019CAC" w14:textId="77777777" w:rsidR="00123A0D" w:rsidRPr="00B75199" w:rsidRDefault="00123A0D">
            <w:pPr>
              <w:pBdr>
                <w:top w:val="nil"/>
                <w:left w:val="nil"/>
                <w:bottom w:val="nil"/>
                <w:right w:val="nil"/>
                <w:between w:val="nil"/>
              </w:pBdr>
              <w:ind w:left="720"/>
              <w:jc w:val="both"/>
              <w:rPr>
                <w:rFonts w:ascii="Arial" w:eastAsia="Arial" w:hAnsi="Arial" w:cs="Arial"/>
                <w:color w:val="000000"/>
                <w:sz w:val="22"/>
                <w:szCs w:val="22"/>
              </w:rPr>
            </w:pPr>
          </w:p>
          <w:p w14:paraId="20E45C36"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Reanimadores tipo bolsa con válvula de no </w:t>
            </w:r>
            <w:proofErr w:type="spellStart"/>
            <w:r w:rsidRPr="00B75199">
              <w:rPr>
                <w:rFonts w:ascii="Arial" w:eastAsia="Arial" w:hAnsi="Arial" w:cs="Arial"/>
                <w:color w:val="000000"/>
                <w:sz w:val="22"/>
                <w:szCs w:val="22"/>
              </w:rPr>
              <w:t>reinhalación</w:t>
            </w:r>
            <w:proofErr w:type="spellEnd"/>
            <w:r w:rsidRPr="00B75199">
              <w:rPr>
                <w:rFonts w:ascii="Arial" w:eastAsia="Arial" w:hAnsi="Arial" w:cs="Arial"/>
                <w:color w:val="000000"/>
                <w:sz w:val="22"/>
                <w:szCs w:val="22"/>
              </w:rPr>
              <w:t xml:space="preserve">, con vías de entrada de oxígeno, </w:t>
            </w:r>
            <w:r w:rsidRPr="00B75199">
              <w:rPr>
                <w:rFonts w:ascii="Arial" w:eastAsia="Arial" w:hAnsi="Arial" w:cs="Arial"/>
                <w:sz w:val="22"/>
                <w:szCs w:val="22"/>
              </w:rPr>
              <w:t>dispositivo de</w:t>
            </w:r>
            <w:r w:rsidRPr="00B75199">
              <w:rPr>
                <w:rFonts w:ascii="Arial" w:eastAsia="Arial" w:hAnsi="Arial" w:cs="Arial"/>
                <w:color w:val="000000"/>
                <w:sz w:val="22"/>
                <w:szCs w:val="22"/>
              </w:rPr>
              <w:t xml:space="preserve"> concentración y válvulas de liberación. En el caso del neonato con bolsa de 250 mililitros, lactante </w:t>
            </w:r>
            <w:r w:rsidRPr="00B75199">
              <w:rPr>
                <w:rFonts w:ascii="Arial" w:eastAsia="Arial" w:hAnsi="Arial" w:cs="Arial"/>
                <w:sz w:val="22"/>
                <w:szCs w:val="22"/>
              </w:rPr>
              <w:t>con bolsa</w:t>
            </w:r>
            <w:r w:rsidRPr="00B75199">
              <w:rPr>
                <w:rFonts w:ascii="Arial" w:eastAsia="Arial" w:hAnsi="Arial" w:cs="Arial"/>
                <w:color w:val="000000"/>
                <w:sz w:val="22"/>
                <w:szCs w:val="22"/>
              </w:rPr>
              <w:t xml:space="preserve"> de 500 mililitros, pediátrico con bolsa de 750 mililitros y adulto con bolsa de 1000 mililitros, </w:t>
            </w:r>
            <w:r w:rsidRPr="00B75199">
              <w:rPr>
                <w:rFonts w:ascii="Arial" w:eastAsia="Arial" w:hAnsi="Arial" w:cs="Arial"/>
                <w:sz w:val="22"/>
                <w:szCs w:val="22"/>
              </w:rPr>
              <w:t>además de</w:t>
            </w:r>
            <w:r w:rsidRPr="00B75199">
              <w:rPr>
                <w:rFonts w:ascii="Arial" w:eastAsia="Arial" w:hAnsi="Arial" w:cs="Arial"/>
                <w:color w:val="000000"/>
                <w:sz w:val="22"/>
                <w:szCs w:val="22"/>
              </w:rPr>
              <w:t xml:space="preserve"> mascarillas de tamaños 0, 1, 2, 3, 4 y 5 </w:t>
            </w:r>
          </w:p>
          <w:p w14:paraId="73B24267"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Camilla </w:t>
            </w:r>
            <w:r w:rsidRPr="00B75199">
              <w:rPr>
                <w:rFonts w:ascii="Arial" w:eastAsia="Arial" w:hAnsi="Arial" w:cs="Arial"/>
                <w:sz w:val="22"/>
                <w:szCs w:val="22"/>
              </w:rPr>
              <w:t>rígida</w:t>
            </w:r>
            <w:r w:rsidRPr="00B75199">
              <w:rPr>
                <w:rFonts w:ascii="Arial" w:eastAsia="Arial" w:hAnsi="Arial" w:cs="Arial"/>
                <w:color w:val="000000"/>
                <w:sz w:val="22"/>
                <w:szCs w:val="22"/>
              </w:rPr>
              <w:t xml:space="preserve"> con sistema de </w:t>
            </w:r>
            <w:r w:rsidRPr="00B75199">
              <w:rPr>
                <w:rFonts w:ascii="Arial" w:eastAsia="Arial" w:hAnsi="Arial" w:cs="Arial"/>
                <w:sz w:val="22"/>
                <w:szCs w:val="22"/>
              </w:rPr>
              <w:t>sujeción</w:t>
            </w:r>
            <w:r w:rsidRPr="00B75199">
              <w:rPr>
                <w:rFonts w:ascii="Arial" w:eastAsia="Arial" w:hAnsi="Arial" w:cs="Arial"/>
                <w:color w:val="000000"/>
                <w:sz w:val="22"/>
                <w:szCs w:val="22"/>
              </w:rPr>
              <w:t xml:space="preserve"> </w:t>
            </w:r>
          </w:p>
          <w:p w14:paraId="18AA71DD"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Carro camilla</w:t>
            </w:r>
          </w:p>
          <w:p w14:paraId="5DDEFC48"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Esfigmomanómetro aneroide con brazaletes adulto y pediátrico marca </w:t>
            </w:r>
            <w:proofErr w:type="spellStart"/>
            <w:r w:rsidRPr="00B75199">
              <w:rPr>
                <w:rFonts w:ascii="Arial" w:eastAsia="Arial" w:hAnsi="Arial" w:cs="Arial"/>
                <w:color w:val="000000"/>
                <w:sz w:val="22"/>
                <w:szCs w:val="22"/>
              </w:rPr>
              <w:t>hergom</w:t>
            </w:r>
            <w:proofErr w:type="spellEnd"/>
          </w:p>
          <w:p w14:paraId="4E813D8F"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Estetoscopio biauricular marca </w:t>
            </w:r>
            <w:proofErr w:type="spellStart"/>
            <w:r w:rsidRPr="00B75199">
              <w:rPr>
                <w:rFonts w:ascii="Arial" w:eastAsia="Arial" w:hAnsi="Arial" w:cs="Arial"/>
                <w:color w:val="000000"/>
                <w:sz w:val="22"/>
                <w:szCs w:val="22"/>
              </w:rPr>
              <w:t>hergom</w:t>
            </w:r>
            <w:proofErr w:type="spellEnd"/>
          </w:p>
          <w:p w14:paraId="4F2363E6"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Equipo de aspiración de secreciones fijo marca  </w:t>
            </w:r>
          </w:p>
          <w:p w14:paraId="1BBC5D4D"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Equipo de cánulas orofaríngeas en los tamaños: prematuro, neonatal, infantil, pediátrica y adulto marca </w:t>
            </w:r>
            <w:proofErr w:type="spellStart"/>
            <w:r w:rsidRPr="00B75199">
              <w:rPr>
                <w:rFonts w:ascii="Arial" w:eastAsia="Arial" w:hAnsi="Arial" w:cs="Arial"/>
                <w:color w:val="000000"/>
                <w:sz w:val="22"/>
                <w:szCs w:val="22"/>
              </w:rPr>
              <w:t>hudson</w:t>
            </w:r>
            <w:proofErr w:type="spellEnd"/>
          </w:p>
          <w:p w14:paraId="24541849"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Glucómetro</w:t>
            </w:r>
          </w:p>
          <w:p w14:paraId="49345CAB"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Tanque de oxígeno portátil tamaño "d" con manómetro, regulador de presión y flujómetro con rango entre 2 a 15 litros por minuto o mayor </w:t>
            </w:r>
          </w:p>
          <w:p w14:paraId="78D3F624"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Mascarilla </w:t>
            </w:r>
            <w:proofErr w:type="spellStart"/>
            <w:r w:rsidRPr="00B75199">
              <w:rPr>
                <w:rFonts w:ascii="Arial" w:eastAsia="Arial" w:hAnsi="Arial" w:cs="Arial"/>
                <w:color w:val="000000"/>
                <w:sz w:val="22"/>
                <w:szCs w:val="22"/>
              </w:rPr>
              <w:t>kn</w:t>
            </w:r>
            <w:proofErr w:type="spellEnd"/>
            <w:r w:rsidRPr="00B75199">
              <w:rPr>
                <w:rFonts w:ascii="Arial" w:eastAsia="Arial" w:hAnsi="Arial" w:cs="Arial"/>
                <w:color w:val="000000"/>
                <w:sz w:val="22"/>
                <w:szCs w:val="22"/>
              </w:rPr>
              <w:t xml:space="preserve"> 95</w:t>
            </w:r>
          </w:p>
          <w:p w14:paraId="7696C41A"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Termómetro digital marca </w:t>
            </w:r>
            <w:proofErr w:type="spellStart"/>
            <w:r w:rsidRPr="00B75199">
              <w:rPr>
                <w:rFonts w:ascii="Arial" w:eastAsia="Arial" w:hAnsi="Arial" w:cs="Arial"/>
                <w:color w:val="000000"/>
                <w:sz w:val="22"/>
                <w:szCs w:val="22"/>
              </w:rPr>
              <w:t>microlife</w:t>
            </w:r>
            <w:proofErr w:type="spellEnd"/>
          </w:p>
          <w:p w14:paraId="10EE118F"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Apósitos, gasas estériles y no estériles;</w:t>
            </w:r>
          </w:p>
          <w:p w14:paraId="18245505"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Cobertores </w:t>
            </w:r>
          </w:p>
          <w:p w14:paraId="44DE71E4"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Catéteres venosos cortos estériles, para aplicación percutánea de terapia intravenosa periférica </w:t>
            </w:r>
            <w:r w:rsidRPr="00B75199">
              <w:rPr>
                <w:rFonts w:ascii="Arial" w:eastAsia="Arial" w:hAnsi="Arial" w:cs="Arial"/>
                <w:sz w:val="22"/>
                <w:szCs w:val="22"/>
              </w:rPr>
              <w:t>de calibres</w:t>
            </w:r>
            <w:r w:rsidRPr="00B75199">
              <w:rPr>
                <w:rFonts w:ascii="Arial" w:eastAsia="Arial" w:hAnsi="Arial" w:cs="Arial"/>
                <w:color w:val="000000"/>
                <w:sz w:val="22"/>
                <w:szCs w:val="22"/>
              </w:rPr>
              <w:t xml:space="preserve"> 14, 16, 18, 20, 22 y 24  </w:t>
            </w:r>
          </w:p>
          <w:p w14:paraId="24C3FFD6"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Cómodo </w:t>
            </w:r>
          </w:p>
          <w:p w14:paraId="0E3A7D93"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Contenedor rígido de color rojo para material punzocortante, bolsa roja y bolsa amarilla para </w:t>
            </w:r>
            <w:proofErr w:type="spellStart"/>
            <w:r w:rsidRPr="00B75199">
              <w:rPr>
                <w:rFonts w:ascii="Arial" w:eastAsia="Arial" w:hAnsi="Arial" w:cs="Arial"/>
                <w:color w:val="000000"/>
                <w:sz w:val="22"/>
                <w:szCs w:val="22"/>
              </w:rPr>
              <w:t>rpbi</w:t>
            </w:r>
            <w:proofErr w:type="spellEnd"/>
            <w:r w:rsidRPr="00B75199">
              <w:rPr>
                <w:rFonts w:ascii="Arial" w:eastAsia="Arial" w:hAnsi="Arial" w:cs="Arial"/>
                <w:color w:val="000000"/>
                <w:sz w:val="22"/>
                <w:szCs w:val="22"/>
              </w:rPr>
              <w:t xml:space="preserve">; marca </w:t>
            </w:r>
            <w:proofErr w:type="spellStart"/>
            <w:r w:rsidRPr="00B75199">
              <w:rPr>
                <w:rFonts w:ascii="Arial" w:eastAsia="Arial" w:hAnsi="Arial" w:cs="Arial"/>
                <w:color w:val="000000"/>
                <w:sz w:val="22"/>
                <w:szCs w:val="22"/>
              </w:rPr>
              <w:t>a1</w:t>
            </w:r>
            <w:proofErr w:type="spellEnd"/>
          </w:p>
          <w:p w14:paraId="74F03928"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lastRenderedPageBreak/>
              <w:t xml:space="preserve">Desinfectante para manos;  </w:t>
            </w:r>
          </w:p>
          <w:p w14:paraId="3ECD9BAF"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Desinfectante para equipos y superficies;  </w:t>
            </w:r>
          </w:p>
          <w:p w14:paraId="70DA4EA1"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Equipo desechable para venoclisis con </w:t>
            </w:r>
            <w:proofErr w:type="spellStart"/>
            <w:r w:rsidRPr="00B75199">
              <w:rPr>
                <w:rFonts w:ascii="Arial" w:eastAsia="Arial" w:hAnsi="Arial" w:cs="Arial"/>
                <w:color w:val="000000"/>
                <w:sz w:val="22"/>
                <w:szCs w:val="22"/>
              </w:rPr>
              <w:t>normogotero</w:t>
            </w:r>
            <w:proofErr w:type="spellEnd"/>
            <w:r w:rsidRPr="00B75199">
              <w:rPr>
                <w:rFonts w:ascii="Arial" w:eastAsia="Arial" w:hAnsi="Arial" w:cs="Arial"/>
                <w:color w:val="000000"/>
                <w:sz w:val="22"/>
                <w:szCs w:val="22"/>
              </w:rPr>
              <w:t xml:space="preserve"> y </w:t>
            </w:r>
            <w:proofErr w:type="spellStart"/>
            <w:r w:rsidRPr="00B75199">
              <w:rPr>
                <w:rFonts w:ascii="Arial" w:eastAsia="Arial" w:hAnsi="Arial" w:cs="Arial"/>
                <w:color w:val="000000"/>
                <w:sz w:val="22"/>
                <w:szCs w:val="22"/>
              </w:rPr>
              <w:t>microgotero</w:t>
            </w:r>
            <w:proofErr w:type="spellEnd"/>
          </w:p>
          <w:p w14:paraId="02077053"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Guantes estériles, no estériles y cubre bocas;</w:t>
            </w:r>
          </w:p>
          <w:p w14:paraId="726CE11D"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Jabón quirúrgico;  </w:t>
            </w:r>
          </w:p>
          <w:p w14:paraId="560501E2"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Jeringas desechables de 3, 5, 10 y 20 mililitros, agujas 20 x 32 o 22 x 32, jeringas con aguja para insulina  </w:t>
            </w:r>
          </w:p>
          <w:p w14:paraId="19261EAF"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Ligaduras;</w:t>
            </w:r>
          </w:p>
          <w:p w14:paraId="6673E269"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Pato orinal </w:t>
            </w:r>
            <w:proofErr w:type="spellStart"/>
            <w:r w:rsidRPr="00B75199">
              <w:rPr>
                <w:rFonts w:ascii="Arial" w:eastAsia="Arial" w:hAnsi="Arial" w:cs="Arial"/>
                <w:color w:val="000000"/>
                <w:sz w:val="22"/>
                <w:szCs w:val="22"/>
              </w:rPr>
              <w:t>elka</w:t>
            </w:r>
            <w:proofErr w:type="spellEnd"/>
          </w:p>
          <w:p w14:paraId="06C1B0E3"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Puntas nasales para oxígeno, mascarilla con bolsa reservorio y mascarilla simple; en tamaños adulto y pediátrico</w:t>
            </w:r>
          </w:p>
          <w:p w14:paraId="4FABA6AB"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Riñón </w:t>
            </w:r>
            <w:proofErr w:type="spellStart"/>
            <w:r w:rsidRPr="00B75199">
              <w:rPr>
                <w:rFonts w:ascii="Arial" w:eastAsia="Arial" w:hAnsi="Arial" w:cs="Arial"/>
                <w:color w:val="000000"/>
                <w:sz w:val="22"/>
                <w:szCs w:val="22"/>
              </w:rPr>
              <w:t>elka</w:t>
            </w:r>
            <w:proofErr w:type="spellEnd"/>
          </w:p>
          <w:p w14:paraId="0725BC6D"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Sábanas paquete con 10 piezas  </w:t>
            </w:r>
          </w:p>
          <w:p w14:paraId="4DBA4DF4"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Sondas de aspiración suaves;</w:t>
            </w:r>
          </w:p>
          <w:p w14:paraId="7F4D77DB"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Tela adhesiva </w:t>
            </w:r>
          </w:p>
          <w:p w14:paraId="59FC142D"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Torundas secas y torundas con alcohol</w:t>
            </w:r>
          </w:p>
          <w:p w14:paraId="369EF9DC"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 xml:space="preserve">Vendas elásticas de 5, 10, 20 y 30 centímetros de ancho. </w:t>
            </w:r>
          </w:p>
          <w:p w14:paraId="0BE43BE6"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Cloruro de sodio al 0.9%</w:t>
            </w:r>
          </w:p>
          <w:p w14:paraId="4DDAAB43"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Electrolitos orales</w:t>
            </w:r>
          </w:p>
          <w:p w14:paraId="58E918D5" w14:textId="77777777" w:rsidR="00123A0D" w:rsidRPr="00B75199" w:rsidRDefault="00000000">
            <w:pPr>
              <w:numPr>
                <w:ilvl w:val="0"/>
                <w:numId w:val="18"/>
              </w:numPr>
              <w:pBdr>
                <w:top w:val="nil"/>
                <w:left w:val="nil"/>
                <w:bottom w:val="nil"/>
                <w:right w:val="nil"/>
                <w:between w:val="nil"/>
              </w:pBdr>
              <w:spacing w:line="259" w:lineRule="auto"/>
              <w:ind w:hanging="360"/>
              <w:jc w:val="both"/>
              <w:rPr>
                <w:rFonts w:ascii="Arial" w:eastAsia="Arial" w:hAnsi="Arial" w:cs="Arial"/>
                <w:color w:val="000000"/>
                <w:sz w:val="22"/>
                <w:szCs w:val="22"/>
              </w:rPr>
            </w:pPr>
            <w:r w:rsidRPr="00B75199">
              <w:rPr>
                <w:rFonts w:ascii="Arial" w:eastAsia="Arial" w:hAnsi="Arial" w:cs="Arial"/>
                <w:color w:val="000000"/>
                <w:sz w:val="22"/>
                <w:szCs w:val="22"/>
              </w:rPr>
              <w:t>Glucosa al 5%</w:t>
            </w:r>
          </w:p>
          <w:p w14:paraId="016A8803" w14:textId="77777777" w:rsidR="00123A0D" w:rsidRPr="00B75199" w:rsidRDefault="00000000">
            <w:pPr>
              <w:numPr>
                <w:ilvl w:val="0"/>
                <w:numId w:val="18"/>
              </w:numPr>
              <w:pBdr>
                <w:top w:val="nil"/>
                <w:left w:val="nil"/>
                <w:bottom w:val="nil"/>
                <w:right w:val="nil"/>
                <w:between w:val="nil"/>
              </w:pBdr>
              <w:spacing w:after="160" w:line="259" w:lineRule="auto"/>
              <w:ind w:hanging="360"/>
              <w:jc w:val="both"/>
              <w:rPr>
                <w:rFonts w:ascii="Arial" w:eastAsia="Arial" w:hAnsi="Arial" w:cs="Arial"/>
                <w:color w:val="000000"/>
                <w:sz w:val="22"/>
                <w:szCs w:val="22"/>
              </w:rPr>
            </w:pPr>
            <w:proofErr w:type="spellStart"/>
            <w:r w:rsidRPr="00B75199">
              <w:rPr>
                <w:rFonts w:ascii="Arial" w:eastAsia="Arial" w:hAnsi="Arial" w:cs="Arial"/>
                <w:color w:val="000000"/>
                <w:sz w:val="22"/>
                <w:szCs w:val="22"/>
              </w:rPr>
              <w:t>Solucion</w:t>
            </w:r>
            <w:proofErr w:type="spellEnd"/>
            <w:r w:rsidRPr="00B75199">
              <w:rPr>
                <w:rFonts w:ascii="Arial" w:eastAsia="Arial" w:hAnsi="Arial" w:cs="Arial"/>
                <w:color w:val="000000"/>
                <w:sz w:val="22"/>
                <w:szCs w:val="22"/>
              </w:rPr>
              <w:t xml:space="preserve"> </w:t>
            </w:r>
            <w:proofErr w:type="spellStart"/>
            <w:r w:rsidRPr="00B75199">
              <w:rPr>
                <w:rFonts w:ascii="Arial" w:eastAsia="Arial" w:hAnsi="Arial" w:cs="Arial"/>
                <w:color w:val="000000"/>
                <w:sz w:val="22"/>
                <w:szCs w:val="22"/>
              </w:rPr>
              <w:t>hartman</w:t>
            </w:r>
            <w:proofErr w:type="spellEnd"/>
          </w:p>
          <w:p w14:paraId="6EF08C64" w14:textId="77777777" w:rsidR="00123A0D" w:rsidRPr="00B75199" w:rsidRDefault="00123A0D">
            <w:pPr>
              <w:jc w:val="both"/>
              <w:rPr>
                <w:rFonts w:ascii="Arial" w:eastAsia="Arial" w:hAnsi="Arial" w:cs="Arial"/>
                <w:sz w:val="22"/>
                <w:szCs w:val="22"/>
              </w:rPr>
            </w:pPr>
          </w:p>
          <w:p w14:paraId="1D46C61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8. Pintura</w:t>
            </w:r>
          </w:p>
          <w:p w14:paraId="3F2A9682"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En color blanco conforme a planta armadora.</w:t>
            </w:r>
          </w:p>
          <w:p w14:paraId="5FDCC281" w14:textId="77777777" w:rsidR="00123A0D" w:rsidRPr="00B75199" w:rsidRDefault="00123A0D">
            <w:pPr>
              <w:jc w:val="both"/>
              <w:rPr>
                <w:rFonts w:ascii="Arial" w:eastAsia="Arial" w:hAnsi="Arial" w:cs="Arial"/>
                <w:sz w:val="22"/>
                <w:szCs w:val="22"/>
              </w:rPr>
            </w:pPr>
          </w:p>
          <w:p w14:paraId="331EC16E"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9. Rotulación</w:t>
            </w:r>
          </w:p>
          <w:p w14:paraId="3DEF6863" w14:textId="77777777" w:rsidR="00123A0D" w:rsidRPr="00B75199" w:rsidRDefault="00000000">
            <w:pPr>
              <w:jc w:val="both"/>
              <w:rPr>
                <w:rFonts w:ascii="Arial" w:eastAsia="Arial" w:hAnsi="Arial" w:cs="Arial"/>
                <w:sz w:val="22"/>
                <w:szCs w:val="22"/>
              </w:rPr>
            </w:pPr>
            <w:proofErr w:type="gramStart"/>
            <w:r w:rsidRPr="00B75199">
              <w:rPr>
                <w:rFonts w:ascii="Arial" w:eastAsia="Arial" w:hAnsi="Arial" w:cs="Arial"/>
                <w:sz w:val="22"/>
                <w:szCs w:val="22"/>
              </w:rPr>
              <w:t>De acuerdo a</w:t>
            </w:r>
            <w:proofErr w:type="gramEnd"/>
            <w:r w:rsidRPr="00B75199">
              <w:rPr>
                <w:rFonts w:ascii="Arial" w:eastAsia="Arial" w:hAnsi="Arial" w:cs="Arial"/>
                <w:sz w:val="22"/>
                <w:szCs w:val="22"/>
              </w:rPr>
              <w:t xml:space="preserve"> diseño de la dependencia.</w:t>
            </w:r>
          </w:p>
          <w:p w14:paraId="2484661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                                  </w:t>
            </w:r>
            <w:r w:rsidRPr="00B75199">
              <w:rPr>
                <w:rFonts w:ascii="Arial" w:eastAsia="Arial" w:hAnsi="Arial" w:cs="Arial"/>
                <w:noProof/>
                <w:sz w:val="22"/>
                <w:szCs w:val="22"/>
              </w:rPr>
              <w:drawing>
                <wp:inline distT="0" distB="0" distL="0" distR="0" wp14:anchorId="04E7B6D8" wp14:editId="485E28C0">
                  <wp:extent cx="1917442" cy="1213057"/>
                  <wp:effectExtent l="0" t="0" r="0" b="0"/>
                  <wp:docPr id="21053440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t="12594"/>
                          <a:stretch>
                            <a:fillRect/>
                          </a:stretch>
                        </pic:blipFill>
                        <pic:spPr>
                          <a:xfrm>
                            <a:off x="0" y="0"/>
                            <a:ext cx="1917442" cy="1213057"/>
                          </a:xfrm>
                          <a:prstGeom prst="rect">
                            <a:avLst/>
                          </a:prstGeom>
                          <a:ln/>
                        </pic:spPr>
                      </pic:pic>
                    </a:graphicData>
                  </a:graphic>
                </wp:inline>
              </w:drawing>
            </w:r>
          </w:p>
          <w:p w14:paraId="064E8A08" w14:textId="77777777" w:rsidR="00123A0D" w:rsidRPr="00B75199" w:rsidRDefault="00123A0D">
            <w:pPr>
              <w:jc w:val="both"/>
              <w:rPr>
                <w:rFonts w:ascii="Arial" w:eastAsia="Arial" w:hAnsi="Arial" w:cs="Arial"/>
                <w:sz w:val="22"/>
                <w:szCs w:val="22"/>
              </w:rPr>
            </w:pPr>
          </w:p>
          <w:p w14:paraId="0E12156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*imágenes ilustrativas</w:t>
            </w:r>
          </w:p>
          <w:p w14:paraId="66CC92C5"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tc>
        <w:tc>
          <w:tcPr>
            <w:tcW w:w="1320" w:type="dxa"/>
            <w:shd w:val="clear" w:color="auto" w:fill="auto"/>
          </w:tcPr>
          <w:p w14:paraId="512774C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w:t>
            </w:r>
          </w:p>
        </w:tc>
      </w:tr>
      <w:tr w:rsidR="00123A0D" w:rsidRPr="00B75199" w14:paraId="538D3CBC" w14:textId="77777777">
        <w:trPr>
          <w:trHeight w:val="20"/>
        </w:trPr>
        <w:tc>
          <w:tcPr>
            <w:tcW w:w="885" w:type="dxa"/>
            <w:shd w:val="clear" w:color="auto" w:fill="auto"/>
          </w:tcPr>
          <w:p w14:paraId="4CFEF6E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bookmarkStart w:id="2" w:name="_heading=h.1fob9te" w:colFirst="0" w:colLast="0"/>
            <w:bookmarkEnd w:id="2"/>
            <w:r w:rsidRPr="00B75199">
              <w:rPr>
                <w:rFonts w:ascii="Arial" w:eastAsia="Arial" w:hAnsi="Arial" w:cs="Arial"/>
                <w:sz w:val="22"/>
                <w:szCs w:val="22"/>
              </w:rPr>
              <w:lastRenderedPageBreak/>
              <w:t>5</w:t>
            </w:r>
          </w:p>
        </w:tc>
        <w:tc>
          <w:tcPr>
            <w:tcW w:w="1365" w:type="dxa"/>
            <w:shd w:val="clear" w:color="auto" w:fill="auto"/>
          </w:tcPr>
          <w:p w14:paraId="6C53298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15 (QUINCE)</w:t>
            </w:r>
          </w:p>
        </w:tc>
        <w:tc>
          <w:tcPr>
            <w:tcW w:w="6555" w:type="dxa"/>
            <w:shd w:val="clear" w:color="auto" w:fill="auto"/>
          </w:tcPr>
          <w:p w14:paraId="4D6CF49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AUTOMOVIL</w:t>
            </w:r>
            <w:proofErr w:type="spellEnd"/>
            <w:r w:rsidRPr="00B75199">
              <w:rPr>
                <w:rFonts w:ascii="Arial" w:eastAsia="Arial" w:hAnsi="Arial" w:cs="Arial"/>
                <w:sz w:val="22"/>
                <w:szCs w:val="22"/>
              </w:rPr>
              <w:t xml:space="preserve"> TIPO SEDAN, MODELO 2024 O SUPERIOR, CON LAS CARACTERÍSTICAS MÍNIMAS SIGUIENTES:</w:t>
            </w:r>
          </w:p>
          <w:p w14:paraId="67EF0DF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Aire acondicionado manual</w:t>
            </w:r>
          </w:p>
          <w:p w14:paraId="58F73B1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Ajuste manual del asiento del conductor: deslizable y reclinable con ajuste de altura</w:t>
            </w:r>
          </w:p>
          <w:p w14:paraId="1FA26E9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Ajuste manual del asiento del pasajero: deslizable y reclinable</w:t>
            </w:r>
          </w:p>
          <w:p w14:paraId="357A830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Asientos en tela</w:t>
            </w:r>
          </w:p>
          <w:p w14:paraId="3800B4E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Cristales eléctricos con apertura de un solo toque para</w:t>
            </w:r>
          </w:p>
          <w:p w14:paraId="0E27C45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conductor</w:t>
            </w:r>
          </w:p>
          <w:p w14:paraId="26A4756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Espejo de vanidad para conductor y pasajero</w:t>
            </w:r>
          </w:p>
          <w:p w14:paraId="0E38DFE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Luz en cajuela</w:t>
            </w:r>
          </w:p>
          <w:p w14:paraId="36F2D24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Seguros eléctricos con cierre centralizado</w:t>
            </w:r>
          </w:p>
          <w:p w14:paraId="1C799F1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Volante con ajuste de altura y profundidad</w:t>
            </w:r>
          </w:p>
          <w:p w14:paraId="00D9497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Espejos exteriores con ajuste eléctrico</w:t>
            </w:r>
          </w:p>
          <w:p w14:paraId="2AE51E3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Espejos exteriores en resina color negro</w:t>
            </w:r>
          </w:p>
          <w:p w14:paraId="32C5341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Botón de encendido y apagado de motor (ligado a llave inteligente)</w:t>
            </w:r>
          </w:p>
          <w:p w14:paraId="526B60D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Controles de audio, manos libres (Bluetooth)</w:t>
            </w:r>
          </w:p>
          <w:p w14:paraId="7C6E95B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3 USB (1 tipo A frontal, 2 tipo A en consola central) y 1</w:t>
            </w:r>
          </w:p>
          <w:p w14:paraId="397391C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tomacorriente de 12 V</w:t>
            </w:r>
          </w:p>
          <w:p w14:paraId="21ABA38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Cargador inalámbrico</w:t>
            </w:r>
          </w:p>
          <w:p w14:paraId="50AC788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audio con 2 bocinas, pantalla táctil 7” Apple</w:t>
            </w:r>
          </w:p>
          <w:p w14:paraId="0397FB9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CarPlay</w:t>
            </w:r>
            <w:proofErr w:type="spellEnd"/>
            <w:r w:rsidRPr="00B75199">
              <w:rPr>
                <w:rFonts w:ascii="Arial" w:eastAsia="Arial" w:hAnsi="Arial" w:cs="Arial"/>
                <w:sz w:val="22"/>
                <w:szCs w:val="22"/>
              </w:rPr>
              <w:t>® y Android Auto®</w:t>
            </w:r>
          </w:p>
          <w:p w14:paraId="789C1DC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Alarma antirrobo e inmovilizador</w:t>
            </w:r>
          </w:p>
          <w:p w14:paraId="182E7B0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Frenado Inteligente de Emergencia, Alerta de Colisión Frontal</w:t>
            </w:r>
          </w:p>
          <w:p w14:paraId="4A31EC5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Asistente de Ascenso en Pendientes</w:t>
            </w:r>
          </w:p>
          <w:p w14:paraId="7844C60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Bolsas de aire frontales para conductor y pasajero, 2 laterales y 2 tipo cortina</w:t>
            </w:r>
          </w:p>
          <w:p w14:paraId="016E077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Cinturones de seguridad delanteros retráctiles de 3 puntos y traseros retráctiles de 3 puntos</w:t>
            </w:r>
          </w:p>
          <w:p w14:paraId="7521ED2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Control Dinámico Vehicular (</w:t>
            </w:r>
            <w:proofErr w:type="spellStart"/>
            <w:r w:rsidRPr="00B75199">
              <w:rPr>
                <w:rFonts w:ascii="Arial" w:eastAsia="Arial" w:hAnsi="Arial" w:cs="Arial"/>
                <w:sz w:val="22"/>
                <w:szCs w:val="22"/>
              </w:rPr>
              <w:t>VDC</w:t>
            </w:r>
            <w:proofErr w:type="spellEnd"/>
            <w:r w:rsidRPr="00B75199">
              <w:rPr>
                <w:rFonts w:ascii="Arial" w:eastAsia="Arial" w:hAnsi="Arial" w:cs="Arial"/>
                <w:sz w:val="22"/>
                <w:szCs w:val="22"/>
              </w:rPr>
              <w:t>)</w:t>
            </w:r>
          </w:p>
          <w:p w14:paraId="3193A12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Modo de manejo Sport</w:t>
            </w:r>
          </w:p>
          <w:p w14:paraId="0799113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Recordatorio de cinturones de seguridad para conductor</w:t>
            </w:r>
          </w:p>
          <w:p w14:paraId="1636DEA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y pasajero</w:t>
            </w:r>
          </w:p>
          <w:p w14:paraId="5208547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Sensores de reversa</w:t>
            </w:r>
          </w:p>
          <w:p w14:paraId="249CD14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Monitoreo de presión de llantas (</w:t>
            </w:r>
            <w:proofErr w:type="spellStart"/>
            <w:r w:rsidRPr="00B75199">
              <w:rPr>
                <w:rFonts w:ascii="Arial" w:eastAsia="Arial" w:hAnsi="Arial" w:cs="Arial"/>
                <w:sz w:val="22"/>
                <w:szCs w:val="22"/>
              </w:rPr>
              <w:t>TPMS</w:t>
            </w:r>
            <w:proofErr w:type="spellEnd"/>
            <w:r w:rsidRPr="00B75199">
              <w:rPr>
                <w:rFonts w:ascii="Arial" w:eastAsia="Arial" w:hAnsi="Arial" w:cs="Arial"/>
                <w:sz w:val="22"/>
                <w:szCs w:val="22"/>
              </w:rPr>
              <w:t>)</w:t>
            </w:r>
          </w:p>
          <w:p w14:paraId="2F15D3F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Desplazamiento (L) 1.6</w:t>
            </w:r>
          </w:p>
          <w:p w14:paraId="737224B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Número y disposición de cilindros </w:t>
            </w:r>
            <w:proofErr w:type="spellStart"/>
            <w:r w:rsidRPr="00B75199">
              <w:rPr>
                <w:rFonts w:ascii="Arial" w:eastAsia="Arial" w:hAnsi="Arial" w:cs="Arial"/>
                <w:sz w:val="22"/>
                <w:szCs w:val="22"/>
              </w:rPr>
              <w:t>4L</w:t>
            </w:r>
            <w:proofErr w:type="spellEnd"/>
          </w:p>
          <w:p w14:paraId="7CF6725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Número de válvulas 4 por cilindro</w:t>
            </w:r>
          </w:p>
          <w:p w14:paraId="158D5DE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Torque neto (lb-pie @ rpm) 110 @ 4,000</w:t>
            </w:r>
          </w:p>
          <w:p w14:paraId="6B5943B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Relación de compresión 10.8</w:t>
            </w:r>
          </w:p>
          <w:p w14:paraId="5A87653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alimentación de combustible Inyección Secuencial Multipunto</w:t>
            </w:r>
          </w:p>
          <w:p w14:paraId="1742257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Transmisión Tipo Manual de 5 </w:t>
            </w:r>
            <w:proofErr w:type="gramStart"/>
            <w:r w:rsidRPr="00B75199">
              <w:rPr>
                <w:rFonts w:ascii="Arial" w:eastAsia="Arial" w:hAnsi="Arial" w:cs="Arial"/>
                <w:sz w:val="22"/>
                <w:szCs w:val="22"/>
              </w:rPr>
              <w:t xml:space="preserve">velocidades  </w:t>
            </w:r>
            <w:proofErr w:type="spellStart"/>
            <w:r w:rsidRPr="00B75199">
              <w:rPr>
                <w:rFonts w:ascii="Arial" w:eastAsia="Arial" w:hAnsi="Arial" w:cs="Arial"/>
                <w:sz w:val="22"/>
                <w:szCs w:val="22"/>
              </w:rPr>
              <w:t>CVT</w:t>
            </w:r>
            <w:proofErr w:type="spellEnd"/>
            <w:proofErr w:type="gramEnd"/>
            <w:r w:rsidRPr="00B75199">
              <w:rPr>
                <w:rFonts w:ascii="Arial" w:eastAsia="Arial" w:hAnsi="Arial" w:cs="Arial"/>
                <w:sz w:val="22"/>
                <w:szCs w:val="22"/>
              </w:rPr>
              <w:t xml:space="preserve"> </w:t>
            </w:r>
          </w:p>
          <w:p w14:paraId="5FA48BE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Tracción Tipo Delantera</w:t>
            </w:r>
          </w:p>
          <w:p w14:paraId="46978A1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Dirección Tipo Asistida eléctricamente sensible a la velocidad del vehículo</w:t>
            </w:r>
          </w:p>
          <w:p w14:paraId="3E9A3DA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Suspensión Delantera Independiente tipo McPherson con barra estabilizadora</w:t>
            </w:r>
          </w:p>
          <w:p w14:paraId="3E3CBFB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Suspensión Trasera Eje semirrígido</w:t>
            </w:r>
          </w:p>
          <w:p w14:paraId="3B94576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eléctrico Alternador (amperes) 120 A</w:t>
            </w:r>
          </w:p>
          <w:p w14:paraId="44E8F40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Batería (amperes-hora) 60</w:t>
            </w:r>
          </w:p>
          <w:p w14:paraId="37E6E84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Tipo de batería </w:t>
            </w:r>
            <w:proofErr w:type="spellStart"/>
            <w:r w:rsidRPr="00B75199">
              <w:rPr>
                <w:rFonts w:ascii="Arial" w:eastAsia="Arial" w:hAnsi="Arial" w:cs="Arial"/>
                <w:sz w:val="22"/>
                <w:szCs w:val="22"/>
              </w:rPr>
              <w:t>LN2</w:t>
            </w:r>
            <w:proofErr w:type="spellEnd"/>
          </w:p>
          <w:p w14:paraId="3069613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Tipo de encendido Electrónico</w:t>
            </w:r>
          </w:p>
          <w:p w14:paraId="55C3D6D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5150D9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Frenos</w:t>
            </w:r>
          </w:p>
          <w:p w14:paraId="23B6D80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Asistencias Sistema ABS, </w:t>
            </w:r>
            <w:proofErr w:type="spellStart"/>
            <w:r w:rsidRPr="00B75199">
              <w:rPr>
                <w:rFonts w:ascii="Arial" w:eastAsia="Arial" w:hAnsi="Arial" w:cs="Arial"/>
                <w:sz w:val="22"/>
                <w:szCs w:val="22"/>
              </w:rPr>
              <w:t>EBD</w:t>
            </w:r>
            <w:proofErr w:type="spellEnd"/>
            <w:r w:rsidRPr="00B75199">
              <w:rPr>
                <w:rFonts w:ascii="Arial" w:eastAsia="Arial" w:hAnsi="Arial" w:cs="Arial"/>
                <w:sz w:val="22"/>
                <w:szCs w:val="22"/>
              </w:rPr>
              <w:t xml:space="preserve"> y BA</w:t>
            </w:r>
          </w:p>
          <w:p w14:paraId="388B838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Delanteros Disco</w:t>
            </w:r>
          </w:p>
          <w:p w14:paraId="5B40AD5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Traseros Tambor</w:t>
            </w:r>
          </w:p>
        </w:tc>
        <w:tc>
          <w:tcPr>
            <w:tcW w:w="1320" w:type="dxa"/>
            <w:shd w:val="clear" w:color="auto" w:fill="auto"/>
          </w:tcPr>
          <w:p w14:paraId="5B47261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w:t>
            </w:r>
          </w:p>
        </w:tc>
      </w:tr>
      <w:tr w:rsidR="00123A0D" w:rsidRPr="00B75199" w14:paraId="5593F2FC" w14:textId="77777777">
        <w:trPr>
          <w:trHeight w:val="20"/>
        </w:trPr>
        <w:tc>
          <w:tcPr>
            <w:tcW w:w="885" w:type="dxa"/>
            <w:shd w:val="clear" w:color="auto" w:fill="auto"/>
          </w:tcPr>
          <w:p w14:paraId="6C5FE63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bookmarkStart w:id="3" w:name="_heading=h.3znysh7" w:colFirst="0" w:colLast="0"/>
            <w:bookmarkEnd w:id="3"/>
            <w:r w:rsidRPr="00B75199">
              <w:rPr>
                <w:rFonts w:ascii="Arial" w:eastAsia="Arial" w:hAnsi="Arial" w:cs="Arial"/>
                <w:sz w:val="22"/>
                <w:szCs w:val="22"/>
              </w:rPr>
              <w:t>6</w:t>
            </w:r>
          </w:p>
        </w:tc>
        <w:tc>
          <w:tcPr>
            <w:tcW w:w="1365" w:type="dxa"/>
            <w:shd w:val="clear" w:color="auto" w:fill="auto"/>
          </w:tcPr>
          <w:p w14:paraId="360FB7B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5 (CINCO)</w:t>
            </w:r>
          </w:p>
        </w:tc>
        <w:tc>
          <w:tcPr>
            <w:tcW w:w="6555" w:type="dxa"/>
            <w:shd w:val="clear" w:color="auto" w:fill="auto"/>
          </w:tcPr>
          <w:p w14:paraId="14083C34" w14:textId="77777777" w:rsidR="00123A0D" w:rsidRPr="00B75199" w:rsidRDefault="00000000">
            <w:pPr>
              <w:spacing w:after="160" w:line="259" w:lineRule="auto"/>
              <w:jc w:val="both"/>
              <w:rPr>
                <w:rFonts w:ascii="Arial" w:eastAsia="Arial" w:hAnsi="Arial" w:cs="Arial"/>
                <w:b/>
                <w:sz w:val="22"/>
                <w:szCs w:val="22"/>
              </w:rPr>
            </w:pPr>
            <w:r w:rsidRPr="00B75199">
              <w:rPr>
                <w:rFonts w:ascii="Arial" w:eastAsia="Arial" w:hAnsi="Arial" w:cs="Arial"/>
                <w:b/>
                <w:sz w:val="22"/>
                <w:szCs w:val="22"/>
              </w:rPr>
              <w:t>5 camionetas pickup, estándar, modelo 2024 o superior.</w:t>
            </w:r>
          </w:p>
          <w:p w14:paraId="1AFA645E"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Aire acondicionado manual con ventilas delanteras</w:t>
            </w:r>
          </w:p>
          <w:p w14:paraId="12E93CF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Asideras 6</w:t>
            </w:r>
          </w:p>
          <w:p w14:paraId="18D3DEBE"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Asientos delanteros de banca dividida</w:t>
            </w:r>
          </w:p>
          <w:p w14:paraId="1314D5CD"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Asientos de tela</w:t>
            </w:r>
          </w:p>
          <w:p w14:paraId="215AC47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Asiento del conductor con 6 posiciones y ajuste manual</w:t>
            </w:r>
          </w:p>
          <w:p w14:paraId="3230869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Asiento del pasajero con 4 posiciones</w:t>
            </w:r>
          </w:p>
          <w:p w14:paraId="0AA72107"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Asiento trasero de banca plegable con 3 cabeceras</w:t>
            </w:r>
          </w:p>
          <w:p w14:paraId="48AAAD6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Cierre centralizado de seguros del lado de conductor</w:t>
            </w:r>
          </w:p>
          <w:p w14:paraId="56CC556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con sensor de velocidad</w:t>
            </w:r>
          </w:p>
          <w:p w14:paraId="77F49D8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Consola central con descansabrazos resina</w:t>
            </w:r>
          </w:p>
          <w:p w14:paraId="7E4CAA85"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Switch rotatorio </w:t>
            </w:r>
            <w:proofErr w:type="spellStart"/>
            <w:r w:rsidRPr="00B75199">
              <w:rPr>
                <w:rFonts w:ascii="Arial" w:eastAsia="Arial" w:hAnsi="Arial" w:cs="Arial"/>
                <w:sz w:val="22"/>
                <w:szCs w:val="22"/>
              </w:rPr>
              <w:t>4WD</w:t>
            </w:r>
            <w:proofErr w:type="spellEnd"/>
          </w:p>
          <w:p w14:paraId="5E36A607"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Bloqueo de diferencial trasero</w:t>
            </w:r>
          </w:p>
          <w:p w14:paraId="718C422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Guantera sin llave</w:t>
            </w:r>
          </w:p>
          <w:p w14:paraId="2CD34D7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Viseras sencillas</w:t>
            </w:r>
          </w:p>
          <w:p w14:paraId="415023D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2 </w:t>
            </w:r>
            <w:proofErr w:type="gramStart"/>
            <w:r w:rsidRPr="00B75199">
              <w:rPr>
                <w:rFonts w:ascii="Arial" w:eastAsia="Arial" w:hAnsi="Arial" w:cs="Arial"/>
                <w:sz w:val="22"/>
                <w:szCs w:val="22"/>
              </w:rPr>
              <w:t>Tomacorriente</w:t>
            </w:r>
            <w:proofErr w:type="gramEnd"/>
            <w:r w:rsidRPr="00B75199">
              <w:rPr>
                <w:rFonts w:ascii="Arial" w:eastAsia="Arial" w:hAnsi="Arial" w:cs="Arial"/>
                <w:sz w:val="22"/>
                <w:szCs w:val="22"/>
              </w:rPr>
              <w:t xml:space="preserve"> de </w:t>
            </w:r>
            <w:proofErr w:type="spellStart"/>
            <w:r w:rsidRPr="00B75199">
              <w:rPr>
                <w:rFonts w:ascii="Arial" w:eastAsia="Arial" w:hAnsi="Arial" w:cs="Arial"/>
                <w:sz w:val="22"/>
                <w:szCs w:val="22"/>
              </w:rPr>
              <w:t>12V</w:t>
            </w:r>
            <w:proofErr w:type="spellEnd"/>
          </w:p>
          <w:p w14:paraId="3A7C3691"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Vidrios eléctricos de un solo toque del lado del conductor</w:t>
            </w:r>
          </w:p>
          <w:p w14:paraId="4A462062"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Vidrio de privacidad en segunda fila</w:t>
            </w:r>
          </w:p>
          <w:p w14:paraId="7F5522E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Volante con ajuste de altura</w:t>
            </w:r>
          </w:p>
          <w:p w14:paraId="002990F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lastRenderedPageBreak/>
              <w:t>Tapetes Accesorio</w:t>
            </w:r>
          </w:p>
          <w:p w14:paraId="55AB872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4 </w:t>
            </w:r>
            <w:proofErr w:type="gramStart"/>
            <w:r w:rsidRPr="00B75199">
              <w:rPr>
                <w:rFonts w:ascii="Arial" w:eastAsia="Arial" w:hAnsi="Arial" w:cs="Arial"/>
                <w:sz w:val="22"/>
                <w:szCs w:val="22"/>
              </w:rPr>
              <w:t>Ganchos</w:t>
            </w:r>
            <w:proofErr w:type="gramEnd"/>
            <w:r w:rsidRPr="00B75199">
              <w:rPr>
                <w:rFonts w:ascii="Arial" w:eastAsia="Arial" w:hAnsi="Arial" w:cs="Arial"/>
                <w:sz w:val="22"/>
                <w:szCs w:val="22"/>
              </w:rPr>
              <w:t xml:space="preserve"> de carga dentro de la caja</w:t>
            </w:r>
          </w:p>
          <w:p w14:paraId="306DF10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Defensa frontal al color de la carrocería</w:t>
            </w:r>
          </w:p>
          <w:p w14:paraId="04C4E221"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Defensa trasera en color negro</w:t>
            </w:r>
          </w:p>
          <w:p w14:paraId="1023C922"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Manijas de puerta en color negro de resina</w:t>
            </w:r>
          </w:p>
          <w:p w14:paraId="47E7D938"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4 </w:t>
            </w:r>
            <w:proofErr w:type="gramStart"/>
            <w:r w:rsidRPr="00B75199">
              <w:rPr>
                <w:rFonts w:ascii="Arial" w:eastAsia="Arial" w:hAnsi="Arial" w:cs="Arial"/>
                <w:sz w:val="22"/>
                <w:szCs w:val="22"/>
              </w:rPr>
              <w:t>Loderas</w:t>
            </w:r>
            <w:proofErr w:type="gramEnd"/>
          </w:p>
          <w:p w14:paraId="2485183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Luces traseras de bulbo</w:t>
            </w:r>
          </w:p>
          <w:p w14:paraId="20FE5B15"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Parrilla en color negro</w:t>
            </w:r>
          </w:p>
          <w:p w14:paraId="58F9067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Espejos exteriores con ajuste manual</w:t>
            </w:r>
          </w:p>
          <w:p w14:paraId="6479511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Espejos exteriores en color negro de resina</w:t>
            </w:r>
          </w:p>
          <w:p w14:paraId="1D293EC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Espejos exteriores plegables manuales</w:t>
            </w:r>
          </w:p>
          <w:p w14:paraId="525ABE3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Espejo retrovisor antideslumbrante manual</w:t>
            </w:r>
          </w:p>
          <w:p w14:paraId="7E41622E"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Faros de halógeno con acabados en negro</w:t>
            </w:r>
          </w:p>
          <w:p w14:paraId="2D60831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Desempañador trasero con temporizador</w:t>
            </w:r>
          </w:p>
          <w:p w14:paraId="6A92A18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Limpiaparabrisas de 2 velocidades intermitente y variable</w:t>
            </w:r>
          </w:p>
          <w:p w14:paraId="164AFE5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Número de bocinas 2</w:t>
            </w:r>
          </w:p>
          <w:p w14:paraId="560C7B6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Bluetooth</w:t>
            </w:r>
          </w:p>
          <w:p w14:paraId="37E77E9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Control de velocidad crucero</w:t>
            </w:r>
          </w:p>
          <w:p w14:paraId="46F0C5C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Volante con controles de audio/manos libres/</w:t>
            </w:r>
          </w:p>
          <w:p w14:paraId="1DDFD8A8"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control crucero</w:t>
            </w:r>
          </w:p>
          <w:p w14:paraId="2F87607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Seguridad activa y pasiva</w:t>
            </w:r>
          </w:p>
          <w:p w14:paraId="778BF73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Sistema de Frenado Antibloqueo (ABS)</w:t>
            </w:r>
          </w:p>
          <w:p w14:paraId="4F96DD5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Distribución Electrónica de Frenado (</w:t>
            </w:r>
            <w:proofErr w:type="spellStart"/>
            <w:r w:rsidRPr="00B75199">
              <w:rPr>
                <w:rFonts w:ascii="Arial" w:eastAsia="Arial" w:hAnsi="Arial" w:cs="Arial"/>
                <w:sz w:val="22"/>
                <w:szCs w:val="22"/>
              </w:rPr>
              <w:t>EBD</w:t>
            </w:r>
            <w:proofErr w:type="spellEnd"/>
            <w:r w:rsidRPr="00B75199">
              <w:rPr>
                <w:rFonts w:ascii="Arial" w:eastAsia="Arial" w:hAnsi="Arial" w:cs="Arial"/>
                <w:sz w:val="22"/>
                <w:szCs w:val="22"/>
              </w:rPr>
              <w:t>)</w:t>
            </w:r>
          </w:p>
          <w:p w14:paraId="69B6BBB5"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Asistencia de Frenado (BA)</w:t>
            </w:r>
          </w:p>
          <w:p w14:paraId="224BEBD1"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Bolsa de aire frontal para conductor, pasajero, laterales y de cortina</w:t>
            </w:r>
          </w:p>
          <w:p w14:paraId="55A27B5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Cinturones de seguridad frontales de 3 puntos:</w:t>
            </w:r>
          </w:p>
          <w:p w14:paraId="55622D8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2 con ajuste de altura con </w:t>
            </w:r>
            <w:proofErr w:type="spellStart"/>
            <w:r w:rsidRPr="00B75199">
              <w:rPr>
                <w:rFonts w:ascii="Arial" w:eastAsia="Arial" w:hAnsi="Arial" w:cs="Arial"/>
                <w:sz w:val="22"/>
                <w:szCs w:val="22"/>
              </w:rPr>
              <w:t>pretensionador</w:t>
            </w:r>
            <w:proofErr w:type="spellEnd"/>
            <w:r w:rsidRPr="00B75199">
              <w:rPr>
                <w:rFonts w:ascii="Arial" w:eastAsia="Arial" w:hAnsi="Arial" w:cs="Arial"/>
                <w:sz w:val="22"/>
                <w:szCs w:val="22"/>
              </w:rPr>
              <w:t xml:space="preserve"> y limitadores de carga</w:t>
            </w:r>
          </w:p>
          <w:p w14:paraId="3278FF4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Cinturones de seguridad traseros de 3 puntos: 3</w:t>
            </w:r>
          </w:p>
          <w:p w14:paraId="66E687A8"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Inmovilizador</w:t>
            </w:r>
          </w:p>
          <w:p w14:paraId="34EF26B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Control Dinámico Vehicular (</w:t>
            </w:r>
            <w:proofErr w:type="spellStart"/>
            <w:r w:rsidRPr="00B75199">
              <w:rPr>
                <w:rFonts w:ascii="Arial" w:eastAsia="Arial" w:hAnsi="Arial" w:cs="Arial"/>
                <w:sz w:val="22"/>
                <w:szCs w:val="22"/>
              </w:rPr>
              <w:t>VDC</w:t>
            </w:r>
            <w:proofErr w:type="spellEnd"/>
            <w:r w:rsidRPr="00B75199">
              <w:rPr>
                <w:rFonts w:ascii="Arial" w:eastAsia="Arial" w:hAnsi="Arial" w:cs="Arial"/>
                <w:sz w:val="22"/>
                <w:szCs w:val="22"/>
              </w:rPr>
              <w:t>)</w:t>
            </w:r>
          </w:p>
          <w:p w14:paraId="55AC85B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Diferencial de Deslizamiento Limitado (LSD)</w:t>
            </w:r>
          </w:p>
          <w:p w14:paraId="56933591"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Asistente de Ascenso en Pendientes (</w:t>
            </w:r>
            <w:proofErr w:type="spellStart"/>
            <w:r w:rsidRPr="00B75199">
              <w:rPr>
                <w:rFonts w:ascii="Arial" w:eastAsia="Arial" w:hAnsi="Arial" w:cs="Arial"/>
                <w:sz w:val="22"/>
                <w:szCs w:val="22"/>
              </w:rPr>
              <w:t>HSA</w:t>
            </w:r>
            <w:proofErr w:type="spellEnd"/>
            <w:r w:rsidRPr="00B75199">
              <w:rPr>
                <w:rFonts w:ascii="Arial" w:eastAsia="Arial" w:hAnsi="Arial" w:cs="Arial"/>
                <w:sz w:val="22"/>
                <w:szCs w:val="22"/>
              </w:rPr>
              <w:t>)</w:t>
            </w:r>
          </w:p>
          <w:p w14:paraId="687AE55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Asistente de Estabilidad de Remolque (</w:t>
            </w:r>
            <w:proofErr w:type="spellStart"/>
            <w:r w:rsidRPr="00B75199">
              <w:rPr>
                <w:rFonts w:ascii="Arial" w:eastAsia="Arial" w:hAnsi="Arial" w:cs="Arial"/>
                <w:sz w:val="22"/>
                <w:szCs w:val="22"/>
              </w:rPr>
              <w:t>TSA</w:t>
            </w:r>
            <w:proofErr w:type="spellEnd"/>
            <w:r w:rsidRPr="00B75199">
              <w:rPr>
                <w:rFonts w:ascii="Arial" w:eastAsia="Arial" w:hAnsi="Arial" w:cs="Arial"/>
                <w:sz w:val="22"/>
                <w:szCs w:val="22"/>
              </w:rPr>
              <w:t>)</w:t>
            </w:r>
          </w:p>
          <w:p w14:paraId="4DBC7F56"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ISO-</w:t>
            </w:r>
            <w:proofErr w:type="spellStart"/>
            <w:r w:rsidRPr="00B75199">
              <w:rPr>
                <w:rFonts w:ascii="Arial" w:eastAsia="Arial" w:hAnsi="Arial" w:cs="Arial"/>
                <w:sz w:val="22"/>
                <w:szCs w:val="22"/>
              </w:rPr>
              <w:t>FIX</w:t>
            </w:r>
            <w:proofErr w:type="spellEnd"/>
          </w:p>
          <w:p w14:paraId="536DEC72"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Alerta de cinturón de seguridad</w:t>
            </w:r>
          </w:p>
          <w:p w14:paraId="3B14A1F6"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Seguro para niños en puertas traseras</w:t>
            </w:r>
          </w:p>
          <w:p w14:paraId="21963E5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Sistema de monitoreo de presión de llantas (</w:t>
            </w:r>
            <w:proofErr w:type="spellStart"/>
            <w:r w:rsidRPr="00B75199">
              <w:rPr>
                <w:rFonts w:ascii="Arial" w:eastAsia="Arial" w:hAnsi="Arial" w:cs="Arial"/>
                <w:sz w:val="22"/>
                <w:szCs w:val="22"/>
              </w:rPr>
              <w:t>TPMS</w:t>
            </w:r>
            <w:proofErr w:type="spellEnd"/>
            <w:r w:rsidRPr="00B75199">
              <w:rPr>
                <w:rFonts w:ascii="Arial" w:eastAsia="Arial" w:hAnsi="Arial" w:cs="Arial"/>
                <w:sz w:val="22"/>
                <w:szCs w:val="22"/>
              </w:rPr>
              <w:t>)</w:t>
            </w:r>
          </w:p>
          <w:p w14:paraId="1BE1B578"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Motor</w:t>
            </w:r>
          </w:p>
          <w:p w14:paraId="3CFB82B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Combustible Gasolina</w:t>
            </w:r>
          </w:p>
          <w:p w14:paraId="17D2F403"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Desplazamiento (L) 2.5</w:t>
            </w:r>
          </w:p>
          <w:p w14:paraId="12E7D3C9"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Diámetro y carrera del pistón 89 x 100</w:t>
            </w:r>
          </w:p>
          <w:p w14:paraId="62B47E7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Número de válvulas por cilindro 4</w:t>
            </w:r>
          </w:p>
          <w:p w14:paraId="41638646"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Potencia neta (hp @ rpm) 166 @ 6,000</w:t>
            </w:r>
          </w:p>
          <w:p w14:paraId="2223016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lastRenderedPageBreak/>
              <w:t>Relación de compresión 10:01</w:t>
            </w:r>
          </w:p>
          <w:p w14:paraId="33F88077"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Sistema de inyección Multipunto Riel de alta presión</w:t>
            </w:r>
          </w:p>
          <w:p w14:paraId="5F651EB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Torque neto (lb-pie @ rpm) 178 @ 4,000</w:t>
            </w:r>
          </w:p>
          <w:p w14:paraId="4558F367"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Transmisión</w:t>
            </w:r>
          </w:p>
          <w:p w14:paraId="007E9FD9"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 xml:space="preserve">Tipo </w:t>
            </w:r>
            <w:proofErr w:type="spellStart"/>
            <w:r w:rsidRPr="00B75199">
              <w:rPr>
                <w:rFonts w:ascii="Arial" w:eastAsia="Arial" w:hAnsi="Arial" w:cs="Arial"/>
                <w:sz w:val="22"/>
                <w:szCs w:val="22"/>
              </w:rPr>
              <w:t>6MT</w:t>
            </w:r>
            <w:proofErr w:type="spellEnd"/>
          </w:p>
          <w:p w14:paraId="14C6EAC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Frenos</w:t>
            </w:r>
          </w:p>
          <w:p w14:paraId="2E2893F4"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Delanteros Disco ventilado</w:t>
            </w:r>
          </w:p>
          <w:p w14:paraId="65C0D290"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Traseros Tambor</w:t>
            </w:r>
          </w:p>
          <w:p w14:paraId="315ADB7B"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Sistema de dirección</w:t>
            </w:r>
          </w:p>
          <w:p w14:paraId="05A2D4E7"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Tipo Asistencia hidráulica</w:t>
            </w:r>
          </w:p>
          <w:p w14:paraId="52CE65E1"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Diámetro de giro (m) 12.6</w:t>
            </w:r>
          </w:p>
          <w:p w14:paraId="532738E9"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Suspensión</w:t>
            </w:r>
          </w:p>
          <w:p w14:paraId="22BF2A1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Delantera Doble horquilla</w:t>
            </w:r>
          </w:p>
          <w:p w14:paraId="1ABFBB2F"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Trasera De muelles</w:t>
            </w:r>
          </w:p>
          <w:p w14:paraId="487CBE55"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Sistema eléctrico</w:t>
            </w:r>
          </w:p>
          <w:p w14:paraId="749EAEEC"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Alternador (amperes) 120 A</w:t>
            </w:r>
          </w:p>
          <w:p w14:paraId="06A99118"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Tipo de encendido Eléctrico</w:t>
            </w:r>
          </w:p>
          <w:p w14:paraId="322FF4DA"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Capacidad de carga (kg) 1,074</w:t>
            </w:r>
          </w:p>
          <w:p w14:paraId="74D10C55" w14:textId="77777777" w:rsidR="00123A0D" w:rsidRPr="00B75199" w:rsidRDefault="00000000">
            <w:pPr>
              <w:jc w:val="both"/>
              <w:rPr>
                <w:rFonts w:ascii="Arial" w:eastAsia="Arial" w:hAnsi="Arial" w:cs="Arial"/>
                <w:sz w:val="22"/>
                <w:szCs w:val="22"/>
              </w:rPr>
            </w:pPr>
            <w:r w:rsidRPr="00B75199">
              <w:rPr>
                <w:rFonts w:ascii="Arial" w:eastAsia="Arial" w:hAnsi="Arial" w:cs="Arial"/>
                <w:sz w:val="22"/>
                <w:szCs w:val="22"/>
              </w:rPr>
              <w:t>Capacidad de arrastre Kilogramos 1,588</w:t>
            </w:r>
          </w:p>
          <w:p w14:paraId="12D3217A"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tc>
        <w:tc>
          <w:tcPr>
            <w:tcW w:w="1320" w:type="dxa"/>
            <w:shd w:val="clear" w:color="auto" w:fill="auto"/>
          </w:tcPr>
          <w:p w14:paraId="48B7FDE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w:t>
            </w:r>
          </w:p>
        </w:tc>
      </w:tr>
      <w:tr w:rsidR="00123A0D" w:rsidRPr="00B75199" w14:paraId="1D0C6A88" w14:textId="77777777">
        <w:trPr>
          <w:trHeight w:val="20"/>
        </w:trPr>
        <w:tc>
          <w:tcPr>
            <w:tcW w:w="885" w:type="dxa"/>
            <w:shd w:val="clear" w:color="auto" w:fill="auto"/>
          </w:tcPr>
          <w:p w14:paraId="27DDA19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7</w:t>
            </w:r>
          </w:p>
        </w:tc>
        <w:tc>
          <w:tcPr>
            <w:tcW w:w="1365" w:type="dxa"/>
            <w:shd w:val="clear" w:color="auto" w:fill="auto"/>
          </w:tcPr>
          <w:p w14:paraId="7C8DC55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1 (UNO)</w:t>
            </w:r>
          </w:p>
        </w:tc>
        <w:tc>
          <w:tcPr>
            <w:tcW w:w="6555" w:type="dxa"/>
            <w:shd w:val="clear" w:color="auto" w:fill="auto"/>
          </w:tcPr>
          <w:p w14:paraId="65D9B65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VEHÍCULO </w:t>
            </w:r>
            <w:proofErr w:type="spellStart"/>
            <w:r w:rsidRPr="00B75199">
              <w:rPr>
                <w:rFonts w:ascii="Arial" w:eastAsia="Arial" w:hAnsi="Arial" w:cs="Arial"/>
                <w:sz w:val="22"/>
                <w:szCs w:val="22"/>
              </w:rPr>
              <w:t>4X4</w:t>
            </w:r>
            <w:proofErr w:type="spellEnd"/>
            <w:r w:rsidRPr="00B75199">
              <w:rPr>
                <w:rFonts w:ascii="Arial" w:eastAsia="Arial" w:hAnsi="Arial" w:cs="Arial"/>
                <w:sz w:val="22"/>
                <w:szCs w:val="22"/>
              </w:rPr>
              <w:t xml:space="preserve"> TIPO </w:t>
            </w:r>
            <w:proofErr w:type="spellStart"/>
            <w:r w:rsidRPr="00B75199">
              <w:rPr>
                <w:rFonts w:ascii="Arial" w:eastAsia="Arial" w:hAnsi="Arial" w:cs="Arial"/>
                <w:sz w:val="22"/>
                <w:szCs w:val="22"/>
              </w:rPr>
              <w:t>RZR</w:t>
            </w:r>
            <w:proofErr w:type="spellEnd"/>
            <w:r w:rsidRPr="00B75199">
              <w:rPr>
                <w:rFonts w:ascii="Arial" w:eastAsia="Arial" w:hAnsi="Arial" w:cs="Arial"/>
                <w:sz w:val="22"/>
                <w:szCs w:val="22"/>
              </w:rPr>
              <w:t>, CON LAS SIGUIENTES CARACTERÍSTICAS MÍNIMAS:</w:t>
            </w:r>
          </w:p>
          <w:p w14:paraId="6C34DF93"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371FE8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bookmarkStart w:id="4" w:name="_heading=h.2et92p0" w:colFirst="0" w:colLast="0"/>
            <w:bookmarkEnd w:id="4"/>
            <w:r w:rsidRPr="00B75199">
              <w:rPr>
                <w:rFonts w:ascii="Arial" w:eastAsia="Arial" w:hAnsi="Arial" w:cs="Arial"/>
                <w:sz w:val="22"/>
                <w:szCs w:val="22"/>
              </w:rPr>
              <w:t>MOTOR</w:t>
            </w:r>
          </w:p>
          <w:p w14:paraId="073EE2F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Tipo: Motor bicilíndrico en V de 976 </w:t>
            </w:r>
            <w:proofErr w:type="spellStart"/>
            <w:r w:rsidRPr="00B75199">
              <w:rPr>
                <w:rFonts w:ascii="Arial" w:eastAsia="Arial" w:hAnsi="Arial" w:cs="Arial"/>
                <w:sz w:val="22"/>
                <w:szCs w:val="22"/>
              </w:rPr>
              <w:t>cc</w:t>
            </w:r>
            <w:proofErr w:type="spellEnd"/>
            <w:r w:rsidRPr="00B75199">
              <w:rPr>
                <w:rFonts w:ascii="Arial" w:eastAsia="Arial" w:hAnsi="Arial" w:cs="Arial"/>
                <w:sz w:val="22"/>
                <w:szCs w:val="22"/>
              </w:rPr>
              <w:t>, 65 hp / 59 lb-ft, enfriado por líquido</w:t>
            </w:r>
          </w:p>
          <w:p w14:paraId="129576E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Sistema de suministro de combustible: </w:t>
            </w:r>
          </w:p>
          <w:p w14:paraId="0AFFEBC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Control de aceleración inteligente (</w:t>
            </w:r>
            <w:proofErr w:type="spellStart"/>
            <w:r w:rsidRPr="00B75199">
              <w:rPr>
                <w:rFonts w:ascii="Arial" w:eastAsia="Arial" w:hAnsi="Arial" w:cs="Arial"/>
                <w:sz w:val="22"/>
                <w:szCs w:val="22"/>
              </w:rPr>
              <w:t>iTC</w:t>
            </w:r>
            <w:proofErr w:type="spellEnd"/>
            <w:r w:rsidRPr="00B75199">
              <w:rPr>
                <w:rFonts w:ascii="Arial" w:eastAsia="Arial" w:hAnsi="Arial" w:cs="Arial"/>
                <w:sz w:val="22"/>
                <w:szCs w:val="22"/>
              </w:rPr>
              <w:t>™) con inyección</w:t>
            </w:r>
          </w:p>
          <w:p w14:paraId="1704823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electrónica de combustible (</w:t>
            </w:r>
            <w:proofErr w:type="spellStart"/>
            <w:r w:rsidRPr="00B75199">
              <w:rPr>
                <w:rFonts w:ascii="Arial" w:eastAsia="Arial" w:hAnsi="Arial" w:cs="Arial"/>
                <w:sz w:val="22"/>
                <w:szCs w:val="22"/>
              </w:rPr>
              <w:t>EFI</w:t>
            </w:r>
            <w:proofErr w:type="spellEnd"/>
            <w:r w:rsidRPr="00B75199">
              <w:rPr>
                <w:rFonts w:ascii="Arial" w:eastAsia="Arial" w:hAnsi="Arial" w:cs="Arial"/>
                <w:sz w:val="22"/>
                <w:szCs w:val="22"/>
              </w:rPr>
              <w:t>)</w:t>
            </w:r>
          </w:p>
          <w:p w14:paraId="2305354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Transmisión: </w:t>
            </w:r>
            <w:proofErr w:type="spellStart"/>
            <w:r w:rsidRPr="00B75199">
              <w:rPr>
                <w:rFonts w:ascii="Arial" w:eastAsia="Arial" w:hAnsi="Arial" w:cs="Arial"/>
                <w:sz w:val="22"/>
                <w:szCs w:val="22"/>
              </w:rPr>
              <w:t>CVT</w:t>
            </w:r>
            <w:proofErr w:type="spellEnd"/>
            <w:r w:rsidRPr="00B75199">
              <w:rPr>
                <w:rFonts w:ascii="Arial" w:eastAsia="Arial" w:hAnsi="Arial" w:cs="Arial"/>
                <w:sz w:val="22"/>
                <w:szCs w:val="22"/>
              </w:rPr>
              <w:t xml:space="preserve"> PRO-</w:t>
            </w:r>
            <w:proofErr w:type="spellStart"/>
            <w:r w:rsidRPr="00B75199">
              <w:rPr>
                <w:rFonts w:ascii="Arial" w:eastAsia="Arial" w:hAnsi="Arial" w:cs="Arial"/>
                <w:sz w:val="22"/>
                <w:szCs w:val="22"/>
              </w:rPr>
              <w:t>TORQ</w:t>
            </w:r>
            <w:proofErr w:type="spellEnd"/>
            <w:r w:rsidRPr="00B75199">
              <w:rPr>
                <w:rFonts w:ascii="Arial" w:eastAsia="Arial" w:hAnsi="Arial" w:cs="Arial"/>
                <w:sz w:val="22"/>
                <w:szCs w:val="22"/>
              </w:rPr>
              <w:t xml:space="preserve"> con Sistema de Respuesta Rápida (</w:t>
            </w:r>
            <w:proofErr w:type="spellStart"/>
            <w:r w:rsidRPr="00B75199">
              <w:rPr>
                <w:rFonts w:ascii="Arial" w:eastAsia="Arial" w:hAnsi="Arial" w:cs="Arial"/>
                <w:sz w:val="22"/>
                <w:szCs w:val="22"/>
              </w:rPr>
              <w:t>QRS</w:t>
            </w:r>
            <w:proofErr w:type="spellEnd"/>
            <w:r w:rsidRPr="00B75199">
              <w:rPr>
                <w:rFonts w:ascii="Arial" w:eastAsia="Arial" w:hAnsi="Arial" w:cs="Arial"/>
                <w:sz w:val="22"/>
                <w:szCs w:val="22"/>
              </w:rPr>
              <w:t xml:space="preserve">), ventilación de flujo de aire elevado y protección electrónica de la correa de transmisión </w:t>
            </w:r>
            <w:proofErr w:type="gramStart"/>
            <w:r w:rsidRPr="00B75199">
              <w:rPr>
                <w:rFonts w:ascii="Arial" w:eastAsia="Arial" w:hAnsi="Arial" w:cs="Arial"/>
                <w:sz w:val="22"/>
                <w:szCs w:val="22"/>
              </w:rPr>
              <w:t>Extra L</w:t>
            </w:r>
            <w:proofErr w:type="gramEnd"/>
            <w:r w:rsidRPr="00B75199">
              <w:rPr>
                <w:rFonts w:ascii="Arial" w:eastAsia="Arial" w:hAnsi="Arial" w:cs="Arial"/>
                <w:sz w:val="22"/>
                <w:szCs w:val="22"/>
              </w:rPr>
              <w:t xml:space="preserve"> / H / N / R / P</w:t>
            </w:r>
          </w:p>
          <w:p w14:paraId="19DAAE5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Tren motriz: Tracción en modo Turf / </w:t>
            </w:r>
            <w:proofErr w:type="spellStart"/>
            <w:r w:rsidRPr="00B75199">
              <w:rPr>
                <w:rFonts w:ascii="Arial" w:eastAsia="Arial" w:hAnsi="Arial" w:cs="Arial"/>
                <w:sz w:val="22"/>
                <w:szCs w:val="22"/>
              </w:rPr>
              <w:t>2WD</w:t>
            </w:r>
            <w:proofErr w:type="spellEnd"/>
            <w:r w:rsidRPr="00B75199">
              <w:rPr>
                <w:rFonts w:ascii="Arial" w:eastAsia="Arial" w:hAnsi="Arial" w:cs="Arial"/>
                <w:sz w:val="22"/>
                <w:szCs w:val="22"/>
              </w:rPr>
              <w:t xml:space="preserve"> / </w:t>
            </w:r>
            <w:proofErr w:type="spellStart"/>
            <w:r w:rsidRPr="00B75199">
              <w:rPr>
                <w:rFonts w:ascii="Arial" w:eastAsia="Arial" w:hAnsi="Arial" w:cs="Arial"/>
                <w:sz w:val="22"/>
                <w:szCs w:val="22"/>
              </w:rPr>
              <w:t>4WD</w:t>
            </w:r>
            <w:proofErr w:type="spellEnd"/>
            <w:r w:rsidRPr="00B75199">
              <w:rPr>
                <w:rFonts w:ascii="Arial" w:eastAsia="Arial" w:hAnsi="Arial" w:cs="Arial"/>
                <w:sz w:val="22"/>
                <w:szCs w:val="22"/>
              </w:rPr>
              <w:t xml:space="preserve"> seleccionable con diferencial delantero de bloqueo automático</w:t>
            </w:r>
            <w:r w:rsidRPr="00B75199">
              <w:rPr>
                <w:rFonts w:ascii="Arial" w:eastAsia="Arial" w:hAnsi="Arial" w:cs="Arial"/>
                <w:sz w:val="22"/>
                <w:szCs w:val="22"/>
              </w:rPr>
              <w:br/>
              <w:t>Asistencia a la conducción: Control electrónico de descenso en pendientes</w:t>
            </w:r>
          </w:p>
          <w:p w14:paraId="755EA0C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Dirección asistida</w:t>
            </w:r>
          </w:p>
          <w:p w14:paraId="4A4C0C4D"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280BD6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SUSPENSIONES</w:t>
            </w:r>
          </w:p>
          <w:p w14:paraId="7FEF645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xml:space="preserve">Suspensión delantera: Brazo A doble / 25.4 cm (10 </w:t>
            </w:r>
            <w:proofErr w:type="spellStart"/>
            <w:r w:rsidRPr="00B75199">
              <w:rPr>
                <w:rFonts w:ascii="Arial" w:eastAsia="Arial" w:hAnsi="Arial" w:cs="Arial"/>
                <w:sz w:val="22"/>
                <w:szCs w:val="22"/>
              </w:rPr>
              <w:t>plg</w:t>
            </w:r>
            <w:proofErr w:type="spellEnd"/>
            <w:r w:rsidRPr="00B75199">
              <w:rPr>
                <w:rFonts w:ascii="Arial" w:eastAsia="Arial" w:hAnsi="Arial" w:cs="Arial"/>
                <w:sz w:val="22"/>
                <w:szCs w:val="22"/>
              </w:rPr>
              <w:t>.) de recorrido de la suspensión</w:t>
            </w:r>
          </w:p>
          <w:p w14:paraId="1DEA7AB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Amortiguadores delanteros: Amortiguadores de gas de doble tubo</w:t>
            </w:r>
          </w:p>
          <w:p w14:paraId="4771744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Suspensión trasera: </w:t>
            </w:r>
            <w:proofErr w:type="spellStart"/>
            <w:r w:rsidRPr="00B75199">
              <w:rPr>
                <w:rFonts w:ascii="Arial" w:eastAsia="Arial" w:hAnsi="Arial" w:cs="Arial"/>
                <w:sz w:val="22"/>
                <w:szCs w:val="22"/>
              </w:rPr>
              <w:t>TTA</w:t>
            </w:r>
            <w:proofErr w:type="spellEnd"/>
            <w:r w:rsidRPr="00B75199">
              <w:rPr>
                <w:rFonts w:ascii="Arial" w:eastAsia="Arial" w:hAnsi="Arial" w:cs="Arial"/>
                <w:sz w:val="22"/>
                <w:szCs w:val="22"/>
              </w:rPr>
              <w:t xml:space="preserve"> con barra estabilizadora externa / 25.4 cm (10 </w:t>
            </w:r>
            <w:proofErr w:type="spellStart"/>
            <w:r w:rsidRPr="00B75199">
              <w:rPr>
                <w:rFonts w:ascii="Arial" w:eastAsia="Arial" w:hAnsi="Arial" w:cs="Arial"/>
                <w:sz w:val="22"/>
                <w:szCs w:val="22"/>
              </w:rPr>
              <w:t>plg</w:t>
            </w:r>
            <w:proofErr w:type="spellEnd"/>
            <w:r w:rsidRPr="00B75199">
              <w:rPr>
                <w:rFonts w:ascii="Arial" w:eastAsia="Arial" w:hAnsi="Arial" w:cs="Arial"/>
                <w:sz w:val="22"/>
                <w:szCs w:val="22"/>
              </w:rPr>
              <w:t>.) de recorrido de la suspensión</w:t>
            </w:r>
          </w:p>
          <w:p w14:paraId="66858B9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Amortiguadores traseros: Amortiguadores de gas de doble tubo</w:t>
            </w:r>
          </w:p>
          <w:p w14:paraId="2C48557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Neumáticos delanteros y traseros:  27 x 9 / 11 x 14 </w:t>
            </w:r>
            <w:proofErr w:type="spellStart"/>
            <w:r w:rsidRPr="00B75199">
              <w:rPr>
                <w:rFonts w:ascii="Arial" w:eastAsia="Arial" w:hAnsi="Arial" w:cs="Arial"/>
                <w:sz w:val="22"/>
                <w:szCs w:val="22"/>
              </w:rPr>
              <w:t>plg</w:t>
            </w:r>
            <w:proofErr w:type="spellEnd"/>
            <w:r w:rsidRPr="00B75199">
              <w:rPr>
                <w:rFonts w:ascii="Arial" w:eastAsia="Arial" w:hAnsi="Arial" w:cs="Arial"/>
                <w:sz w:val="22"/>
                <w:szCs w:val="22"/>
              </w:rPr>
              <w:t>.</w:t>
            </w:r>
          </w:p>
          <w:p w14:paraId="6E030ED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Rines: Aluminio fundido de 14 </w:t>
            </w:r>
            <w:proofErr w:type="spellStart"/>
            <w:r w:rsidRPr="00B75199">
              <w:rPr>
                <w:rFonts w:ascii="Arial" w:eastAsia="Arial" w:hAnsi="Arial" w:cs="Arial"/>
                <w:sz w:val="22"/>
                <w:szCs w:val="22"/>
              </w:rPr>
              <w:t>plg</w:t>
            </w:r>
            <w:proofErr w:type="spellEnd"/>
            <w:r w:rsidRPr="00B75199">
              <w:rPr>
                <w:rFonts w:ascii="Arial" w:eastAsia="Arial" w:hAnsi="Arial" w:cs="Arial"/>
                <w:sz w:val="22"/>
                <w:szCs w:val="22"/>
              </w:rPr>
              <w:t>.</w:t>
            </w:r>
          </w:p>
          <w:p w14:paraId="065C534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Frenos Delanteros: Frenos de disco dobles de 220 mm con pinzas hidráulicas de doble pistón</w:t>
            </w:r>
          </w:p>
          <w:p w14:paraId="1EF46FB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Frenos Traseros: Frenos de disco dobles de 220 mm con pinzas hidráulicas de doble pistón</w:t>
            </w:r>
          </w:p>
          <w:p w14:paraId="226D8E0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Jaula: Jaula perfilada, aprobada por </w:t>
            </w:r>
            <w:proofErr w:type="spellStart"/>
            <w:r w:rsidRPr="00B75199">
              <w:rPr>
                <w:rFonts w:ascii="Arial" w:eastAsia="Arial" w:hAnsi="Arial" w:cs="Arial"/>
                <w:sz w:val="22"/>
                <w:szCs w:val="22"/>
              </w:rPr>
              <w:t>ROPS</w:t>
            </w:r>
            <w:proofErr w:type="spellEnd"/>
          </w:p>
          <w:p w14:paraId="5FEF5DC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la caja de carga: 272.2 kg</w:t>
            </w:r>
          </w:p>
          <w:p w14:paraId="7CED084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carga de la compuerta trasera: 113.4 kg</w:t>
            </w:r>
          </w:p>
          <w:p w14:paraId="2C62C6E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almacenamiento: 42.1 L</w:t>
            </w:r>
          </w:p>
          <w:p w14:paraId="64769B8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arrastre: 1,134 kg</w:t>
            </w:r>
          </w:p>
          <w:p w14:paraId="3538BE8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carga útil: 771 kg</w:t>
            </w:r>
          </w:p>
          <w:p w14:paraId="5CF1A43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combustible: 40 L</w:t>
            </w:r>
          </w:p>
          <w:p w14:paraId="3D34EEA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Capacidad de pasajeros: 6</w:t>
            </w:r>
          </w:p>
          <w:p w14:paraId="32B34F8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Indicador: Pantalla digital de 4.5 </w:t>
            </w:r>
            <w:proofErr w:type="spellStart"/>
            <w:r w:rsidRPr="00B75199">
              <w:rPr>
                <w:rFonts w:ascii="Arial" w:eastAsia="Arial" w:hAnsi="Arial" w:cs="Arial"/>
                <w:sz w:val="22"/>
                <w:szCs w:val="22"/>
              </w:rPr>
              <w:t>plg</w:t>
            </w:r>
            <w:proofErr w:type="spellEnd"/>
            <w:r w:rsidRPr="00B75199">
              <w:rPr>
                <w:rFonts w:ascii="Arial" w:eastAsia="Arial" w:hAnsi="Arial" w:cs="Arial"/>
                <w:sz w:val="22"/>
                <w:szCs w:val="22"/>
              </w:rPr>
              <w:t>. de ancho</w:t>
            </w:r>
          </w:p>
          <w:p w14:paraId="23FE10D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Batería: 12 V (18 </w:t>
            </w:r>
            <w:proofErr w:type="spellStart"/>
            <w:r w:rsidRPr="00B75199">
              <w:rPr>
                <w:rFonts w:ascii="Arial" w:eastAsia="Arial" w:hAnsi="Arial" w:cs="Arial"/>
                <w:sz w:val="22"/>
                <w:szCs w:val="22"/>
              </w:rPr>
              <w:t>amp</w:t>
            </w:r>
            <w:proofErr w:type="spellEnd"/>
            <w:r w:rsidRPr="00B75199">
              <w:rPr>
                <w:rFonts w:ascii="Arial" w:eastAsia="Arial" w:hAnsi="Arial" w:cs="Arial"/>
                <w:sz w:val="22"/>
                <w:szCs w:val="22"/>
              </w:rPr>
              <w:t>/h)</w:t>
            </w:r>
          </w:p>
          <w:p w14:paraId="64D896B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Imán: 650 W</w:t>
            </w:r>
          </w:p>
          <w:p w14:paraId="641AD46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Instrumentos: Salida CC (10 A)</w:t>
            </w:r>
          </w:p>
          <w:p w14:paraId="745453A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Iluminación: Salida de faros delanteros 140 W, Luces traseras LED</w:t>
            </w:r>
          </w:p>
          <w:p w14:paraId="621A29B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Asiento: Asiento de banco VERSA-PRO con asientos plegables para pasajeros. Ganchos en la parte inferior</w:t>
            </w:r>
          </w:p>
          <w:p w14:paraId="20C07CCC"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Volante: Dirección con ajuste de inclinación</w:t>
            </w:r>
          </w:p>
          <w:p w14:paraId="138073F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Protección: Defensa delantera integrada de acero. Protector de chasis central </w:t>
            </w:r>
            <w:proofErr w:type="spellStart"/>
            <w:r w:rsidRPr="00B75199">
              <w:rPr>
                <w:rFonts w:ascii="Arial" w:eastAsia="Arial" w:hAnsi="Arial" w:cs="Arial"/>
                <w:sz w:val="22"/>
                <w:szCs w:val="22"/>
              </w:rPr>
              <w:t>HMWPE</w:t>
            </w:r>
            <w:proofErr w:type="spellEnd"/>
          </w:p>
          <w:p w14:paraId="41EE1DC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Accesorio de arrastre: Tirón de 2 </w:t>
            </w:r>
            <w:proofErr w:type="spellStart"/>
            <w:r w:rsidRPr="00B75199">
              <w:rPr>
                <w:rFonts w:ascii="Arial" w:eastAsia="Arial" w:hAnsi="Arial" w:cs="Arial"/>
                <w:sz w:val="22"/>
                <w:szCs w:val="22"/>
              </w:rPr>
              <w:t>plg</w:t>
            </w:r>
            <w:proofErr w:type="spellEnd"/>
            <w:r w:rsidRPr="00B75199">
              <w:rPr>
                <w:rFonts w:ascii="Arial" w:eastAsia="Arial" w:hAnsi="Arial" w:cs="Arial"/>
                <w:sz w:val="22"/>
                <w:szCs w:val="22"/>
              </w:rPr>
              <w:t>.</w:t>
            </w:r>
          </w:p>
          <w:p w14:paraId="66FA357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Garantía de fábrica Garantía limitada de </w:t>
            </w:r>
            <w:proofErr w:type="spellStart"/>
            <w:r w:rsidRPr="00B75199">
              <w:rPr>
                <w:rFonts w:ascii="Arial" w:eastAsia="Arial" w:hAnsi="Arial" w:cs="Arial"/>
                <w:sz w:val="22"/>
                <w:szCs w:val="22"/>
              </w:rPr>
              <w:t>BRP</w:t>
            </w:r>
            <w:proofErr w:type="spellEnd"/>
            <w:r w:rsidRPr="00B75199">
              <w:rPr>
                <w:rFonts w:ascii="Arial" w:eastAsia="Arial" w:hAnsi="Arial" w:cs="Arial"/>
                <w:sz w:val="22"/>
                <w:szCs w:val="22"/>
              </w:rPr>
              <w:t xml:space="preserve"> de 6 meses</w:t>
            </w:r>
          </w:p>
        </w:tc>
        <w:tc>
          <w:tcPr>
            <w:tcW w:w="1320" w:type="dxa"/>
            <w:shd w:val="clear" w:color="auto" w:fill="auto"/>
          </w:tcPr>
          <w:p w14:paraId="27E1D09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w:t>
            </w:r>
          </w:p>
        </w:tc>
      </w:tr>
      <w:tr w:rsidR="00123A0D" w:rsidRPr="00B75199" w14:paraId="70C41D5F" w14:textId="77777777">
        <w:trPr>
          <w:trHeight w:val="20"/>
        </w:trPr>
        <w:tc>
          <w:tcPr>
            <w:tcW w:w="885" w:type="dxa"/>
            <w:shd w:val="clear" w:color="auto" w:fill="auto"/>
          </w:tcPr>
          <w:p w14:paraId="005F9AE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8</w:t>
            </w:r>
          </w:p>
        </w:tc>
        <w:tc>
          <w:tcPr>
            <w:tcW w:w="1365" w:type="dxa"/>
            <w:shd w:val="clear" w:color="auto" w:fill="auto"/>
          </w:tcPr>
          <w:p w14:paraId="6EC766C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25 (VEINTICINCO)</w:t>
            </w:r>
          </w:p>
        </w:tc>
        <w:tc>
          <w:tcPr>
            <w:tcW w:w="6555" w:type="dxa"/>
            <w:shd w:val="clear" w:color="auto" w:fill="auto"/>
          </w:tcPr>
          <w:p w14:paraId="72BF346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Motocicleta modelo 2024 o superior, con las siguientes características mínimas:</w:t>
            </w:r>
          </w:p>
          <w:p w14:paraId="2C4AB76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Potencia: 70 </w:t>
            </w:r>
            <w:proofErr w:type="spellStart"/>
            <w:r w:rsidRPr="00B75199">
              <w:rPr>
                <w:rFonts w:ascii="Arial" w:eastAsia="Arial" w:hAnsi="Arial" w:cs="Arial"/>
                <w:sz w:val="22"/>
                <w:szCs w:val="22"/>
              </w:rPr>
              <w:t>cv</w:t>
            </w:r>
            <w:proofErr w:type="spellEnd"/>
          </w:p>
          <w:p w14:paraId="496BA03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Motor: 645 </w:t>
            </w:r>
            <w:proofErr w:type="spellStart"/>
            <w:r w:rsidRPr="00B75199">
              <w:rPr>
                <w:rFonts w:ascii="Arial" w:eastAsia="Arial" w:hAnsi="Arial" w:cs="Arial"/>
                <w:sz w:val="22"/>
                <w:szCs w:val="22"/>
              </w:rPr>
              <w:t>cc</w:t>
            </w:r>
            <w:proofErr w:type="spellEnd"/>
          </w:p>
          <w:p w14:paraId="40EF6DF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Tipo de motor: 4 tiempos, 2 cilindros</w:t>
            </w:r>
          </w:p>
          <w:p w14:paraId="3C59CDA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xml:space="preserve">Desplazamiento: 645 </w:t>
            </w:r>
            <w:proofErr w:type="spellStart"/>
            <w:r w:rsidRPr="00B75199">
              <w:rPr>
                <w:rFonts w:ascii="Arial" w:eastAsia="Arial" w:hAnsi="Arial" w:cs="Arial"/>
                <w:sz w:val="22"/>
                <w:szCs w:val="22"/>
              </w:rPr>
              <w:t>cm3</w:t>
            </w:r>
            <w:proofErr w:type="spellEnd"/>
          </w:p>
          <w:p w14:paraId="5C34743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Diámetro por carrera: 81 mm x 62.6 mm</w:t>
            </w:r>
          </w:p>
          <w:p w14:paraId="635B19F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arranque: Eléctrico</w:t>
            </w:r>
          </w:p>
          <w:p w14:paraId="38FF736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Transmisión: 6 velocidades</w:t>
            </w:r>
          </w:p>
          <w:p w14:paraId="3AFB982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Sistema de inyección de combustible: Inyección</w:t>
            </w:r>
          </w:p>
          <w:p w14:paraId="6109DB0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Suspensión delantera: Telescópica con resorte y aceite</w:t>
            </w:r>
          </w:p>
          <w:p w14:paraId="5225605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Freno frontal: Doble disco con ABS</w:t>
            </w:r>
          </w:p>
          <w:p w14:paraId="7EEE6CB4" w14:textId="77777777" w:rsidR="00123A0D" w:rsidRPr="00B75199" w:rsidRDefault="00000000">
            <w:pPr>
              <w:pBdr>
                <w:top w:val="nil"/>
                <w:left w:val="nil"/>
                <w:bottom w:val="nil"/>
                <w:right w:val="nil"/>
                <w:between w:val="nil"/>
              </w:pBdr>
              <w:tabs>
                <w:tab w:val="left" w:pos="1807"/>
              </w:tabs>
              <w:spacing w:line="276" w:lineRule="auto"/>
              <w:jc w:val="both"/>
              <w:rPr>
                <w:rFonts w:ascii="Arial" w:eastAsia="Arial" w:hAnsi="Arial" w:cs="Arial"/>
                <w:sz w:val="22"/>
                <w:szCs w:val="22"/>
              </w:rPr>
            </w:pPr>
            <w:r w:rsidRPr="00B75199">
              <w:rPr>
                <w:rFonts w:ascii="Arial" w:eastAsia="Arial" w:hAnsi="Arial" w:cs="Arial"/>
                <w:sz w:val="22"/>
                <w:szCs w:val="22"/>
              </w:rPr>
              <w:t>Rines: Rayos</w:t>
            </w:r>
            <w:r w:rsidRPr="00B75199">
              <w:rPr>
                <w:rFonts w:ascii="Arial" w:eastAsia="Arial" w:hAnsi="Arial" w:cs="Arial"/>
                <w:sz w:val="22"/>
                <w:szCs w:val="22"/>
              </w:rPr>
              <w:tab/>
            </w:r>
          </w:p>
          <w:p w14:paraId="1BCD39F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Suspensión trasera: </w:t>
            </w:r>
            <w:proofErr w:type="spellStart"/>
            <w:r w:rsidRPr="00B75199">
              <w:rPr>
                <w:rFonts w:ascii="Arial" w:eastAsia="Arial" w:hAnsi="Arial" w:cs="Arial"/>
                <w:sz w:val="22"/>
                <w:szCs w:val="22"/>
              </w:rPr>
              <w:t>Monoamortiguador</w:t>
            </w:r>
            <w:proofErr w:type="spellEnd"/>
            <w:r w:rsidRPr="00B75199">
              <w:rPr>
                <w:rFonts w:ascii="Arial" w:eastAsia="Arial" w:hAnsi="Arial" w:cs="Arial"/>
                <w:sz w:val="22"/>
                <w:szCs w:val="22"/>
              </w:rPr>
              <w:t xml:space="preserve"> hidráulico con</w:t>
            </w:r>
          </w:p>
          <w:p w14:paraId="2B34927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resorte</w:t>
            </w:r>
          </w:p>
          <w:p w14:paraId="1AE3B6C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Freno trasero: Disco sencillo con ABS</w:t>
            </w:r>
          </w:p>
          <w:p w14:paraId="2CE69D3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Cuadro: Doble viga, aleación de aluminio</w:t>
            </w:r>
          </w:p>
          <w:p w14:paraId="262A536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Garantía mínima: 2 años</w:t>
            </w:r>
          </w:p>
          <w:p w14:paraId="40CE32AB"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17A8FF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CADA UNA DE LAS CAMIONETAS PICK UP DEBERÁ DE ESTAR EQUIPADA COMO MÍNIMO CON LO SIGUIENTE:</w:t>
            </w:r>
          </w:p>
          <w:p w14:paraId="15F1689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945763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 xml:space="preserve">4 MODULO DE 8 LEDS </w:t>
            </w:r>
          </w:p>
          <w:p w14:paraId="28D4F945"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D6B850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CARACTERÍSTICAS:</w:t>
            </w:r>
          </w:p>
          <w:p w14:paraId="70DA9FB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8 LEDS </w:t>
            </w:r>
            <w:proofErr w:type="gramStart"/>
            <w:r w:rsidRPr="00B75199">
              <w:rPr>
                <w:rFonts w:ascii="Arial" w:eastAsia="Arial" w:hAnsi="Arial" w:cs="Arial"/>
                <w:sz w:val="22"/>
                <w:szCs w:val="22"/>
              </w:rPr>
              <w:t>ULTRA BRILLANTES</w:t>
            </w:r>
            <w:proofErr w:type="gramEnd"/>
            <w:r w:rsidRPr="00B75199">
              <w:rPr>
                <w:rFonts w:ascii="Arial" w:eastAsia="Arial" w:hAnsi="Arial" w:cs="Arial"/>
                <w:sz w:val="22"/>
                <w:szCs w:val="22"/>
              </w:rPr>
              <w:t xml:space="preserve"> (4 ROJO / 4 AZULES)</w:t>
            </w:r>
          </w:p>
          <w:p w14:paraId="0E2E820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10 VCC - </w:t>
            </w:r>
            <w:proofErr w:type="spellStart"/>
            <w:r w:rsidRPr="00B75199">
              <w:rPr>
                <w:rFonts w:ascii="Arial" w:eastAsia="Arial" w:hAnsi="Arial" w:cs="Arial"/>
                <w:sz w:val="22"/>
                <w:szCs w:val="22"/>
              </w:rPr>
              <w:t>30VCC</w:t>
            </w:r>
            <w:proofErr w:type="spellEnd"/>
          </w:p>
          <w:p w14:paraId="293F304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1A</w:t>
            </w:r>
            <w:proofErr w:type="spellEnd"/>
            <w:r w:rsidRPr="00B75199">
              <w:rPr>
                <w:rFonts w:ascii="Arial" w:eastAsia="Arial" w:hAnsi="Arial" w:cs="Arial"/>
                <w:sz w:val="22"/>
                <w:szCs w:val="22"/>
              </w:rPr>
              <w:t xml:space="preserve"> </w:t>
            </w:r>
            <w:proofErr w:type="spellStart"/>
            <w:r w:rsidRPr="00B75199">
              <w:rPr>
                <w:rFonts w:ascii="Arial" w:eastAsia="Arial" w:hAnsi="Arial" w:cs="Arial"/>
                <w:sz w:val="22"/>
                <w:szCs w:val="22"/>
              </w:rPr>
              <w:t>MÁX</w:t>
            </w:r>
            <w:proofErr w:type="spellEnd"/>
          </w:p>
          <w:p w14:paraId="782B85D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PATRONES DE DESTELLO: 25</w:t>
            </w:r>
          </w:p>
          <w:p w14:paraId="38BB04A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MONTAJE: PERMANENTE</w:t>
            </w:r>
          </w:p>
          <w:p w14:paraId="79ADD89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DIMENSIONES:12CM</w:t>
            </w:r>
            <w:proofErr w:type="spellEnd"/>
            <w:r w:rsidRPr="00B75199">
              <w:rPr>
                <w:rFonts w:ascii="Arial" w:eastAsia="Arial" w:hAnsi="Arial" w:cs="Arial"/>
                <w:sz w:val="22"/>
                <w:szCs w:val="22"/>
              </w:rPr>
              <w:t xml:space="preserve"> X </w:t>
            </w:r>
            <w:proofErr w:type="spellStart"/>
            <w:r w:rsidRPr="00B75199">
              <w:rPr>
                <w:rFonts w:ascii="Arial" w:eastAsia="Arial" w:hAnsi="Arial" w:cs="Arial"/>
                <w:sz w:val="22"/>
                <w:szCs w:val="22"/>
              </w:rPr>
              <w:t>4.64CM</w:t>
            </w:r>
            <w:proofErr w:type="spellEnd"/>
            <w:r w:rsidRPr="00B75199">
              <w:rPr>
                <w:rFonts w:ascii="Arial" w:eastAsia="Arial" w:hAnsi="Arial" w:cs="Arial"/>
                <w:sz w:val="22"/>
                <w:szCs w:val="22"/>
              </w:rPr>
              <w:t xml:space="preserve"> X </w:t>
            </w:r>
            <w:proofErr w:type="spellStart"/>
            <w:r w:rsidRPr="00B75199">
              <w:rPr>
                <w:rFonts w:ascii="Arial" w:eastAsia="Arial" w:hAnsi="Arial" w:cs="Arial"/>
                <w:sz w:val="22"/>
                <w:szCs w:val="22"/>
              </w:rPr>
              <w:t>2.4CM</w:t>
            </w:r>
            <w:proofErr w:type="spellEnd"/>
          </w:p>
          <w:p w14:paraId="1D5A66CE"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3026B9C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SIRENA, BOCINA Y CONTROLADOR</w:t>
            </w:r>
          </w:p>
          <w:p w14:paraId="58B242C3"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9B81E8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3 TONOS DE ADVERTENCIA Y 1 DE RESERVA:</w:t>
            </w:r>
          </w:p>
          <w:p w14:paraId="3777621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TRAFFIC</w:t>
            </w:r>
            <w:proofErr w:type="spellEnd"/>
            <w:r w:rsidRPr="00B75199">
              <w:rPr>
                <w:rFonts w:ascii="Arial" w:eastAsia="Arial" w:hAnsi="Arial" w:cs="Arial"/>
                <w:sz w:val="22"/>
                <w:szCs w:val="22"/>
              </w:rPr>
              <w:t xml:space="preserve"> / </w:t>
            </w:r>
            <w:proofErr w:type="spellStart"/>
            <w:r w:rsidRPr="00B75199">
              <w:rPr>
                <w:rFonts w:ascii="Arial" w:eastAsia="Arial" w:hAnsi="Arial" w:cs="Arial"/>
                <w:sz w:val="22"/>
                <w:szCs w:val="22"/>
              </w:rPr>
              <w:t>WAIL</w:t>
            </w:r>
            <w:proofErr w:type="spellEnd"/>
            <w:r w:rsidRPr="00B75199">
              <w:rPr>
                <w:rFonts w:ascii="Arial" w:eastAsia="Arial" w:hAnsi="Arial" w:cs="Arial"/>
                <w:sz w:val="22"/>
                <w:szCs w:val="22"/>
              </w:rPr>
              <w:t xml:space="preserve"> / </w:t>
            </w:r>
            <w:proofErr w:type="spellStart"/>
            <w:r w:rsidRPr="00B75199">
              <w:rPr>
                <w:rFonts w:ascii="Arial" w:eastAsia="Arial" w:hAnsi="Arial" w:cs="Arial"/>
                <w:sz w:val="22"/>
                <w:szCs w:val="22"/>
              </w:rPr>
              <w:t>SIREN</w:t>
            </w:r>
            <w:proofErr w:type="spellEnd"/>
            <w:r w:rsidRPr="00B75199">
              <w:rPr>
                <w:rFonts w:ascii="Arial" w:eastAsia="Arial" w:hAnsi="Arial" w:cs="Arial"/>
                <w:sz w:val="22"/>
                <w:szCs w:val="22"/>
              </w:rPr>
              <w:t xml:space="preserve"> Y TONO DE RESERVA - CLAXON (PATO)  </w:t>
            </w:r>
          </w:p>
          <w:p w14:paraId="79FB697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CON ABRAZADERA EN CONTROLADOR PARA DIMENSIONES DE DIÁMETROS DE MANUBRIOS DE MOTOCICLETAS ESTÁNDAR DE 7/8 DE PULGADA (22,22 MM)</w:t>
            </w:r>
          </w:p>
          <w:p w14:paraId="3D09FB4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100 WATTS EN SIRENA Y BOCINA</w:t>
            </w:r>
          </w:p>
          <w:p w14:paraId="42F8E4B9"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16B6D9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HERRAJES Y DEFENSA PARA BOCINA</w:t>
            </w:r>
          </w:p>
          <w:p w14:paraId="71571DC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lastRenderedPageBreak/>
              <w:t xml:space="preserve">PORTA BOCINA FABRICADA EN TUBO EN 1 ¼ CEDULA 30 </w:t>
            </w:r>
          </w:p>
          <w:p w14:paraId="361E4DC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BASE PARA LED EN LAMINA CALIBRE 12,</w:t>
            </w:r>
          </w:p>
          <w:p w14:paraId="439AE07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PINTADO EN COLOR NEGRO CON PINTURA </w:t>
            </w:r>
            <w:proofErr w:type="spellStart"/>
            <w:r w:rsidRPr="00B75199">
              <w:rPr>
                <w:rFonts w:ascii="Arial" w:eastAsia="Arial" w:hAnsi="Arial" w:cs="Arial"/>
                <w:sz w:val="22"/>
                <w:szCs w:val="22"/>
              </w:rPr>
              <w:t>ELECTROESTATICA</w:t>
            </w:r>
            <w:proofErr w:type="spellEnd"/>
          </w:p>
          <w:p w14:paraId="27A2749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MEDIDA CONFORME AL UNIDAD</w:t>
            </w:r>
          </w:p>
          <w:p w14:paraId="1E5FE7FA"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05325D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proofErr w:type="spellStart"/>
            <w:r w:rsidRPr="00B75199">
              <w:rPr>
                <w:rFonts w:ascii="Arial" w:eastAsia="Arial" w:hAnsi="Arial" w:cs="Arial"/>
                <w:sz w:val="22"/>
                <w:szCs w:val="22"/>
                <w:u w:val="single"/>
              </w:rPr>
              <w:t>BAUL</w:t>
            </w:r>
            <w:proofErr w:type="spellEnd"/>
            <w:r w:rsidRPr="00B75199">
              <w:rPr>
                <w:rFonts w:ascii="Arial" w:eastAsia="Arial" w:hAnsi="Arial" w:cs="Arial"/>
                <w:sz w:val="22"/>
                <w:szCs w:val="22"/>
                <w:u w:val="single"/>
              </w:rPr>
              <w:t xml:space="preserve"> CENTRAL</w:t>
            </w:r>
          </w:p>
          <w:p w14:paraId="70E019B3"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046CB6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FABRICADA EN PLÁSTICO NEGRO, CON REFLEJANTE CAPACIDAD DE </w:t>
            </w:r>
            <w:proofErr w:type="spellStart"/>
            <w:r w:rsidRPr="00B75199">
              <w:rPr>
                <w:rFonts w:ascii="Arial" w:eastAsia="Arial" w:hAnsi="Arial" w:cs="Arial"/>
                <w:sz w:val="22"/>
                <w:szCs w:val="22"/>
              </w:rPr>
              <w:t>32L</w:t>
            </w:r>
            <w:proofErr w:type="spellEnd"/>
            <w:r w:rsidRPr="00B75199">
              <w:rPr>
                <w:rFonts w:ascii="Arial" w:eastAsia="Arial" w:hAnsi="Arial" w:cs="Arial"/>
                <w:sz w:val="22"/>
                <w:szCs w:val="22"/>
              </w:rPr>
              <w:t>.</w:t>
            </w:r>
          </w:p>
          <w:p w14:paraId="16F5430C"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A19F20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u w:val="single"/>
              </w:rPr>
            </w:pPr>
            <w:r w:rsidRPr="00B75199">
              <w:rPr>
                <w:rFonts w:ascii="Arial" w:eastAsia="Arial" w:hAnsi="Arial" w:cs="Arial"/>
                <w:sz w:val="22"/>
                <w:szCs w:val="22"/>
                <w:u w:val="single"/>
              </w:rPr>
              <w:t>BALIZADO</w:t>
            </w:r>
          </w:p>
          <w:p w14:paraId="30671278"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D3C5F3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PINTURA EN COLOR BLANCO Y NEGRO, ROTULADO CONFORME AL DISEÑO INSTITUCIONAL DE LA DEPENDENCIA, CON 5 AÑOS DE DURACIÓN EN EL ADHESIVO EN EL VINIL, CON LAS ESTRELLAS EN VINIL REFLEJANTE GRADO INGENIERÍA IMPRESO EN ALTA DEFINICIÓN CON LAMINADO PLÁSTICO BRILLANTE A MANERA DE PROTECCIÓN</w:t>
            </w:r>
          </w:p>
          <w:p w14:paraId="101D5763"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0AE306E"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4584C008"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proofErr w:type="spellStart"/>
            <w:r w:rsidRPr="00B75199">
              <w:rPr>
                <w:rFonts w:ascii="Arial" w:eastAsia="Arial" w:hAnsi="Arial" w:cs="Arial"/>
                <w:sz w:val="22"/>
                <w:szCs w:val="22"/>
              </w:rPr>
              <w:t>GARANTIA</w:t>
            </w:r>
            <w:proofErr w:type="spellEnd"/>
          </w:p>
          <w:p w14:paraId="10C7C51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5 AÑOS EQUIPO VISUAL</w:t>
            </w:r>
          </w:p>
          <w:p w14:paraId="5AE15A4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3 AÑOS EN EQUIPO ACÚSTICO</w:t>
            </w:r>
          </w:p>
          <w:p w14:paraId="125020F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3 AÑOS EN EQUIPAMIENTO METÁLICO</w:t>
            </w:r>
          </w:p>
          <w:p w14:paraId="270E7EA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w:t>
            </w:r>
            <w:r w:rsidRPr="00B75199">
              <w:rPr>
                <w:rFonts w:ascii="Arial" w:eastAsia="Arial" w:hAnsi="Arial" w:cs="Arial"/>
                <w:sz w:val="22"/>
                <w:szCs w:val="22"/>
              </w:rPr>
              <w:tab/>
              <w:t>TODO CONTRA DEFECTO DE FABRICACIÓN Y VICIOS OCULTOS</w:t>
            </w:r>
          </w:p>
        </w:tc>
        <w:tc>
          <w:tcPr>
            <w:tcW w:w="1320" w:type="dxa"/>
            <w:shd w:val="clear" w:color="auto" w:fill="auto"/>
          </w:tcPr>
          <w:p w14:paraId="721D7FFE"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tc>
      </w:tr>
    </w:tbl>
    <w:p w14:paraId="2EA7A725" w14:textId="77777777" w:rsidR="00123A0D" w:rsidRPr="00B75199" w:rsidRDefault="00123A0D">
      <w:pPr>
        <w:pBdr>
          <w:top w:val="nil"/>
          <w:left w:val="nil"/>
          <w:bottom w:val="nil"/>
          <w:right w:val="nil"/>
          <w:between w:val="nil"/>
        </w:pBdr>
        <w:jc w:val="both"/>
        <w:rPr>
          <w:rFonts w:ascii="Arial" w:eastAsia="Arial" w:hAnsi="Arial" w:cs="Arial"/>
          <w:color w:val="000000"/>
          <w:sz w:val="22"/>
          <w:szCs w:val="22"/>
        </w:rPr>
      </w:pPr>
    </w:p>
    <w:p w14:paraId="70C403FD"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xml:space="preserve">El servicio de arrendamiento al ser integral deberá cumplir como mínimo con los alcances que se detallan a continuación: </w:t>
      </w:r>
    </w:p>
    <w:p w14:paraId="2ADA010A" w14:textId="77777777" w:rsidR="00123A0D" w:rsidRPr="00B75199" w:rsidRDefault="00123A0D">
      <w:pPr>
        <w:pBdr>
          <w:top w:val="nil"/>
          <w:left w:val="nil"/>
          <w:bottom w:val="nil"/>
          <w:right w:val="nil"/>
          <w:between w:val="nil"/>
        </w:pBdr>
        <w:spacing w:line="276" w:lineRule="auto"/>
        <w:rPr>
          <w:rFonts w:ascii="Arial" w:eastAsia="Arial" w:hAnsi="Arial" w:cs="Arial"/>
          <w:sz w:val="22"/>
          <w:szCs w:val="22"/>
        </w:rPr>
      </w:pPr>
    </w:p>
    <w:p w14:paraId="0866A77D" w14:textId="77777777" w:rsidR="00123A0D" w:rsidRPr="00B75199" w:rsidRDefault="00000000">
      <w:pPr>
        <w:numPr>
          <w:ilvl w:val="0"/>
          <w:numId w:val="5"/>
        </w:numPr>
        <w:pBdr>
          <w:top w:val="nil"/>
          <w:left w:val="nil"/>
          <w:bottom w:val="nil"/>
          <w:right w:val="nil"/>
          <w:between w:val="nil"/>
        </w:pBdr>
        <w:jc w:val="both"/>
        <w:rPr>
          <w:rFonts w:ascii="Arial" w:eastAsia="Arial" w:hAnsi="Arial" w:cs="Arial"/>
          <w:b/>
          <w:color w:val="000000"/>
          <w:sz w:val="22"/>
          <w:szCs w:val="22"/>
        </w:rPr>
      </w:pPr>
      <w:r w:rsidRPr="00B75199">
        <w:rPr>
          <w:rFonts w:ascii="Arial" w:eastAsia="Arial" w:hAnsi="Arial" w:cs="Arial"/>
          <w:b/>
          <w:color w:val="000000"/>
          <w:sz w:val="22"/>
          <w:szCs w:val="22"/>
        </w:rPr>
        <w:t xml:space="preserve">Incluir trámites y gastos de </w:t>
      </w:r>
      <w:proofErr w:type="spellStart"/>
      <w:r w:rsidRPr="00B75199">
        <w:rPr>
          <w:rFonts w:ascii="Arial" w:eastAsia="Arial" w:hAnsi="Arial" w:cs="Arial"/>
          <w:b/>
          <w:color w:val="000000"/>
          <w:sz w:val="22"/>
          <w:szCs w:val="22"/>
        </w:rPr>
        <w:t>emplacamiento</w:t>
      </w:r>
      <w:proofErr w:type="spellEnd"/>
    </w:p>
    <w:p w14:paraId="65342B7E" w14:textId="77777777" w:rsidR="00123A0D" w:rsidRPr="00B75199" w:rsidRDefault="00000000">
      <w:pPr>
        <w:numPr>
          <w:ilvl w:val="0"/>
          <w:numId w:val="5"/>
        </w:numPr>
        <w:pBdr>
          <w:top w:val="nil"/>
          <w:left w:val="nil"/>
          <w:bottom w:val="nil"/>
          <w:right w:val="nil"/>
          <w:between w:val="nil"/>
        </w:pBdr>
        <w:jc w:val="both"/>
        <w:rPr>
          <w:rFonts w:ascii="Arial" w:eastAsia="Arial" w:hAnsi="Arial" w:cs="Arial"/>
          <w:b/>
          <w:color w:val="000000"/>
          <w:sz w:val="22"/>
          <w:szCs w:val="22"/>
        </w:rPr>
      </w:pPr>
      <w:r w:rsidRPr="00B75199">
        <w:rPr>
          <w:rFonts w:ascii="Arial" w:eastAsia="Arial" w:hAnsi="Arial" w:cs="Arial"/>
          <w:b/>
          <w:color w:val="000000"/>
          <w:sz w:val="22"/>
          <w:szCs w:val="22"/>
        </w:rPr>
        <w:t>Incluir el pago y trámite de refrendos vehiculares</w:t>
      </w:r>
    </w:p>
    <w:p w14:paraId="1D756CBF" w14:textId="77777777" w:rsidR="00123A0D" w:rsidRPr="00B75199" w:rsidRDefault="00000000">
      <w:pPr>
        <w:numPr>
          <w:ilvl w:val="0"/>
          <w:numId w:val="5"/>
        </w:numPr>
        <w:pBdr>
          <w:top w:val="nil"/>
          <w:left w:val="nil"/>
          <w:bottom w:val="nil"/>
          <w:right w:val="nil"/>
          <w:between w:val="nil"/>
        </w:pBdr>
        <w:jc w:val="both"/>
        <w:rPr>
          <w:rFonts w:ascii="Arial" w:eastAsia="Arial" w:hAnsi="Arial" w:cs="Arial"/>
          <w:b/>
          <w:color w:val="000000"/>
          <w:sz w:val="22"/>
          <w:szCs w:val="22"/>
        </w:rPr>
      </w:pPr>
      <w:r w:rsidRPr="00B75199">
        <w:rPr>
          <w:rFonts w:ascii="Arial" w:eastAsia="Arial" w:hAnsi="Arial" w:cs="Arial"/>
          <w:b/>
          <w:color w:val="000000"/>
          <w:sz w:val="22"/>
          <w:szCs w:val="22"/>
        </w:rPr>
        <w:t>Incluir el pago y trámite de verificaciones ambientales</w:t>
      </w:r>
    </w:p>
    <w:p w14:paraId="3CD9AB69" w14:textId="77777777" w:rsidR="00123A0D" w:rsidRPr="00B75199" w:rsidRDefault="00000000">
      <w:pPr>
        <w:numPr>
          <w:ilvl w:val="0"/>
          <w:numId w:val="5"/>
        </w:numPr>
        <w:pBdr>
          <w:top w:val="nil"/>
          <w:left w:val="nil"/>
          <w:bottom w:val="nil"/>
          <w:right w:val="nil"/>
          <w:between w:val="nil"/>
        </w:pBdr>
        <w:jc w:val="both"/>
        <w:rPr>
          <w:rFonts w:ascii="Arial" w:eastAsia="Arial" w:hAnsi="Arial" w:cs="Arial"/>
          <w:b/>
          <w:color w:val="000000"/>
          <w:sz w:val="22"/>
          <w:szCs w:val="22"/>
        </w:rPr>
      </w:pPr>
      <w:r w:rsidRPr="00B75199">
        <w:rPr>
          <w:rFonts w:ascii="Arial" w:eastAsia="Arial" w:hAnsi="Arial" w:cs="Arial"/>
          <w:b/>
          <w:color w:val="000000"/>
          <w:sz w:val="22"/>
          <w:szCs w:val="22"/>
        </w:rPr>
        <w:t>Incluir el pago y trámite de contribuciones locales establecidas por el municipio o Estado</w:t>
      </w:r>
    </w:p>
    <w:p w14:paraId="0591B4B0" w14:textId="77777777" w:rsidR="00123A0D" w:rsidRPr="00B75199" w:rsidRDefault="00000000">
      <w:pPr>
        <w:numPr>
          <w:ilvl w:val="0"/>
          <w:numId w:val="5"/>
        </w:numPr>
        <w:pBdr>
          <w:top w:val="nil"/>
          <w:left w:val="nil"/>
          <w:bottom w:val="nil"/>
          <w:right w:val="nil"/>
          <w:between w:val="nil"/>
        </w:pBdr>
        <w:jc w:val="both"/>
        <w:rPr>
          <w:rFonts w:ascii="Arial" w:eastAsia="Arial" w:hAnsi="Arial" w:cs="Arial"/>
          <w:b/>
          <w:color w:val="000000"/>
          <w:sz w:val="22"/>
          <w:szCs w:val="22"/>
        </w:rPr>
      </w:pPr>
      <w:r w:rsidRPr="00B75199">
        <w:rPr>
          <w:rFonts w:ascii="Arial" w:eastAsia="Arial" w:hAnsi="Arial" w:cs="Arial"/>
          <w:b/>
          <w:color w:val="000000"/>
          <w:sz w:val="22"/>
          <w:szCs w:val="22"/>
        </w:rPr>
        <w:t xml:space="preserve">Mantenimientos. </w:t>
      </w:r>
    </w:p>
    <w:p w14:paraId="41CD79BC" w14:textId="77777777" w:rsidR="00123A0D" w:rsidRPr="00B75199" w:rsidRDefault="00123A0D">
      <w:pPr>
        <w:pBdr>
          <w:top w:val="nil"/>
          <w:left w:val="nil"/>
          <w:bottom w:val="nil"/>
          <w:right w:val="nil"/>
          <w:between w:val="nil"/>
        </w:pBdr>
        <w:spacing w:line="276" w:lineRule="auto"/>
        <w:rPr>
          <w:rFonts w:ascii="Arial" w:eastAsia="Arial" w:hAnsi="Arial" w:cs="Arial"/>
          <w:sz w:val="22"/>
          <w:szCs w:val="22"/>
        </w:rPr>
      </w:pPr>
    </w:p>
    <w:p w14:paraId="02C40B2D"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lastRenderedPageBreak/>
        <w:t xml:space="preserve">El servicio de arrendamiento deberá incluir todos los servicios de mantenimiento que requieran las unidades para efecto de que en todo momento se encuentren en óptimas condiciones de operación durante la vigencia del contrato, considerando lo siguiente: </w:t>
      </w:r>
    </w:p>
    <w:p w14:paraId="35ED63B6" w14:textId="77777777" w:rsidR="00123A0D" w:rsidRPr="00B75199" w:rsidRDefault="00123A0D">
      <w:pPr>
        <w:pBdr>
          <w:top w:val="nil"/>
          <w:left w:val="nil"/>
          <w:bottom w:val="nil"/>
          <w:right w:val="nil"/>
          <w:between w:val="nil"/>
        </w:pBdr>
        <w:spacing w:line="276" w:lineRule="auto"/>
        <w:rPr>
          <w:rFonts w:ascii="Arial" w:eastAsia="Arial" w:hAnsi="Arial" w:cs="Arial"/>
          <w:sz w:val="22"/>
          <w:szCs w:val="22"/>
        </w:rPr>
      </w:pPr>
    </w:p>
    <w:p w14:paraId="6F1716F5"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xml:space="preserve">1. Mantenimientos preventivos: Se realizarán de acuerdo con el manual de usuario de la marca de la unidad acorde a la periodicidad señalada. Dentro del mantenimiento preventivo se considerará lo siguiente: </w:t>
      </w:r>
    </w:p>
    <w:p w14:paraId="63D89DAD"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xml:space="preserve">● Cambio de aceite </w:t>
      </w:r>
    </w:p>
    <w:p w14:paraId="0825EC9D"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Cambio de filtro de aire</w:t>
      </w:r>
    </w:p>
    <w:p w14:paraId="31F2F2B1"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xml:space="preserve">● Bujías </w:t>
      </w:r>
    </w:p>
    <w:p w14:paraId="505537DB"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Líquido de frenos</w:t>
      </w:r>
    </w:p>
    <w:p w14:paraId="704CB84E"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xml:space="preserve"> ● Aceite diferencial y de transmisión automática según aplique </w:t>
      </w:r>
    </w:p>
    <w:p w14:paraId="4A4769D1"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xml:space="preserve">● Ajuste de frenos y/o cambio de balatas </w:t>
      </w:r>
    </w:p>
    <w:p w14:paraId="30B35CE8"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xml:space="preserve">● Cambio de discos y de amortiguadores cuando sea necesario, sin límite de kilometraje, monto y/o frecuencia. </w:t>
      </w:r>
    </w:p>
    <w:p w14:paraId="6BFFEBEC"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xml:space="preserve">● Revisión periódica de suspensión, frenos y tracción </w:t>
      </w:r>
    </w:p>
    <w:p w14:paraId="540AAD0D"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Limpieza del cuerpo de aceleración, lavado y engrasado</w:t>
      </w:r>
    </w:p>
    <w:p w14:paraId="389DB05A" w14:textId="77777777" w:rsidR="00123A0D" w:rsidRPr="00B75199" w:rsidRDefault="00000000">
      <w:pPr>
        <w:pBdr>
          <w:top w:val="nil"/>
          <w:left w:val="nil"/>
          <w:bottom w:val="nil"/>
          <w:right w:val="nil"/>
          <w:between w:val="nil"/>
        </w:pBdr>
        <w:spacing w:line="276" w:lineRule="auto"/>
        <w:rPr>
          <w:rFonts w:ascii="Arial" w:eastAsia="Arial" w:hAnsi="Arial" w:cs="Arial"/>
          <w:sz w:val="22"/>
          <w:szCs w:val="22"/>
        </w:rPr>
      </w:pPr>
      <w:r w:rsidRPr="00B75199">
        <w:rPr>
          <w:rFonts w:ascii="Arial" w:eastAsia="Arial" w:hAnsi="Arial" w:cs="Arial"/>
          <w:sz w:val="22"/>
          <w:szCs w:val="22"/>
        </w:rPr>
        <w:t>● Revisión periódica del equipamiento para las unidades que cuenten con éste.</w:t>
      </w:r>
    </w:p>
    <w:p w14:paraId="1483445D" w14:textId="77777777" w:rsidR="00123A0D" w:rsidRPr="00B75199" w:rsidRDefault="00123A0D">
      <w:pPr>
        <w:pBdr>
          <w:top w:val="nil"/>
          <w:left w:val="nil"/>
          <w:bottom w:val="nil"/>
          <w:right w:val="nil"/>
          <w:between w:val="nil"/>
        </w:pBdr>
        <w:spacing w:line="276" w:lineRule="auto"/>
        <w:rPr>
          <w:rFonts w:ascii="Arial" w:eastAsia="Arial" w:hAnsi="Arial" w:cs="Arial"/>
          <w:sz w:val="22"/>
          <w:szCs w:val="22"/>
        </w:rPr>
      </w:pPr>
    </w:p>
    <w:p w14:paraId="0AE26B3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2. Mantenimiento Correctivo. El mantenimiento correctivo se efectuará cuando el vehículo presente desperfectos, fallas en el motor, transmisión, dirección, suspensión, frenos, embrague, sistema eléctrico, enfriamiento, aire acondicionado o escape, previa solicitud de LA CONVOCANTE y diagnóstico del taller respectivo. En el supuesto que alguna reparación (de cualquiera de los componentes que integran la unidad vehicular y su equipamiento) se genere derivada de negligencia o mal uso, el costo de reparación será cubierto por LA CONVOCANTE </w:t>
      </w:r>
    </w:p>
    <w:p w14:paraId="2B37149D"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B1E8E64" w14:textId="77777777" w:rsidR="00123A0D" w:rsidRPr="00B75199"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sz w:val="22"/>
          <w:szCs w:val="22"/>
        </w:rPr>
      </w:pPr>
      <w:r w:rsidRPr="00B75199">
        <w:rPr>
          <w:rFonts w:ascii="Arial" w:eastAsia="Arial" w:hAnsi="Arial" w:cs="Arial"/>
          <w:b/>
          <w:color w:val="000000"/>
          <w:sz w:val="22"/>
          <w:szCs w:val="22"/>
        </w:rPr>
        <w:t>Atención de contingencias</w:t>
      </w:r>
    </w:p>
    <w:p w14:paraId="5E499DD8" w14:textId="77777777" w:rsidR="00123A0D" w:rsidRPr="00B75199" w:rsidRDefault="00123A0D">
      <w:pPr>
        <w:pBdr>
          <w:top w:val="nil"/>
          <w:left w:val="nil"/>
          <w:bottom w:val="nil"/>
          <w:right w:val="nil"/>
          <w:between w:val="nil"/>
        </w:pBdr>
        <w:spacing w:line="276" w:lineRule="auto"/>
        <w:ind w:left="142"/>
        <w:jc w:val="both"/>
        <w:rPr>
          <w:rFonts w:ascii="Arial" w:eastAsia="Arial" w:hAnsi="Arial" w:cs="Arial"/>
          <w:sz w:val="22"/>
          <w:szCs w:val="22"/>
        </w:rPr>
      </w:pPr>
    </w:p>
    <w:p w14:paraId="493949B3"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El proveedor deberá proporcionar un número de teléfono que se encuentre disponible las 24 horas los 365 días del año para la atención de contingencias relacionadas con la prestación de los servicios de arrendamiento durante el periodo de vigencia del contrato. El proveedor deberá designar un ejecutivo de cuenta para el adecuado seguimiento de los servicios en tiempo y forma, para tal efecto deberá proporcionar el nombre de la persona a contactar y los datos de contacto que solicite LA CONVOCANTE; dicha persona deberá contar con la capacidad y conocimientos necesarios para resolver cualquier contingencia, tanto administrativa como operativa, que se presente durante la vigencia del contrato. La reposición de documentos requeridos para la circulación vehicular de la unidad arrendada, con motivo de su pérdida o extravío, deberá ser tramitada por el arrendador y su costo será pagado por el Municipio, siendo necesario que se realice el levantamiento de acta de hechos o denuncia ante la autoridad competente, para los fines a que haya lugar.</w:t>
      </w:r>
    </w:p>
    <w:p w14:paraId="1CBF7AA8" w14:textId="77777777" w:rsidR="00123A0D" w:rsidRPr="00B75199" w:rsidRDefault="00000000">
      <w:pPr>
        <w:numPr>
          <w:ilvl w:val="0"/>
          <w:numId w:val="5"/>
        </w:numPr>
        <w:pBdr>
          <w:top w:val="nil"/>
          <w:left w:val="nil"/>
          <w:bottom w:val="nil"/>
          <w:right w:val="nil"/>
          <w:between w:val="nil"/>
        </w:pBdr>
        <w:spacing w:line="276" w:lineRule="auto"/>
        <w:jc w:val="both"/>
        <w:rPr>
          <w:rFonts w:ascii="Arial" w:eastAsia="Arial" w:hAnsi="Arial" w:cs="Arial"/>
          <w:b/>
          <w:color w:val="000000"/>
          <w:sz w:val="22"/>
          <w:szCs w:val="22"/>
        </w:rPr>
      </w:pPr>
      <w:r w:rsidRPr="00B75199">
        <w:rPr>
          <w:rFonts w:ascii="Arial" w:eastAsia="Arial" w:hAnsi="Arial" w:cs="Arial"/>
          <w:b/>
          <w:color w:val="000000"/>
          <w:sz w:val="22"/>
          <w:szCs w:val="22"/>
        </w:rPr>
        <w:lastRenderedPageBreak/>
        <w:t>SEGUROS:</w:t>
      </w:r>
    </w:p>
    <w:p w14:paraId="78D150DA" w14:textId="77777777" w:rsidR="00123A0D" w:rsidRPr="00B75199" w:rsidRDefault="00123A0D">
      <w:pPr>
        <w:spacing w:line="276" w:lineRule="auto"/>
        <w:jc w:val="both"/>
        <w:rPr>
          <w:rFonts w:ascii="Arial" w:eastAsia="Arial" w:hAnsi="Arial" w:cs="Arial"/>
          <w:sz w:val="22"/>
          <w:szCs w:val="22"/>
        </w:rPr>
      </w:pPr>
    </w:p>
    <w:p w14:paraId="1117A286" w14:textId="77777777" w:rsidR="00123A0D" w:rsidRPr="00B75199" w:rsidRDefault="00000000">
      <w:pPr>
        <w:spacing w:line="276" w:lineRule="auto"/>
        <w:jc w:val="both"/>
        <w:rPr>
          <w:rFonts w:ascii="Arial" w:eastAsia="Arial" w:hAnsi="Arial" w:cs="Arial"/>
          <w:sz w:val="22"/>
          <w:szCs w:val="22"/>
        </w:rPr>
      </w:pPr>
      <w:r w:rsidRPr="00B75199">
        <w:rPr>
          <w:rFonts w:ascii="Arial" w:eastAsia="Arial" w:hAnsi="Arial" w:cs="Arial"/>
          <w:sz w:val="22"/>
          <w:szCs w:val="22"/>
        </w:rPr>
        <w:t xml:space="preserve">Todas las unidades deberán contar con una cobertura amplia. Para el caso de las unidades de uso de seguridad pública deberán </w:t>
      </w:r>
      <w:proofErr w:type="gramStart"/>
      <w:r w:rsidRPr="00B75199">
        <w:rPr>
          <w:rFonts w:ascii="Arial" w:eastAsia="Arial" w:hAnsi="Arial" w:cs="Arial"/>
          <w:sz w:val="22"/>
          <w:szCs w:val="22"/>
        </w:rPr>
        <w:t>presentar</w:t>
      </w:r>
      <w:proofErr w:type="gramEnd"/>
      <w:r w:rsidRPr="00B75199">
        <w:rPr>
          <w:rFonts w:ascii="Arial" w:eastAsia="Arial" w:hAnsi="Arial" w:cs="Arial"/>
          <w:sz w:val="22"/>
          <w:szCs w:val="22"/>
        </w:rPr>
        <w:t xml:space="preserve"> además, como mínimo, las siguientes condiciones especiales:</w:t>
      </w:r>
    </w:p>
    <w:p w14:paraId="52C2B4BD"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29C8A22" w14:textId="77777777" w:rsidR="00123A0D" w:rsidRPr="00B75199" w:rsidRDefault="00123A0D">
      <w:pPr>
        <w:pBdr>
          <w:top w:val="nil"/>
          <w:left w:val="nil"/>
          <w:bottom w:val="nil"/>
          <w:right w:val="nil"/>
          <w:between w:val="nil"/>
        </w:pBdr>
        <w:spacing w:line="276" w:lineRule="auto"/>
        <w:ind w:left="142"/>
        <w:jc w:val="both"/>
        <w:rPr>
          <w:rFonts w:ascii="Arial" w:eastAsia="Arial" w:hAnsi="Arial" w:cs="Arial"/>
          <w:b/>
          <w:sz w:val="22"/>
          <w:szCs w:val="22"/>
        </w:rPr>
      </w:pPr>
    </w:p>
    <w:p w14:paraId="1A6BFB2B"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1. Responsabilidad civil al conductor por lesiones de los acompañantes.</w:t>
      </w:r>
    </w:p>
    <w:p w14:paraId="3B8F58AB"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5496CD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Esta cobertura ampara al conductor de la unidad por lesiones o la muerte de los ocupantes del vehículo asegurado. La cobertura opera para cualquier ocupante del vehículo que resulte lesionado siempre que viaje en la unidad asegurada, como caja, caseta, destinada para carga estarán cubiertos.</w:t>
      </w:r>
    </w:p>
    <w:p w14:paraId="6CE244D5" w14:textId="77777777" w:rsidR="00123A0D" w:rsidRPr="00B75199" w:rsidRDefault="00123A0D">
      <w:pPr>
        <w:pBdr>
          <w:top w:val="nil"/>
          <w:left w:val="nil"/>
          <w:bottom w:val="nil"/>
          <w:right w:val="nil"/>
          <w:between w:val="nil"/>
        </w:pBdr>
        <w:spacing w:line="276" w:lineRule="auto"/>
        <w:ind w:left="142"/>
        <w:jc w:val="both"/>
        <w:rPr>
          <w:rFonts w:ascii="Arial" w:eastAsia="Arial" w:hAnsi="Arial" w:cs="Arial"/>
          <w:sz w:val="22"/>
          <w:szCs w:val="22"/>
        </w:rPr>
      </w:pPr>
    </w:p>
    <w:p w14:paraId="3F778475"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2. Responsabilidad civil cruzada.</w:t>
      </w:r>
    </w:p>
    <w:p w14:paraId="672157B1"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052DFD51"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Queda estipulado que todos los daños materiales por colisión que se ocasionen entre sí dos o más vehículos asegurados a nombre de EL PROVEEDOR dentro y fuera de los predios del asegurado quedan cubiertos aplicando el deducible correspondiente al vehículo responsable si se desea su reparación.</w:t>
      </w:r>
    </w:p>
    <w:p w14:paraId="505BC200"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B2E4EF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3. Estado de ebriedad.</w:t>
      </w:r>
    </w:p>
    <w:p w14:paraId="6A98592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Deberán estar amparados como mínimo 3 casos con sublímite de mínimo 10,000 </w:t>
      </w:r>
      <w:proofErr w:type="spellStart"/>
      <w:r w:rsidRPr="00B75199">
        <w:rPr>
          <w:rFonts w:ascii="Arial" w:eastAsia="Arial" w:hAnsi="Arial" w:cs="Arial"/>
          <w:sz w:val="22"/>
          <w:szCs w:val="22"/>
        </w:rPr>
        <w:t>mxn</w:t>
      </w:r>
      <w:proofErr w:type="spellEnd"/>
      <w:r w:rsidRPr="00B75199">
        <w:rPr>
          <w:rFonts w:ascii="Arial" w:eastAsia="Arial" w:hAnsi="Arial" w:cs="Arial"/>
          <w:sz w:val="22"/>
          <w:szCs w:val="22"/>
        </w:rPr>
        <w:t xml:space="preserve"> donde el chofer presente estado de ebriedad siempre y cuando el vehículo sea automóvil o pick up.</w:t>
      </w:r>
    </w:p>
    <w:p w14:paraId="71A238DD"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76C597D"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4. Deducible en daños materiales</w:t>
      </w:r>
    </w:p>
    <w:p w14:paraId="12B1FD22"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En caso de daños, por cualquier causa, o por vandalismo o impactos por arma de fuego, el deducible se aplicará por unidad y evento y no por cada impacto, así mismo, quedarán cubiertos dentro de la cobertura de daños materiales los daños ocasionados por actos de vandalismo y/o de personas malintencionadas previa denuncia ante las autoridades correspondientes</w:t>
      </w:r>
    </w:p>
    <w:p w14:paraId="5148CA68"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089D570"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5. Daños materiales por circulación fuera de caminos.</w:t>
      </w:r>
    </w:p>
    <w:p w14:paraId="72CE2BD6"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6A749E3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6. </w:t>
      </w:r>
      <w:proofErr w:type="spellStart"/>
      <w:r w:rsidRPr="00B75199">
        <w:rPr>
          <w:rFonts w:ascii="Arial" w:eastAsia="Arial" w:hAnsi="Arial" w:cs="Arial"/>
          <w:sz w:val="22"/>
          <w:szCs w:val="22"/>
        </w:rPr>
        <w:t>Desbielamiento</w:t>
      </w:r>
      <w:proofErr w:type="spellEnd"/>
      <w:r w:rsidRPr="00B75199">
        <w:rPr>
          <w:rFonts w:ascii="Arial" w:eastAsia="Arial" w:hAnsi="Arial" w:cs="Arial"/>
          <w:sz w:val="22"/>
          <w:szCs w:val="22"/>
        </w:rPr>
        <w:t xml:space="preserve"> por inundación</w:t>
      </w:r>
    </w:p>
    <w:p w14:paraId="16E665FF"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Quedará cubierto </w:t>
      </w:r>
      <w:proofErr w:type="gramStart"/>
      <w:r w:rsidRPr="00B75199">
        <w:rPr>
          <w:rFonts w:ascii="Arial" w:eastAsia="Arial" w:hAnsi="Arial" w:cs="Arial"/>
          <w:sz w:val="22"/>
          <w:szCs w:val="22"/>
        </w:rPr>
        <w:t xml:space="preserve">el  </w:t>
      </w:r>
      <w:proofErr w:type="spellStart"/>
      <w:r w:rsidRPr="00B75199">
        <w:rPr>
          <w:rFonts w:ascii="Arial" w:eastAsia="Arial" w:hAnsi="Arial" w:cs="Arial"/>
          <w:sz w:val="22"/>
          <w:szCs w:val="22"/>
        </w:rPr>
        <w:t>desbielamiento</w:t>
      </w:r>
      <w:proofErr w:type="spellEnd"/>
      <w:proofErr w:type="gramEnd"/>
      <w:r w:rsidRPr="00B75199">
        <w:rPr>
          <w:rFonts w:ascii="Arial" w:eastAsia="Arial" w:hAnsi="Arial" w:cs="Arial"/>
          <w:sz w:val="22"/>
          <w:szCs w:val="22"/>
        </w:rPr>
        <w:t xml:space="preserve"> causado por la inundación.</w:t>
      </w:r>
    </w:p>
    <w:p w14:paraId="1FE39C17"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9E7D78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7. Cobertura especial</w:t>
      </w:r>
    </w:p>
    <w:p w14:paraId="4E442039"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En caso de presentarse un siniestro que sufra o cause el vehículo, no existirá exclusión del conductor por su estado físico, impericia o negligencia al momento de presentarse el siniestro. así mismo la cobertura deberá cubrir daños causados por actos vandálicos y delincuencia organizada.</w:t>
      </w:r>
    </w:p>
    <w:p w14:paraId="2694FDF4"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3CDF4BEA"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8. Gastos médicos hasta 5 ocupantes fuera de cabina en </w:t>
      </w:r>
      <w:proofErr w:type="gramStart"/>
      <w:r w:rsidRPr="00B75199">
        <w:rPr>
          <w:rFonts w:ascii="Arial" w:eastAsia="Arial" w:hAnsi="Arial" w:cs="Arial"/>
          <w:sz w:val="22"/>
          <w:szCs w:val="22"/>
        </w:rPr>
        <w:t>caja</w:t>
      </w:r>
      <w:proofErr w:type="gramEnd"/>
      <w:r w:rsidRPr="00B75199">
        <w:rPr>
          <w:rFonts w:ascii="Arial" w:eastAsia="Arial" w:hAnsi="Arial" w:cs="Arial"/>
          <w:sz w:val="22"/>
          <w:szCs w:val="22"/>
        </w:rPr>
        <w:t xml:space="preserve"> o batea</w:t>
      </w:r>
    </w:p>
    <w:p w14:paraId="5D70146A"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2FCC207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9. Responsabilidad civil adaptaciones</w:t>
      </w:r>
    </w:p>
    <w:p w14:paraId="45075086"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Quedarán estipulado que quedan automáticamente amparados los siniestros que afecten la cobertura de responsabilidad civil a consecuencia de las adaptaciones y/o conversiones realizadas al vehículo asegurado, incluso en los casos en que dichas adaptaciones y/o conversiones no se hubieran declarado, siempre y cuando dichas adaptaciones y/o conversiones no rebasen las dimensiones originales del vehículo asegurado. En el caso de que se ampare la cobertura de adaptaciones, conversiones y/o equipo especial y dichas adaptaciones se declaren en la carátula de la póliza, quedarán cubiertos todos los casos, incluso aquellos en que las adaptaciones y/o conversiones excedan las dimensiones originales del vehículo asegurado</w:t>
      </w:r>
    </w:p>
    <w:p w14:paraId="44A8FAD9"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21AC2C5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 xml:space="preserve">10. Cobertura automática para altas 48 </w:t>
      </w:r>
      <w:proofErr w:type="spellStart"/>
      <w:r w:rsidRPr="00B75199">
        <w:rPr>
          <w:rFonts w:ascii="Arial" w:eastAsia="Arial" w:hAnsi="Arial" w:cs="Arial"/>
          <w:sz w:val="22"/>
          <w:szCs w:val="22"/>
        </w:rPr>
        <w:t>hrs</w:t>
      </w:r>
      <w:proofErr w:type="spellEnd"/>
    </w:p>
    <w:p w14:paraId="652D4FA8"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1655C244"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11. Cobertura complementaria al vehículo por inundación, vandalismo, temblor, explosión, granizo, cualquier otra causa, sin deducible.</w:t>
      </w:r>
    </w:p>
    <w:p w14:paraId="730A633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08C73B7"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12. Auxilio vial en caso de:</w:t>
      </w:r>
    </w:p>
    <w:p w14:paraId="57402BBD" w14:textId="77777777" w:rsidR="00123A0D" w:rsidRPr="00B75199" w:rsidRDefault="00000000">
      <w:pPr>
        <w:pBdr>
          <w:top w:val="nil"/>
          <w:left w:val="nil"/>
          <w:bottom w:val="nil"/>
          <w:right w:val="nil"/>
          <w:between w:val="nil"/>
        </w:pBdr>
        <w:spacing w:line="276" w:lineRule="auto"/>
        <w:ind w:left="142"/>
        <w:jc w:val="both"/>
        <w:rPr>
          <w:rFonts w:ascii="Arial" w:eastAsia="Arial" w:hAnsi="Arial" w:cs="Arial"/>
          <w:sz w:val="22"/>
          <w:szCs w:val="22"/>
        </w:rPr>
      </w:pPr>
      <w:r w:rsidRPr="00B75199">
        <w:rPr>
          <w:rFonts w:ascii="Arial" w:eastAsia="Arial" w:hAnsi="Arial" w:cs="Arial"/>
          <w:sz w:val="22"/>
          <w:szCs w:val="22"/>
        </w:rPr>
        <w:t>* Siniestros</w:t>
      </w:r>
    </w:p>
    <w:p w14:paraId="53DAE007" w14:textId="77777777" w:rsidR="00123A0D" w:rsidRPr="00B75199" w:rsidRDefault="00000000">
      <w:pPr>
        <w:pBdr>
          <w:top w:val="nil"/>
          <w:left w:val="nil"/>
          <w:bottom w:val="nil"/>
          <w:right w:val="nil"/>
          <w:between w:val="nil"/>
        </w:pBdr>
        <w:spacing w:line="276" w:lineRule="auto"/>
        <w:ind w:left="142"/>
        <w:jc w:val="both"/>
        <w:rPr>
          <w:rFonts w:ascii="Arial" w:eastAsia="Arial" w:hAnsi="Arial" w:cs="Arial"/>
          <w:sz w:val="22"/>
          <w:szCs w:val="22"/>
        </w:rPr>
      </w:pPr>
      <w:r w:rsidRPr="00B75199">
        <w:rPr>
          <w:rFonts w:ascii="Arial" w:eastAsia="Arial" w:hAnsi="Arial" w:cs="Arial"/>
          <w:sz w:val="22"/>
          <w:szCs w:val="22"/>
        </w:rPr>
        <w:t>* Descomposturas</w:t>
      </w:r>
    </w:p>
    <w:p w14:paraId="0ED15BBD" w14:textId="77777777" w:rsidR="00123A0D" w:rsidRPr="00B75199" w:rsidRDefault="00000000">
      <w:pPr>
        <w:pBdr>
          <w:top w:val="nil"/>
          <w:left w:val="nil"/>
          <w:bottom w:val="nil"/>
          <w:right w:val="nil"/>
          <w:between w:val="nil"/>
        </w:pBdr>
        <w:spacing w:line="276" w:lineRule="auto"/>
        <w:ind w:left="142"/>
        <w:jc w:val="both"/>
        <w:rPr>
          <w:rFonts w:ascii="Arial" w:eastAsia="Arial" w:hAnsi="Arial" w:cs="Arial"/>
          <w:sz w:val="22"/>
          <w:szCs w:val="22"/>
        </w:rPr>
      </w:pPr>
      <w:r w:rsidRPr="00B75199">
        <w:rPr>
          <w:rFonts w:ascii="Arial" w:eastAsia="Arial" w:hAnsi="Arial" w:cs="Arial"/>
          <w:sz w:val="22"/>
          <w:szCs w:val="22"/>
        </w:rPr>
        <w:t>* Falta de combustible</w:t>
      </w:r>
    </w:p>
    <w:p w14:paraId="10B92A6B" w14:textId="77777777" w:rsidR="00123A0D" w:rsidRPr="00B75199" w:rsidRDefault="00000000">
      <w:pPr>
        <w:pBdr>
          <w:top w:val="nil"/>
          <w:left w:val="nil"/>
          <w:bottom w:val="nil"/>
          <w:right w:val="nil"/>
          <w:between w:val="nil"/>
        </w:pBdr>
        <w:spacing w:line="276" w:lineRule="auto"/>
        <w:ind w:left="142"/>
        <w:jc w:val="both"/>
        <w:rPr>
          <w:rFonts w:ascii="Arial" w:eastAsia="Arial" w:hAnsi="Arial" w:cs="Arial"/>
          <w:sz w:val="22"/>
          <w:szCs w:val="22"/>
        </w:rPr>
      </w:pPr>
      <w:r w:rsidRPr="00B75199">
        <w:rPr>
          <w:rFonts w:ascii="Arial" w:eastAsia="Arial" w:hAnsi="Arial" w:cs="Arial"/>
          <w:sz w:val="22"/>
          <w:szCs w:val="22"/>
        </w:rPr>
        <w:t>* Neumático averiado</w:t>
      </w:r>
    </w:p>
    <w:p w14:paraId="2A9D0CA9" w14:textId="77777777" w:rsidR="00123A0D" w:rsidRPr="00B75199" w:rsidRDefault="00000000">
      <w:pPr>
        <w:pBdr>
          <w:top w:val="nil"/>
          <w:left w:val="nil"/>
          <w:bottom w:val="nil"/>
          <w:right w:val="nil"/>
          <w:between w:val="nil"/>
        </w:pBdr>
        <w:spacing w:line="276" w:lineRule="auto"/>
        <w:ind w:left="142"/>
        <w:jc w:val="both"/>
        <w:rPr>
          <w:rFonts w:ascii="Arial" w:eastAsia="Arial" w:hAnsi="Arial" w:cs="Arial"/>
          <w:sz w:val="22"/>
          <w:szCs w:val="22"/>
        </w:rPr>
      </w:pPr>
      <w:r w:rsidRPr="00B75199">
        <w:rPr>
          <w:rFonts w:ascii="Arial" w:eastAsia="Arial" w:hAnsi="Arial" w:cs="Arial"/>
          <w:sz w:val="22"/>
          <w:szCs w:val="22"/>
        </w:rPr>
        <w:t>* Apertura de vehículo, por olvido de llaves dentro de la unidad.</w:t>
      </w:r>
    </w:p>
    <w:p w14:paraId="65FB754D"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7ACFF6DE" w14:textId="77777777"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13. Traslados de grúa a los talleres autorizados sin límite de kilometraje y sin cargo adicional.</w:t>
      </w:r>
    </w:p>
    <w:p w14:paraId="173E9212" w14:textId="77777777" w:rsidR="00123A0D" w:rsidRPr="00B75199" w:rsidRDefault="00123A0D">
      <w:pPr>
        <w:pBdr>
          <w:top w:val="nil"/>
          <w:left w:val="nil"/>
          <w:bottom w:val="nil"/>
          <w:right w:val="nil"/>
          <w:between w:val="nil"/>
        </w:pBdr>
        <w:spacing w:line="276" w:lineRule="auto"/>
        <w:jc w:val="both"/>
        <w:rPr>
          <w:rFonts w:ascii="Arial" w:eastAsia="Arial" w:hAnsi="Arial" w:cs="Arial"/>
          <w:sz w:val="22"/>
          <w:szCs w:val="22"/>
        </w:rPr>
      </w:pPr>
    </w:p>
    <w:p w14:paraId="567673E9" w14:textId="65D99B41" w:rsidR="00123A0D" w:rsidRPr="00B75199" w:rsidRDefault="00000000">
      <w:pPr>
        <w:pBdr>
          <w:top w:val="nil"/>
          <w:left w:val="nil"/>
          <w:bottom w:val="nil"/>
          <w:right w:val="nil"/>
          <w:between w:val="nil"/>
        </w:pBdr>
        <w:spacing w:line="276" w:lineRule="auto"/>
        <w:jc w:val="both"/>
        <w:rPr>
          <w:rFonts w:ascii="Arial" w:eastAsia="Arial" w:hAnsi="Arial" w:cs="Arial"/>
          <w:sz w:val="22"/>
          <w:szCs w:val="22"/>
        </w:rPr>
      </w:pPr>
      <w:r w:rsidRPr="00B75199">
        <w:rPr>
          <w:rFonts w:ascii="Arial" w:eastAsia="Arial" w:hAnsi="Arial" w:cs="Arial"/>
          <w:sz w:val="22"/>
          <w:szCs w:val="22"/>
        </w:rPr>
        <w:t>1</w:t>
      </w:r>
      <w:r w:rsidR="009F5EC2">
        <w:rPr>
          <w:rFonts w:ascii="Arial" w:eastAsia="Arial" w:hAnsi="Arial" w:cs="Arial"/>
          <w:sz w:val="22"/>
          <w:szCs w:val="22"/>
        </w:rPr>
        <w:t>4</w:t>
      </w:r>
      <w:r w:rsidRPr="00B75199">
        <w:rPr>
          <w:rFonts w:ascii="Arial" w:eastAsia="Arial" w:hAnsi="Arial" w:cs="Arial"/>
          <w:sz w:val="22"/>
          <w:szCs w:val="22"/>
        </w:rPr>
        <w:t>. No cancelación de la póliza aún por alta siniestralidad</w:t>
      </w:r>
    </w:p>
    <w:p w14:paraId="19499467" w14:textId="77777777" w:rsidR="00123A0D" w:rsidRPr="00B75199" w:rsidRDefault="00123A0D">
      <w:pPr>
        <w:pBdr>
          <w:top w:val="nil"/>
          <w:left w:val="nil"/>
          <w:bottom w:val="nil"/>
          <w:right w:val="nil"/>
          <w:between w:val="nil"/>
        </w:pBdr>
        <w:jc w:val="both"/>
        <w:rPr>
          <w:rFonts w:ascii="Arial" w:eastAsia="Arial" w:hAnsi="Arial" w:cs="Arial"/>
          <w:color w:val="000000"/>
          <w:sz w:val="22"/>
          <w:szCs w:val="22"/>
        </w:rPr>
      </w:pPr>
    </w:p>
    <w:p w14:paraId="36CEF654" w14:textId="77777777" w:rsidR="00123A0D" w:rsidRPr="00B75199" w:rsidRDefault="00000000">
      <w:pPr>
        <w:pBdr>
          <w:top w:val="nil"/>
          <w:left w:val="nil"/>
          <w:bottom w:val="nil"/>
          <w:right w:val="nil"/>
          <w:between w:val="nil"/>
        </w:pBdr>
        <w:spacing w:line="276" w:lineRule="auto"/>
        <w:jc w:val="both"/>
        <w:rPr>
          <w:rFonts w:ascii="Arial" w:eastAsia="Arial" w:hAnsi="Arial" w:cs="Arial"/>
          <w:color w:val="000000"/>
          <w:sz w:val="22"/>
          <w:szCs w:val="22"/>
        </w:rPr>
      </w:pPr>
      <w:r w:rsidRPr="00B75199">
        <w:rPr>
          <w:rFonts w:ascii="Arial" w:eastAsia="Arial" w:hAnsi="Arial" w:cs="Arial"/>
          <w:color w:val="000000"/>
          <w:sz w:val="22"/>
          <w:szCs w:val="22"/>
        </w:rPr>
        <w:t>Los Licitantes además deberán de acreditar</w:t>
      </w:r>
      <w:r w:rsidRPr="00B75199">
        <w:rPr>
          <w:rFonts w:ascii="Arial" w:eastAsia="Arial" w:hAnsi="Arial" w:cs="Arial"/>
          <w:sz w:val="22"/>
          <w:szCs w:val="22"/>
        </w:rPr>
        <w:t>:</w:t>
      </w:r>
    </w:p>
    <w:p w14:paraId="19431D27" w14:textId="77777777" w:rsidR="00123A0D" w:rsidRPr="00B75199" w:rsidRDefault="00123A0D">
      <w:pPr>
        <w:pBdr>
          <w:top w:val="nil"/>
          <w:left w:val="nil"/>
          <w:bottom w:val="nil"/>
          <w:right w:val="nil"/>
          <w:between w:val="nil"/>
        </w:pBdr>
        <w:ind w:left="720"/>
        <w:jc w:val="both"/>
        <w:rPr>
          <w:rFonts w:ascii="Arial" w:eastAsia="Arial" w:hAnsi="Arial" w:cs="Arial"/>
          <w:sz w:val="22"/>
          <w:szCs w:val="22"/>
        </w:rPr>
      </w:pPr>
    </w:p>
    <w:p w14:paraId="3EC22FD8" w14:textId="77777777" w:rsidR="00123A0D" w:rsidRPr="00B75199" w:rsidRDefault="00000000">
      <w:pPr>
        <w:numPr>
          <w:ilvl w:val="0"/>
          <w:numId w:val="24"/>
        </w:numPr>
        <w:pBdr>
          <w:top w:val="nil"/>
          <w:left w:val="nil"/>
          <w:bottom w:val="nil"/>
          <w:right w:val="nil"/>
          <w:between w:val="nil"/>
        </w:pBdr>
        <w:jc w:val="both"/>
        <w:rPr>
          <w:rFonts w:ascii="Arial" w:eastAsia="Arial" w:hAnsi="Arial" w:cs="Arial"/>
          <w:color w:val="000000"/>
          <w:sz w:val="22"/>
          <w:szCs w:val="22"/>
        </w:rPr>
      </w:pPr>
      <w:proofErr w:type="gramStart"/>
      <w:r w:rsidRPr="00B75199">
        <w:rPr>
          <w:rFonts w:ascii="Arial" w:eastAsia="Arial" w:hAnsi="Arial" w:cs="Arial"/>
          <w:color w:val="000000"/>
          <w:sz w:val="22"/>
          <w:szCs w:val="22"/>
        </w:rPr>
        <w:t>Las unidades a arrendar</w:t>
      </w:r>
      <w:proofErr w:type="gramEnd"/>
      <w:r w:rsidRPr="00B75199">
        <w:rPr>
          <w:rFonts w:ascii="Arial" w:eastAsia="Arial" w:hAnsi="Arial" w:cs="Arial"/>
          <w:color w:val="000000"/>
          <w:sz w:val="22"/>
          <w:szCs w:val="22"/>
        </w:rPr>
        <w:t xml:space="preserve"> contarán con un seguro de cobertura amplia por la vigencia del contrato, con las especificaciones mínimas señaladas. </w:t>
      </w:r>
    </w:p>
    <w:p w14:paraId="3AB240AB" w14:textId="77777777" w:rsidR="00123A0D" w:rsidRPr="00B75199" w:rsidRDefault="00000000">
      <w:pPr>
        <w:numPr>
          <w:ilvl w:val="0"/>
          <w:numId w:val="24"/>
        </w:numPr>
        <w:pBdr>
          <w:top w:val="nil"/>
          <w:left w:val="nil"/>
          <w:bottom w:val="nil"/>
          <w:right w:val="nil"/>
          <w:between w:val="nil"/>
        </w:pBdr>
        <w:jc w:val="both"/>
        <w:rPr>
          <w:rFonts w:ascii="Arial" w:eastAsia="Arial" w:hAnsi="Arial" w:cs="Arial"/>
          <w:color w:val="000000"/>
          <w:sz w:val="22"/>
          <w:szCs w:val="22"/>
        </w:rPr>
      </w:pPr>
      <w:proofErr w:type="gramStart"/>
      <w:r w:rsidRPr="00B75199">
        <w:rPr>
          <w:rFonts w:ascii="Arial" w:eastAsia="Arial" w:hAnsi="Arial" w:cs="Arial"/>
          <w:color w:val="000000"/>
          <w:sz w:val="22"/>
          <w:szCs w:val="22"/>
        </w:rPr>
        <w:t>Las unidades a arrendar</w:t>
      </w:r>
      <w:proofErr w:type="gramEnd"/>
      <w:r w:rsidRPr="00B75199">
        <w:rPr>
          <w:rFonts w:ascii="Arial" w:eastAsia="Arial" w:hAnsi="Arial" w:cs="Arial"/>
          <w:color w:val="000000"/>
          <w:sz w:val="22"/>
          <w:szCs w:val="22"/>
        </w:rPr>
        <w:t xml:space="preserve"> contarán con garantía del fabricante.</w:t>
      </w:r>
    </w:p>
    <w:p w14:paraId="6367B9BC" w14:textId="77777777" w:rsidR="00123A0D" w:rsidRPr="00B75199" w:rsidRDefault="00000000">
      <w:pPr>
        <w:numPr>
          <w:ilvl w:val="0"/>
          <w:numId w:val="12"/>
        </w:numPr>
        <w:pBdr>
          <w:top w:val="nil"/>
          <w:left w:val="nil"/>
          <w:bottom w:val="nil"/>
          <w:right w:val="nil"/>
          <w:between w:val="nil"/>
        </w:pBdr>
        <w:jc w:val="both"/>
        <w:rPr>
          <w:rFonts w:ascii="Arial" w:eastAsia="Arial" w:hAnsi="Arial" w:cs="Arial"/>
          <w:sz w:val="22"/>
          <w:szCs w:val="22"/>
        </w:rPr>
      </w:pPr>
      <w:r w:rsidRPr="00B75199">
        <w:rPr>
          <w:rFonts w:ascii="Arial" w:eastAsia="Arial" w:hAnsi="Arial" w:cs="Arial"/>
          <w:sz w:val="22"/>
          <w:szCs w:val="22"/>
        </w:rPr>
        <w:t xml:space="preserve">Demostrar documentalmente que la empresa cuenta con el servicio de rastreo/geolocalización </w:t>
      </w:r>
    </w:p>
    <w:p w14:paraId="1D4D446E" w14:textId="77777777" w:rsidR="00123A0D" w:rsidRPr="00B75199" w:rsidRDefault="00000000">
      <w:pPr>
        <w:numPr>
          <w:ilvl w:val="0"/>
          <w:numId w:val="24"/>
        </w:numPr>
        <w:pBdr>
          <w:top w:val="nil"/>
          <w:left w:val="nil"/>
          <w:bottom w:val="nil"/>
          <w:right w:val="nil"/>
          <w:between w:val="nil"/>
        </w:pBdr>
        <w:jc w:val="both"/>
        <w:rPr>
          <w:rFonts w:ascii="Arial" w:eastAsia="Arial" w:hAnsi="Arial" w:cs="Arial"/>
          <w:sz w:val="22"/>
          <w:szCs w:val="22"/>
        </w:rPr>
      </w:pPr>
      <w:r w:rsidRPr="00B75199">
        <w:rPr>
          <w:rFonts w:ascii="Arial" w:eastAsia="Arial" w:hAnsi="Arial" w:cs="Arial"/>
          <w:color w:val="000000"/>
          <w:sz w:val="22"/>
          <w:szCs w:val="22"/>
        </w:rPr>
        <w:t xml:space="preserve">Las unidades arrendadas serán propiedad exclusiva del LICITANTE, incluyendo en su caso, todas aquellas reparaciones, mejoras, agregados, equipos y piezas que se incorporen o lleguen a formar parte de los bienes arrendados. El arrendatario se obliga a mantener en todo momento en </w:t>
      </w:r>
      <w:r w:rsidRPr="00B75199">
        <w:rPr>
          <w:rFonts w:ascii="Arial" w:eastAsia="Arial" w:hAnsi="Arial" w:cs="Arial"/>
          <w:sz w:val="22"/>
          <w:szCs w:val="22"/>
        </w:rPr>
        <w:t>los bienes</w:t>
      </w:r>
      <w:r w:rsidRPr="00B75199">
        <w:rPr>
          <w:rFonts w:ascii="Arial" w:eastAsia="Arial" w:hAnsi="Arial" w:cs="Arial"/>
          <w:color w:val="000000"/>
          <w:sz w:val="22"/>
          <w:szCs w:val="22"/>
        </w:rPr>
        <w:t xml:space="preserve"> arrendados, los documentos o marcas que acrediten que dichos bienes son propiedad del LICITANTE.</w:t>
      </w:r>
    </w:p>
    <w:p w14:paraId="3846EF5A" w14:textId="77777777" w:rsidR="00123A0D" w:rsidRPr="00B75199" w:rsidRDefault="00000000">
      <w:pPr>
        <w:numPr>
          <w:ilvl w:val="0"/>
          <w:numId w:val="24"/>
        </w:numPr>
        <w:pBdr>
          <w:top w:val="nil"/>
          <w:left w:val="nil"/>
          <w:bottom w:val="nil"/>
          <w:right w:val="nil"/>
          <w:between w:val="nil"/>
        </w:pBdr>
        <w:jc w:val="both"/>
        <w:rPr>
          <w:rFonts w:ascii="Arial" w:eastAsia="Arial" w:hAnsi="Arial" w:cs="Arial"/>
          <w:sz w:val="22"/>
          <w:szCs w:val="22"/>
        </w:rPr>
      </w:pPr>
      <w:r w:rsidRPr="00B75199">
        <w:rPr>
          <w:rFonts w:ascii="Arial" w:eastAsia="Arial" w:hAnsi="Arial" w:cs="Arial"/>
          <w:color w:val="000000"/>
          <w:sz w:val="22"/>
          <w:szCs w:val="22"/>
        </w:rPr>
        <w:t xml:space="preserve">La empresa deberá de presentar vehículos de soporte que se </w:t>
      </w:r>
      <w:r w:rsidRPr="00B75199">
        <w:rPr>
          <w:rFonts w:ascii="Arial" w:eastAsia="Arial" w:hAnsi="Arial" w:cs="Arial"/>
          <w:sz w:val="22"/>
          <w:szCs w:val="22"/>
        </w:rPr>
        <w:t>usarán</w:t>
      </w:r>
      <w:r w:rsidRPr="00B75199">
        <w:rPr>
          <w:rFonts w:ascii="Arial" w:eastAsia="Arial" w:hAnsi="Arial" w:cs="Arial"/>
          <w:color w:val="000000"/>
          <w:sz w:val="22"/>
          <w:szCs w:val="22"/>
        </w:rPr>
        <w:t xml:space="preserve"> para cuando alguno de los </w:t>
      </w:r>
      <w:r w:rsidRPr="00B75199">
        <w:rPr>
          <w:rFonts w:ascii="Arial" w:eastAsia="Arial" w:hAnsi="Arial" w:cs="Arial"/>
          <w:sz w:val="22"/>
          <w:szCs w:val="22"/>
        </w:rPr>
        <w:t>vehículos</w:t>
      </w:r>
      <w:r w:rsidRPr="00B75199">
        <w:rPr>
          <w:rFonts w:ascii="Arial" w:eastAsia="Arial" w:hAnsi="Arial" w:cs="Arial"/>
          <w:color w:val="000000"/>
          <w:sz w:val="22"/>
          <w:szCs w:val="22"/>
        </w:rPr>
        <w:t xml:space="preserve"> licitados se encuentre en reparación o mantenimiento mayor a 48 horas.</w:t>
      </w:r>
    </w:p>
    <w:p w14:paraId="14591CCD" w14:textId="77777777" w:rsidR="00123A0D" w:rsidRPr="00B75199" w:rsidRDefault="00000000">
      <w:pPr>
        <w:numPr>
          <w:ilvl w:val="0"/>
          <w:numId w:val="24"/>
        </w:numPr>
        <w:pBdr>
          <w:top w:val="nil"/>
          <w:left w:val="nil"/>
          <w:bottom w:val="nil"/>
          <w:right w:val="nil"/>
          <w:between w:val="nil"/>
        </w:pBdr>
        <w:jc w:val="both"/>
        <w:rPr>
          <w:rFonts w:ascii="Arial" w:eastAsia="Arial" w:hAnsi="Arial" w:cs="Arial"/>
          <w:sz w:val="22"/>
          <w:szCs w:val="22"/>
        </w:rPr>
      </w:pPr>
      <w:r w:rsidRPr="00B75199">
        <w:rPr>
          <w:rFonts w:ascii="Arial" w:eastAsia="Arial" w:hAnsi="Arial" w:cs="Arial"/>
          <w:color w:val="000000"/>
          <w:sz w:val="22"/>
          <w:szCs w:val="22"/>
        </w:rPr>
        <w:t>El proveedor deberá participar obligatoriamente en tod</w:t>
      </w:r>
      <w:r w:rsidRPr="00B75199">
        <w:rPr>
          <w:rFonts w:ascii="Arial" w:eastAsia="Arial" w:hAnsi="Arial" w:cs="Arial"/>
          <w:sz w:val="22"/>
          <w:szCs w:val="22"/>
        </w:rPr>
        <w:t>os los conceptos.</w:t>
      </w:r>
    </w:p>
    <w:p w14:paraId="39B2946D" w14:textId="77777777" w:rsidR="00123A0D" w:rsidRDefault="00123A0D">
      <w:pPr>
        <w:pBdr>
          <w:top w:val="nil"/>
          <w:left w:val="nil"/>
          <w:bottom w:val="nil"/>
          <w:right w:val="nil"/>
          <w:between w:val="nil"/>
        </w:pBdr>
        <w:jc w:val="both"/>
        <w:rPr>
          <w:rFonts w:ascii="Arial" w:eastAsia="Arial" w:hAnsi="Arial" w:cs="Arial"/>
          <w:color w:val="000000"/>
          <w:sz w:val="22"/>
          <w:szCs w:val="22"/>
        </w:rPr>
      </w:pPr>
    </w:p>
    <w:p w14:paraId="29111560" w14:textId="77777777" w:rsidR="009F5EC2" w:rsidRPr="009F5EC2" w:rsidRDefault="009F5EC2" w:rsidP="009F5EC2">
      <w:pPr>
        <w:ind w:firstLine="708"/>
        <w:jc w:val="center"/>
        <w:rPr>
          <w:rFonts w:ascii="Arial" w:eastAsia="Calibri" w:hAnsi="Arial" w:cs="Arial"/>
          <w:b/>
          <w:sz w:val="32"/>
          <w:szCs w:val="32"/>
          <w:lang w:val="es-MX"/>
        </w:rPr>
      </w:pPr>
      <w:r w:rsidRPr="009F5EC2">
        <w:rPr>
          <w:rFonts w:ascii="Arial" w:eastAsia="Calibri" w:hAnsi="Arial" w:cs="Arial"/>
          <w:b/>
          <w:sz w:val="32"/>
          <w:szCs w:val="32"/>
          <w:lang w:val="es-MX"/>
        </w:rPr>
        <w:t>ORDEN DE PAGO</w:t>
      </w:r>
    </w:p>
    <w:p w14:paraId="0F6DBED9" w14:textId="634B5892" w:rsidR="009F5EC2" w:rsidRPr="009F5EC2" w:rsidRDefault="009F5EC2" w:rsidP="009F5EC2">
      <w:pPr>
        <w:ind w:firstLine="708"/>
        <w:jc w:val="center"/>
        <w:rPr>
          <w:rFonts w:ascii="Arial" w:eastAsia="Calibri" w:hAnsi="Arial" w:cs="Arial"/>
          <w:sz w:val="28"/>
          <w:szCs w:val="28"/>
          <w:lang w:val="es-MX"/>
        </w:rPr>
      </w:pPr>
      <w:r w:rsidRPr="009F5EC2">
        <w:rPr>
          <w:rFonts w:ascii="Arial" w:eastAsia="Calibri" w:hAnsi="Arial" w:cs="Arial"/>
          <w:sz w:val="28"/>
          <w:szCs w:val="28"/>
          <w:lang w:val="es-MX"/>
        </w:rPr>
        <w:t xml:space="preserve">BASES DE LICITACIÓN </w:t>
      </w:r>
      <w:proofErr w:type="spellStart"/>
      <w:r w:rsidRPr="009F5EC2">
        <w:rPr>
          <w:rFonts w:ascii="Arial" w:eastAsia="Calibri" w:hAnsi="Arial" w:cs="Arial"/>
          <w:sz w:val="28"/>
          <w:szCs w:val="28"/>
          <w:lang w:val="es-MX"/>
        </w:rPr>
        <w:t>OM</w:t>
      </w:r>
      <w:proofErr w:type="spellEnd"/>
      <w:r w:rsidRPr="009F5EC2">
        <w:rPr>
          <w:rFonts w:ascii="Arial" w:eastAsia="Calibri" w:hAnsi="Arial" w:cs="Arial"/>
          <w:sz w:val="28"/>
          <w:szCs w:val="28"/>
          <w:lang w:val="es-MX"/>
        </w:rPr>
        <w:t>-7</w:t>
      </w:r>
      <w:r>
        <w:rPr>
          <w:rFonts w:ascii="Arial" w:eastAsia="Calibri" w:hAnsi="Arial" w:cs="Arial"/>
          <w:sz w:val="28"/>
          <w:szCs w:val="28"/>
          <w:lang w:val="es-MX"/>
        </w:rPr>
        <w:t>5</w:t>
      </w:r>
      <w:r w:rsidRPr="009F5EC2">
        <w:rPr>
          <w:rFonts w:ascii="Arial" w:eastAsia="Calibri" w:hAnsi="Arial" w:cs="Arial"/>
          <w:sz w:val="28"/>
          <w:szCs w:val="28"/>
          <w:lang w:val="es-MX"/>
        </w:rPr>
        <w:t>/2024</w:t>
      </w:r>
    </w:p>
    <w:p w14:paraId="003F3C70" w14:textId="77777777" w:rsidR="009F5EC2" w:rsidRPr="009F5EC2" w:rsidRDefault="009F5EC2" w:rsidP="009F5EC2">
      <w:pPr>
        <w:ind w:firstLine="708"/>
        <w:jc w:val="center"/>
        <w:rPr>
          <w:rFonts w:ascii="Arial" w:eastAsia="Calibri" w:hAnsi="Arial" w:cs="Arial"/>
          <w:sz w:val="28"/>
          <w:szCs w:val="28"/>
          <w:lang w:val="es-MX"/>
        </w:rPr>
      </w:pPr>
    </w:p>
    <w:tbl>
      <w:tblPr>
        <w:tblStyle w:val="Tablaconcuadrcula6111"/>
        <w:tblW w:w="0" w:type="auto"/>
        <w:tblInd w:w="730" w:type="dxa"/>
        <w:tblCellMar>
          <w:left w:w="108" w:type="dxa"/>
          <w:right w:w="108" w:type="dxa"/>
        </w:tblCellMar>
        <w:tblLook w:val="04A0" w:firstRow="1" w:lastRow="0" w:firstColumn="1" w:lastColumn="0" w:noHBand="0" w:noVBand="1"/>
      </w:tblPr>
      <w:tblGrid>
        <w:gridCol w:w="4481"/>
        <w:gridCol w:w="4475"/>
      </w:tblGrid>
      <w:tr w:rsidR="009F5EC2" w:rsidRPr="009F5EC2" w14:paraId="7CC06470" w14:textId="77777777" w:rsidTr="00E52CC1">
        <w:tc>
          <w:tcPr>
            <w:tcW w:w="8956" w:type="dxa"/>
            <w:gridSpan w:val="2"/>
          </w:tcPr>
          <w:p w14:paraId="14FE519B" w14:textId="77777777" w:rsidR="009F5EC2" w:rsidRPr="009F5EC2" w:rsidRDefault="009F5EC2" w:rsidP="009F5EC2">
            <w:pPr>
              <w:jc w:val="center"/>
              <w:rPr>
                <w:rFonts w:ascii="Arial" w:eastAsia="Calibri" w:hAnsi="Arial" w:cs="Arial"/>
                <w:sz w:val="22"/>
                <w:szCs w:val="22"/>
              </w:rPr>
            </w:pPr>
            <w:r w:rsidRPr="009F5EC2">
              <w:rPr>
                <w:rFonts w:ascii="Arial" w:eastAsia="Calibri" w:hAnsi="Arial" w:cs="Arial"/>
                <w:noProof/>
                <w:sz w:val="22"/>
                <w:szCs w:val="22"/>
              </w:rPr>
              <w:drawing>
                <wp:inline distT="0" distB="0" distL="0" distR="0" wp14:anchorId="28FE458C" wp14:editId="3DBEE327">
                  <wp:extent cx="2322830" cy="725170"/>
                  <wp:effectExtent l="0" t="0" r="1270" b="17780"/>
                  <wp:docPr id="1" name="Imagen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 company name&#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2322830" cy="725170"/>
                          </a:xfrm>
                          <a:prstGeom prst="rect">
                            <a:avLst/>
                          </a:prstGeom>
                          <a:noFill/>
                        </pic:spPr>
                      </pic:pic>
                    </a:graphicData>
                  </a:graphic>
                </wp:inline>
              </w:drawing>
            </w:r>
          </w:p>
          <w:p w14:paraId="7B8D74A2" w14:textId="77777777" w:rsidR="009F5EC2" w:rsidRPr="009F5EC2" w:rsidRDefault="009F5EC2" w:rsidP="009F5EC2">
            <w:pPr>
              <w:jc w:val="both"/>
              <w:rPr>
                <w:rFonts w:ascii="Arial" w:eastAsia="Calibri" w:hAnsi="Arial" w:cs="Arial"/>
                <w:sz w:val="22"/>
                <w:szCs w:val="22"/>
              </w:rPr>
            </w:pPr>
          </w:p>
        </w:tc>
      </w:tr>
      <w:tr w:rsidR="009F5EC2" w:rsidRPr="009F5EC2" w14:paraId="56A21766" w14:textId="77777777" w:rsidTr="00E52CC1">
        <w:tc>
          <w:tcPr>
            <w:tcW w:w="8956" w:type="dxa"/>
            <w:gridSpan w:val="2"/>
          </w:tcPr>
          <w:p w14:paraId="7BDA1D30" w14:textId="77777777" w:rsidR="009F5EC2" w:rsidRPr="009F5EC2" w:rsidRDefault="009F5EC2" w:rsidP="009F5EC2">
            <w:pPr>
              <w:jc w:val="center"/>
              <w:rPr>
                <w:rFonts w:ascii="Arial" w:eastAsia="Calibri" w:hAnsi="Arial" w:cs="Arial"/>
                <w:b/>
                <w:sz w:val="22"/>
                <w:szCs w:val="22"/>
              </w:rPr>
            </w:pPr>
            <w:r w:rsidRPr="009F5EC2">
              <w:rPr>
                <w:rFonts w:ascii="Arial" w:eastAsia="Calibri" w:hAnsi="Arial" w:cs="Arial"/>
                <w:b/>
                <w:sz w:val="22"/>
                <w:szCs w:val="22"/>
              </w:rPr>
              <w:t>MUNICIPIO DE TLAJOMULCO DE ZÚÑIGA, JALISCO</w:t>
            </w:r>
          </w:p>
          <w:p w14:paraId="799EA80E" w14:textId="77777777" w:rsidR="009F5EC2" w:rsidRPr="009F5EC2" w:rsidRDefault="009F5EC2" w:rsidP="009F5EC2">
            <w:pPr>
              <w:jc w:val="center"/>
              <w:rPr>
                <w:rFonts w:ascii="Arial" w:eastAsia="Calibri" w:hAnsi="Arial" w:cs="Arial"/>
                <w:sz w:val="22"/>
                <w:szCs w:val="22"/>
              </w:rPr>
            </w:pPr>
            <w:r w:rsidRPr="009F5EC2">
              <w:rPr>
                <w:rFonts w:ascii="Arial" w:eastAsia="Calibri" w:hAnsi="Arial" w:cs="Arial"/>
                <w:b/>
                <w:sz w:val="22"/>
                <w:szCs w:val="22"/>
              </w:rPr>
              <w:t>DIRECCIÓN DE RECURSOS MATERIALES</w:t>
            </w:r>
          </w:p>
        </w:tc>
      </w:tr>
      <w:tr w:rsidR="009F5EC2" w:rsidRPr="009F5EC2" w14:paraId="799E9846" w14:textId="77777777" w:rsidTr="00E52CC1">
        <w:tc>
          <w:tcPr>
            <w:tcW w:w="8956" w:type="dxa"/>
            <w:gridSpan w:val="2"/>
          </w:tcPr>
          <w:p w14:paraId="236876B4" w14:textId="77777777" w:rsidR="009F5EC2" w:rsidRPr="009F5EC2" w:rsidRDefault="009F5EC2" w:rsidP="009F5EC2">
            <w:pPr>
              <w:jc w:val="center"/>
              <w:rPr>
                <w:rFonts w:ascii="Arial" w:eastAsia="Calibri" w:hAnsi="Arial" w:cs="Arial"/>
                <w:sz w:val="22"/>
                <w:szCs w:val="22"/>
              </w:rPr>
            </w:pPr>
            <w:r w:rsidRPr="009F5EC2">
              <w:rPr>
                <w:rFonts w:ascii="Arial" w:eastAsia="Calibri" w:hAnsi="Arial" w:cs="Arial"/>
                <w:sz w:val="22"/>
                <w:szCs w:val="22"/>
              </w:rPr>
              <w:t>DATOS DE LICITACIÓN</w:t>
            </w:r>
          </w:p>
        </w:tc>
      </w:tr>
      <w:tr w:rsidR="009F5EC2" w:rsidRPr="009F5EC2" w14:paraId="6CB385AE" w14:textId="77777777" w:rsidTr="00E52CC1">
        <w:trPr>
          <w:trHeight w:val="234"/>
        </w:trPr>
        <w:tc>
          <w:tcPr>
            <w:tcW w:w="8956" w:type="dxa"/>
            <w:gridSpan w:val="2"/>
          </w:tcPr>
          <w:p w14:paraId="5444C12C" w14:textId="77777777" w:rsidR="009F5EC2" w:rsidRPr="009F5EC2" w:rsidRDefault="009F5EC2" w:rsidP="009F5EC2">
            <w:pPr>
              <w:jc w:val="both"/>
              <w:rPr>
                <w:rFonts w:ascii="Arial" w:eastAsia="Calibri" w:hAnsi="Arial" w:cs="Arial"/>
              </w:rPr>
            </w:pPr>
            <w:r w:rsidRPr="009F5EC2">
              <w:rPr>
                <w:rFonts w:ascii="Arial" w:eastAsia="Calibri" w:hAnsi="Arial" w:cs="Arial"/>
              </w:rPr>
              <w:t>IMPORTE: $12,795.00 CON LETRA: DOCE MIL SETECIENTOS NOVENTA CINCO</w:t>
            </w:r>
            <w:r w:rsidRPr="009F5EC2">
              <w:rPr>
                <w:rFonts w:ascii="Arial" w:eastAsia="Calibri" w:hAnsi="Arial" w:cs="Arial"/>
                <w:sz w:val="22"/>
                <w:szCs w:val="22"/>
              </w:rPr>
              <w:t xml:space="preserve"> </w:t>
            </w:r>
            <w:r w:rsidRPr="009F5EC2">
              <w:rPr>
                <w:rFonts w:ascii="Arial" w:eastAsia="Calibri" w:hAnsi="Arial" w:cs="Arial"/>
              </w:rPr>
              <w:t>PESOS, 00/100, M. N.</w:t>
            </w:r>
          </w:p>
        </w:tc>
      </w:tr>
      <w:tr w:rsidR="009F5EC2" w:rsidRPr="009F5EC2" w14:paraId="46CEA4FC" w14:textId="77777777" w:rsidTr="00E52CC1">
        <w:trPr>
          <w:trHeight w:val="1662"/>
        </w:trPr>
        <w:tc>
          <w:tcPr>
            <w:tcW w:w="4481" w:type="dxa"/>
          </w:tcPr>
          <w:p w14:paraId="3E1C561A" w14:textId="77777777" w:rsidR="009F5EC2" w:rsidRPr="009F5EC2" w:rsidRDefault="009F5EC2" w:rsidP="009F5EC2">
            <w:pPr>
              <w:jc w:val="both"/>
              <w:rPr>
                <w:rFonts w:ascii="Arial" w:eastAsia="Calibri" w:hAnsi="Arial" w:cs="Arial"/>
                <w:sz w:val="22"/>
                <w:szCs w:val="22"/>
              </w:rPr>
            </w:pPr>
          </w:p>
        </w:tc>
        <w:tc>
          <w:tcPr>
            <w:tcW w:w="4475" w:type="dxa"/>
          </w:tcPr>
          <w:p w14:paraId="602000E1" w14:textId="2701F1A4" w:rsidR="009F5EC2" w:rsidRPr="009F5EC2" w:rsidRDefault="009F5EC2" w:rsidP="009F5EC2">
            <w:pPr>
              <w:ind w:right="88"/>
              <w:jc w:val="both"/>
              <w:rPr>
                <w:rFonts w:ascii="Arial" w:hAnsi="Arial" w:cs="Arial"/>
                <w:b/>
                <w:sz w:val="22"/>
                <w:szCs w:val="22"/>
              </w:rPr>
            </w:pPr>
            <w:proofErr w:type="spellStart"/>
            <w:r w:rsidRPr="009F5EC2">
              <w:rPr>
                <w:rFonts w:ascii="Arial" w:hAnsi="Arial" w:cs="Arial"/>
                <w:b/>
                <w:sz w:val="22"/>
                <w:szCs w:val="22"/>
              </w:rPr>
              <w:t>OM</w:t>
            </w:r>
            <w:proofErr w:type="spellEnd"/>
            <w:r w:rsidRPr="009F5EC2">
              <w:rPr>
                <w:rFonts w:ascii="Arial" w:hAnsi="Arial" w:cs="Arial"/>
                <w:b/>
                <w:sz w:val="22"/>
                <w:szCs w:val="22"/>
              </w:rPr>
              <w:t>-75/2024</w:t>
            </w:r>
            <w:r>
              <w:rPr>
                <w:rFonts w:ascii="Arial" w:hAnsi="Arial" w:cs="Arial"/>
                <w:b/>
                <w:sz w:val="22"/>
                <w:szCs w:val="22"/>
              </w:rPr>
              <w:t xml:space="preserve"> </w:t>
            </w:r>
            <w:r w:rsidRPr="009F5EC2">
              <w:rPr>
                <w:rFonts w:ascii="Arial" w:hAnsi="Arial" w:cs="Arial"/>
                <w:b/>
                <w:sz w:val="22"/>
                <w:szCs w:val="22"/>
              </w:rPr>
              <w:t>ARRENDAMIENTO PURO DE VEHÍCULOS DE EMERGENCIA, SEGURIDAD Y OTRAS DEPENDENCIAS DEL GOBIERNO MUNICIPAL DE TLAJOMULCO DE ZÚÑIGA (ACORTADA</w:t>
            </w:r>
          </w:p>
        </w:tc>
      </w:tr>
      <w:tr w:rsidR="009F5EC2" w:rsidRPr="009F5EC2" w14:paraId="02283FC3" w14:textId="77777777" w:rsidTr="00E52CC1">
        <w:tc>
          <w:tcPr>
            <w:tcW w:w="8956" w:type="dxa"/>
            <w:gridSpan w:val="2"/>
          </w:tcPr>
          <w:p w14:paraId="009C2AF2" w14:textId="77777777" w:rsidR="009F5EC2" w:rsidRPr="009F5EC2" w:rsidRDefault="009F5EC2" w:rsidP="009F5EC2">
            <w:pPr>
              <w:jc w:val="center"/>
              <w:rPr>
                <w:rFonts w:ascii="Arial" w:eastAsia="Calibri" w:hAnsi="Arial" w:cs="Arial"/>
                <w:b/>
                <w:sz w:val="22"/>
                <w:szCs w:val="22"/>
              </w:rPr>
            </w:pPr>
            <w:r w:rsidRPr="009F5EC2">
              <w:rPr>
                <w:rFonts w:ascii="Arial" w:eastAsia="Calibri" w:hAnsi="Arial" w:cs="Arial"/>
                <w:b/>
                <w:sz w:val="22"/>
                <w:szCs w:val="22"/>
              </w:rPr>
              <w:t>DATOS DEL LICITANTE</w:t>
            </w:r>
          </w:p>
        </w:tc>
      </w:tr>
      <w:tr w:rsidR="009F5EC2" w:rsidRPr="009F5EC2" w14:paraId="654840F8" w14:textId="77777777" w:rsidTr="00E52CC1">
        <w:tc>
          <w:tcPr>
            <w:tcW w:w="4481" w:type="dxa"/>
          </w:tcPr>
          <w:p w14:paraId="5D22D802" w14:textId="77777777" w:rsidR="009F5EC2" w:rsidRPr="009F5EC2" w:rsidRDefault="009F5EC2" w:rsidP="009F5EC2">
            <w:pPr>
              <w:jc w:val="both"/>
              <w:rPr>
                <w:rFonts w:ascii="Arial" w:eastAsia="Calibri" w:hAnsi="Arial" w:cs="Arial"/>
                <w:sz w:val="22"/>
                <w:szCs w:val="22"/>
              </w:rPr>
            </w:pPr>
            <w:r w:rsidRPr="009F5EC2">
              <w:rPr>
                <w:rFonts w:ascii="Arial" w:eastAsia="Calibri" w:hAnsi="Arial" w:cs="Arial"/>
                <w:sz w:val="22"/>
                <w:szCs w:val="22"/>
              </w:rPr>
              <w:t xml:space="preserve">LICITANTE </w:t>
            </w:r>
          </w:p>
        </w:tc>
        <w:tc>
          <w:tcPr>
            <w:tcW w:w="4475" w:type="dxa"/>
          </w:tcPr>
          <w:p w14:paraId="1CC5A499" w14:textId="77777777" w:rsidR="009F5EC2" w:rsidRPr="009F5EC2" w:rsidRDefault="009F5EC2" w:rsidP="009F5EC2">
            <w:pPr>
              <w:jc w:val="both"/>
              <w:rPr>
                <w:rFonts w:ascii="Arial" w:eastAsia="Calibri" w:hAnsi="Arial" w:cs="Arial"/>
                <w:sz w:val="22"/>
                <w:szCs w:val="22"/>
              </w:rPr>
            </w:pPr>
          </w:p>
        </w:tc>
      </w:tr>
      <w:tr w:rsidR="009F5EC2" w:rsidRPr="009F5EC2" w14:paraId="35CCCD22" w14:textId="77777777" w:rsidTr="00E52CC1">
        <w:tc>
          <w:tcPr>
            <w:tcW w:w="4481" w:type="dxa"/>
          </w:tcPr>
          <w:p w14:paraId="1FF15D8F" w14:textId="77777777" w:rsidR="009F5EC2" w:rsidRPr="009F5EC2" w:rsidRDefault="009F5EC2" w:rsidP="009F5EC2">
            <w:pPr>
              <w:jc w:val="both"/>
              <w:rPr>
                <w:rFonts w:ascii="Arial" w:eastAsia="Calibri" w:hAnsi="Arial" w:cs="Arial"/>
                <w:sz w:val="22"/>
                <w:szCs w:val="22"/>
              </w:rPr>
            </w:pPr>
            <w:r w:rsidRPr="009F5EC2">
              <w:rPr>
                <w:rFonts w:ascii="Arial" w:eastAsia="Calibri" w:hAnsi="Arial" w:cs="Arial"/>
                <w:sz w:val="22"/>
                <w:szCs w:val="22"/>
              </w:rPr>
              <w:t>R. F. C.</w:t>
            </w:r>
          </w:p>
        </w:tc>
        <w:tc>
          <w:tcPr>
            <w:tcW w:w="4475" w:type="dxa"/>
          </w:tcPr>
          <w:p w14:paraId="099F0D45" w14:textId="77777777" w:rsidR="009F5EC2" w:rsidRPr="009F5EC2" w:rsidRDefault="009F5EC2" w:rsidP="009F5EC2">
            <w:pPr>
              <w:jc w:val="both"/>
              <w:rPr>
                <w:rFonts w:ascii="Arial" w:eastAsia="Calibri" w:hAnsi="Arial" w:cs="Arial"/>
                <w:sz w:val="22"/>
                <w:szCs w:val="22"/>
              </w:rPr>
            </w:pPr>
          </w:p>
        </w:tc>
      </w:tr>
      <w:tr w:rsidR="009F5EC2" w:rsidRPr="009F5EC2" w14:paraId="31AABF45" w14:textId="77777777" w:rsidTr="00E52CC1">
        <w:tc>
          <w:tcPr>
            <w:tcW w:w="4481" w:type="dxa"/>
          </w:tcPr>
          <w:p w14:paraId="0CE66C9E" w14:textId="77777777" w:rsidR="009F5EC2" w:rsidRPr="009F5EC2" w:rsidRDefault="009F5EC2" w:rsidP="009F5EC2">
            <w:pPr>
              <w:jc w:val="both"/>
              <w:rPr>
                <w:rFonts w:ascii="Arial" w:eastAsia="Calibri" w:hAnsi="Arial" w:cs="Arial"/>
                <w:sz w:val="22"/>
                <w:szCs w:val="22"/>
              </w:rPr>
            </w:pPr>
            <w:r w:rsidRPr="009F5EC2">
              <w:rPr>
                <w:rFonts w:ascii="Arial" w:eastAsia="Calibri" w:hAnsi="Arial" w:cs="Arial"/>
                <w:sz w:val="22"/>
                <w:szCs w:val="22"/>
              </w:rPr>
              <w:t>NO. DE PROVEEDOR (PARA EL CASO DE CONTAR CON NÚMERO)</w:t>
            </w:r>
          </w:p>
        </w:tc>
        <w:tc>
          <w:tcPr>
            <w:tcW w:w="4475" w:type="dxa"/>
          </w:tcPr>
          <w:p w14:paraId="7EE1A603" w14:textId="77777777" w:rsidR="009F5EC2" w:rsidRPr="009F5EC2" w:rsidRDefault="009F5EC2" w:rsidP="009F5EC2">
            <w:pPr>
              <w:tabs>
                <w:tab w:val="left" w:pos="1628"/>
              </w:tabs>
              <w:jc w:val="both"/>
              <w:rPr>
                <w:rFonts w:ascii="Arial" w:eastAsia="Calibri" w:hAnsi="Arial" w:cs="Arial"/>
                <w:sz w:val="22"/>
                <w:szCs w:val="22"/>
              </w:rPr>
            </w:pPr>
          </w:p>
        </w:tc>
      </w:tr>
      <w:tr w:rsidR="009F5EC2" w:rsidRPr="009F5EC2" w14:paraId="314A24BE" w14:textId="77777777" w:rsidTr="00E52CC1">
        <w:tc>
          <w:tcPr>
            <w:tcW w:w="4481" w:type="dxa"/>
          </w:tcPr>
          <w:p w14:paraId="7E788F68" w14:textId="77777777" w:rsidR="009F5EC2" w:rsidRPr="009F5EC2" w:rsidRDefault="009F5EC2" w:rsidP="009F5EC2">
            <w:pPr>
              <w:jc w:val="both"/>
              <w:rPr>
                <w:rFonts w:ascii="Arial" w:eastAsia="Calibri" w:hAnsi="Arial" w:cs="Arial"/>
                <w:sz w:val="22"/>
                <w:szCs w:val="22"/>
              </w:rPr>
            </w:pPr>
            <w:r w:rsidRPr="009F5EC2">
              <w:rPr>
                <w:rFonts w:ascii="Arial" w:eastAsia="Calibri" w:hAnsi="Arial" w:cs="Arial"/>
                <w:sz w:val="22"/>
                <w:szCs w:val="22"/>
              </w:rPr>
              <w:t>NOMBRE DE REPRESENTANTE</w:t>
            </w:r>
          </w:p>
        </w:tc>
        <w:tc>
          <w:tcPr>
            <w:tcW w:w="4475" w:type="dxa"/>
          </w:tcPr>
          <w:p w14:paraId="722284B6" w14:textId="77777777" w:rsidR="009F5EC2" w:rsidRPr="009F5EC2" w:rsidRDefault="009F5EC2" w:rsidP="009F5EC2">
            <w:pPr>
              <w:jc w:val="both"/>
              <w:rPr>
                <w:rFonts w:ascii="Arial" w:eastAsia="Calibri" w:hAnsi="Arial" w:cs="Arial"/>
                <w:sz w:val="22"/>
                <w:szCs w:val="22"/>
              </w:rPr>
            </w:pPr>
          </w:p>
        </w:tc>
      </w:tr>
      <w:tr w:rsidR="009F5EC2" w:rsidRPr="009F5EC2" w14:paraId="6C329EB1" w14:textId="77777777" w:rsidTr="00E52CC1">
        <w:tc>
          <w:tcPr>
            <w:tcW w:w="4481" w:type="dxa"/>
          </w:tcPr>
          <w:p w14:paraId="047052C9" w14:textId="77777777" w:rsidR="009F5EC2" w:rsidRPr="009F5EC2" w:rsidRDefault="009F5EC2" w:rsidP="009F5EC2">
            <w:pPr>
              <w:jc w:val="both"/>
              <w:rPr>
                <w:rFonts w:ascii="Arial" w:eastAsia="Calibri" w:hAnsi="Arial" w:cs="Arial"/>
                <w:sz w:val="22"/>
                <w:szCs w:val="22"/>
              </w:rPr>
            </w:pPr>
            <w:r w:rsidRPr="009F5EC2">
              <w:rPr>
                <w:rFonts w:ascii="Arial" w:eastAsia="Calibri" w:hAnsi="Arial" w:cs="Arial"/>
                <w:sz w:val="22"/>
                <w:szCs w:val="22"/>
              </w:rPr>
              <w:t>TELÉFONO CELULAR DE CONTACTO</w:t>
            </w:r>
          </w:p>
        </w:tc>
        <w:tc>
          <w:tcPr>
            <w:tcW w:w="4475" w:type="dxa"/>
          </w:tcPr>
          <w:p w14:paraId="6424A09D" w14:textId="77777777" w:rsidR="009F5EC2" w:rsidRPr="009F5EC2" w:rsidRDefault="009F5EC2" w:rsidP="009F5EC2">
            <w:pPr>
              <w:jc w:val="both"/>
              <w:rPr>
                <w:rFonts w:ascii="Arial" w:eastAsia="Calibri" w:hAnsi="Arial" w:cs="Arial"/>
                <w:sz w:val="22"/>
                <w:szCs w:val="22"/>
              </w:rPr>
            </w:pPr>
          </w:p>
        </w:tc>
      </w:tr>
      <w:tr w:rsidR="009F5EC2" w:rsidRPr="009F5EC2" w14:paraId="411D70C0" w14:textId="77777777" w:rsidTr="00E52CC1">
        <w:trPr>
          <w:trHeight w:val="442"/>
        </w:trPr>
        <w:tc>
          <w:tcPr>
            <w:tcW w:w="4481" w:type="dxa"/>
          </w:tcPr>
          <w:p w14:paraId="6CFEEF93" w14:textId="77777777" w:rsidR="009F5EC2" w:rsidRPr="009F5EC2" w:rsidRDefault="009F5EC2" w:rsidP="009F5EC2">
            <w:pPr>
              <w:jc w:val="both"/>
              <w:rPr>
                <w:rFonts w:ascii="Arial" w:eastAsia="Calibri" w:hAnsi="Arial" w:cs="Arial"/>
                <w:sz w:val="22"/>
                <w:szCs w:val="22"/>
              </w:rPr>
            </w:pPr>
            <w:r w:rsidRPr="009F5EC2">
              <w:rPr>
                <w:rFonts w:ascii="Arial" w:eastAsia="Calibri" w:hAnsi="Arial" w:cs="Arial"/>
                <w:sz w:val="22"/>
                <w:szCs w:val="22"/>
              </w:rPr>
              <w:t xml:space="preserve">CORREO ELECTRÓNICO </w:t>
            </w:r>
          </w:p>
        </w:tc>
        <w:tc>
          <w:tcPr>
            <w:tcW w:w="4475" w:type="dxa"/>
          </w:tcPr>
          <w:p w14:paraId="0B39BD3C" w14:textId="77777777" w:rsidR="009F5EC2" w:rsidRPr="009F5EC2" w:rsidRDefault="009F5EC2" w:rsidP="009F5EC2">
            <w:pPr>
              <w:jc w:val="both"/>
              <w:rPr>
                <w:rFonts w:ascii="Arial" w:eastAsia="Calibri" w:hAnsi="Arial" w:cs="Arial"/>
                <w:sz w:val="22"/>
                <w:szCs w:val="22"/>
              </w:rPr>
            </w:pPr>
          </w:p>
        </w:tc>
      </w:tr>
      <w:tr w:rsidR="009F5EC2" w:rsidRPr="009F5EC2" w14:paraId="0EDEE5CD" w14:textId="77777777" w:rsidTr="00E52CC1">
        <w:tc>
          <w:tcPr>
            <w:tcW w:w="8956" w:type="dxa"/>
            <w:gridSpan w:val="2"/>
          </w:tcPr>
          <w:p w14:paraId="217B5A4E" w14:textId="77777777" w:rsidR="009F5EC2" w:rsidRPr="009F5EC2" w:rsidRDefault="009F5EC2" w:rsidP="009F5EC2">
            <w:pPr>
              <w:jc w:val="center"/>
              <w:rPr>
                <w:rFonts w:ascii="Arial" w:eastAsia="Calibri" w:hAnsi="Arial" w:cs="Arial"/>
                <w:sz w:val="22"/>
                <w:szCs w:val="22"/>
              </w:rPr>
            </w:pPr>
          </w:p>
          <w:p w14:paraId="14443309" w14:textId="77777777" w:rsidR="009F5EC2" w:rsidRPr="009F5EC2" w:rsidRDefault="009F5EC2" w:rsidP="009F5EC2">
            <w:pPr>
              <w:jc w:val="center"/>
              <w:rPr>
                <w:rFonts w:ascii="Arial" w:eastAsia="Calibri" w:hAnsi="Arial" w:cs="Arial"/>
                <w:sz w:val="22"/>
                <w:szCs w:val="22"/>
              </w:rPr>
            </w:pPr>
            <w:r w:rsidRPr="009F5EC2">
              <w:rPr>
                <w:rFonts w:ascii="Arial" w:eastAsia="Calibri" w:hAnsi="Arial" w:cs="Arial"/>
                <w:sz w:val="22"/>
                <w:szCs w:val="22"/>
              </w:rPr>
              <w:t>Sello autorización área responsable</w:t>
            </w:r>
          </w:p>
          <w:p w14:paraId="1766ABCD" w14:textId="77777777" w:rsidR="009F5EC2" w:rsidRPr="009F5EC2" w:rsidRDefault="009F5EC2" w:rsidP="009F5EC2">
            <w:pPr>
              <w:jc w:val="both"/>
              <w:rPr>
                <w:rFonts w:ascii="Arial" w:eastAsia="Calibri" w:hAnsi="Arial" w:cs="Arial"/>
                <w:sz w:val="22"/>
                <w:szCs w:val="22"/>
              </w:rPr>
            </w:pPr>
          </w:p>
          <w:p w14:paraId="58D98E8B" w14:textId="77777777" w:rsidR="009F5EC2" w:rsidRPr="009F5EC2" w:rsidRDefault="009F5EC2" w:rsidP="009F5EC2">
            <w:pPr>
              <w:jc w:val="both"/>
              <w:rPr>
                <w:rFonts w:ascii="Arial" w:eastAsia="Calibri" w:hAnsi="Arial" w:cs="Arial"/>
                <w:sz w:val="22"/>
                <w:szCs w:val="22"/>
              </w:rPr>
            </w:pPr>
          </w:p>
          <w:p w14:paraId="2D3E57BE" w14:textId="77777777" w:rsidR="009F5EC2" w:rsidRPr="009F5EC2" w:rsidRDefault="009F5EC2" w:rsidP="009F5EC2">
            <w:pPr>
              <w:jc w:val="both"/>
              <w:rPr>
                <w:rFonts w:ascii="Arial" w:eastAsia="Calibri" w:hAnsi="Arial" w:cs="Arial"/>
                <w:sz w:val="22"/>
                <w:szCs w:val="22"/>
              </w:rPr>
            </w:pPr>
          </w:p>
          <w:p w14:paraId="4BB8E76B" w14:textId="77777777" w:rsidR="009F5EC2" w:rsidRPr="009F5EC2" w:rsidRDefault="009F5EC2" w:rsidP="009F5EC2">
            <w:pPr>
              <w:widowControl w:val="0"/>
              <w:ind w:left="108" w:right="-53" w:hanging="108"/>
              <w:jc w:val="center"/>
              <w:rPr>
                <w:rFonts w:ascii="Arial" w:hAnsi="Arial" w:cs="Arial"/>
                <w:color w:val="000000"/>
                <w:sz w:val="22"/>
                <w:szCs w:val="22"/>
              </w:rPr>
            </w:pPr>
            <w:r w:rsidRPr="009F5EC2">
              <w:rPr>
                <w:rFonts w:ascii="Arial" w:hAnsi="Arial" w:cs="Arial"/>
                <w:color w:val="000000"/>
                <w:sz w:val="22"/>
                <w:szCs w:val="22"/>
              </w:rPr>
              <w:t xml:space="preserve">José Rafael Martínez Valencia </w:t>
            </w:r>
          </w:p>
          <w:p w14:paraId="0F92D415" w14:textId="77777777" w:rsidR="009F5EC2" w:rsidRPr="009F5EC2" w:rsidRDefault="009F5EC2" w:rsidP="009F5EC2">
            <w:pPr>
              <w:widowControl w:val="0"/>
              <w:ind w:left="108" w:right="-53" w:hanging="108"/>
              <w:jc w:val="center"/>
              <w:rPr>
                <w:rFonts w:ascii="Arial" w:hAnsi="Arial" w:cs="Arial"/>
                <w:color w:val="000000"/>
                <w:sz w:val="22"/>
                <w:szCs w:val="22"/>
              </w:rPr>
            </w:pPr>
            <w:r w:rsidRPr="009F5EC2">
              <w:rPr>
                <w:rFonts w:ascii="Arial" w:hAnsi="Arial" w:cs="Arial"/>
                <w:color w:val="000000"/>
                <w:sz w:val="22"/>
                <w:szCs w:val="22"/>
              </w:rPr>
              <w:t>Director de Recursos Materiales</w:t>
            </w:r>
          </w:p>
        </w:tc>
      </w:tr>
    </w:tbl>
    <w:p w14:paraId="1822977B" w14:textId="77777777" w:rsidR="009F5EC2" w:rsidRPr="009F5EC2" w:rsidRDefault="009F5EC2" w:rsidP="009F5EC2">
      <w:pPr>
        <w:spacing w:line="276" w:lineRule="auto"/>
        <w:jc w:val="both"/>
        <w:rPr>
          <w:rFonts w:ascii="Arial" w:eastAsia="Calibri" w:hAnsi="Arial" w:cs="Arial"/>
          <w:sz w:val="22"/>
          <w:szCs w:val="22"/>
          <w:lang w:val="es-MX"/>
        </w:rPr>
      </w:pPr>
    </w:p>
    <w:p w14:paraId="021A1165" w14:textId="77777777" w:rsidR="009F5EC2" w:rsidRPr="009F5EC2" w:rsidRDefault="009F5EC2" w:rsidP="009F5EC2">
      <w:pPr>
        <w:spacing w:line="276" w:lineRule="auto"/>
        <w:jc w:val="both"/>
        <w:rPr>
          <w:rFonts w:ascii="Arial" w:eastAsia="Calibri" w:hAnsi="Arial" w:cs="Arial"/>
          <w:sz w:val="22"/>
          <w:szCs w:val="22"/>
          <w:lang w:val="es-MX"/>
        </w:rPr>
      </w:pPr>
    </w:p>
    <w:p w14:paraId="1C4AF1FD" w14:textId="2CA92E4F" w:rsidR="009F5EC2" w:rsidRPr="009F5EC2" w:rsidRDefault="009F5EC2" w:rsidP="009F5EC2">
      <w:pPr>
        <w:spacing w:line="276" w:lineRule="auto"/>
        <w:jc w:val="both"/>
        <w:rPr>
          <w:rFonts w:ascii="Arial" w:eastAsia="Calibri" w:hAnsi="Arial" w:cs="Arial"/>
          <w:sz w:val="20"/>
          <w:szCs w:val="20"/>
          <w:lang w:val="es-MX"/>
        </w:rPr>
      </w:pPr>
      <w:r w:rsidRPr="009F5EC2">
        <w:rPr>
          <w:rFonts w:ascii="Arial" w:eastAsia="Calibri" w:hAnsi="Arial" w:cs="Arial"/>
          <w:sz w:val="20"/>
          <w:szCs w:val="20"/>
          <w:lang w:val="es-MX"/>
        </w:rPr>
        <w:t>Favor de llenar a máquina o con letra de molde</w:t>
      </w:r>
    </w:p>
    <w:sectPr w:rsidR="009F5EC2" w:rsidRPr="009F5EC2">
      <w:headerReference w:type="default" r:id="rId30"/>
      <w:footerReference w:type="default" r:id="rId31"/>
      <w:pgSz w:w="12240" w:h="15840"/>
      <w:pgMar w:top="2438" w:right="618" w:bottom="1871" w:left="136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01CC4" w14:textId="77777777" w:rsidR="008C744F" w:rsidRDefault="008C744F">
      <w:r>
        <w:separator/>
      </w:r>
    </w:p>
  </w:endnote>
  <w:endnote w:type="continuationSeparator" w:id="0">
    <w:p w14:paraId="137F9691" w14:textId="77777777" w:rsidR="008C744F" w:rsidRDefault="008C7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8E393EED-9CDF-44EB-874D-97B27B1DF363}"/>
  </w:font>
  <w:font w:name="Courier New">
    <w:panose1 w:val="02070309020205020404"/>
    <w:charset w:val="00"/>
    <w:family w:val="modern"/>
    <w:pitch w:val="fixed"/>
    <w:sig w:usb0="E0002EFF" w:usb1="C0007843" w:usb2="00000009" w:usb3="00000000" w:csb0="000001FF" w:csb1="00000000"/>
  </w:font>
  <w:font w:name="Arimo">
    <w:altName w:val="Times New Roman"/>
    <w:charset w:val="00"/>
    <w:family w:val="auto"/>
    <w:pitch w:val="default"/>
    <w:embedRegular r:id="rId2" w:fontKey="{23F834E9-9D61-4C57-BA2A-BE366192C1B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3" w:fontKey="{D94C8E49-88C6-4C49-B271-29A94C5C0691}"/>
    <w:embedBold r:id="rId4" w:fontKey="{9ADD6526-8CA0-44C3-8540-7874F2FE3474}"/>
  </w:font>
  <w:font w:name="Georgia">
    <w:panose1 w:val="02040502050405020303"/>
    <w:charset w:val="00"/>
    <w:family w:val="roman"/>
    <w:pitch w:val="variable"/>
    <w:sig w:usb0="00000287" w:usb1="00000000" w:usb2="00000000" w:usb3="00000000" w:csb0="0000009F" w:csb1="00000000"/>
    <w:embedRegular r:id="rId5" w:fontKey="{C1B8CF02-B64A-4872-B965-B9AA8E4F0D62}"/>
    <w:embedItalic r:id="rId6" w:fontKey="{A68E688E-112E-403E-86CF-403332FE589B}"/>
  </w:font>
  <w:font w:name="Tahoma">
    <w:panose1 w:val="020B0604030504040204"/>
    <w:charset w:val="00"/>
    <w:family w:val="swiss"/>
    <w:pitch w:val="variable"/>
    <w:sig w:usb0="E1002EFF" w:usb1="C000605B" w:usb2="00000029" w:usb3="00000000" w:csb0="000101FF" w:csb1="00000000"/>
    <w:embedRegular r:id="rId7" w:fontKey="{C9027186-2224-4A40-80BF-4894DB4C8A29}"/>
  </w:font>
  <w:font w:name="Arial MT">
    <w:charset w:val="01"/>
    <w:family w:val="swiss"/>
    <w:pitch w:val="variable"/>
  </w:font>
  <w:font w:name="FrutigerLTStd-Bold">
    <w:panose1 w:val="00000000000000000000"/>
    <w:charset w:val="4D"/>
    <w:family w:val="auto"/>
    <w:notTrueType/>
    <w:pitch w:val="default"/>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embedRegular r:id="rId8" w:subsetted="1" w:fontKey="{E363FEF8-D520-4E15-9672-2CEB5F34133B}"/>
    <w:embedBold r:id="rId9" w:subsetted="1" w:fontKey="{577A570F-06EF-4E37-B7B9-D096537818DE}"/>
  </w:font>
  <w:font w:name="Helvetica Neue">
    <w:altName w:val="Times New Roman"/>
    <w:charset w:val="00"/>
    <w:family w:val="auto"/>
    <w:pitch w:val="default"/>
    <w:embedRegular r:id="rId10" w:fontKey="{50074D17-AEE5-4169-BA07-5D4342A2C80D}"/>
  </w:font>
  <w:font w:name="Cambria">
    <w:panose1 w:val="02040503050406030204"/>
    <w:charset w:val="00"/>
    <w:family w:val="roman"/>
    <w:pitch w:val="variable"/>
    <w:sig w:usb0="E00006FF" w:usb1="420024FF" w:usb2="02000000" w:usb3="00000000" w:csb0="0000019F" w:csb1="00000000"/>
    <w:embedRegular r:id="rId11" w:fontKey="{098268E7-9D5C-4E17-9646-1923C832D5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73DD0" w14:textId="77777777" w:rsidR="00123A0D"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B75199">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D6D4A" w14:textId="77777777" w:rsidR="008C744F" w:rsidRDefault="008C744F">
      <w:r>
        <w:separator/>
      </w:r>
    </w:p>
  </w:footnote>
  <w:footnote w:type="continuationSeparator" w:id="0">
    <w:p w14:paraId="556D3603" w14:textId="77777777" w:rsidR="008C744F" w:rsidRDefault="008C7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C8D68" w14:textId="77777777" w:rsidR="00123A0D" w:rsidRDefault="00123A0D">
    <w:pPr>
      <w:tabs>
        <w:tab w:val="right" w:pos="9020"/>
      </w:tabs>
      <w:spacing w:line="276" w:lineRule="auto"/>
      <w:jc w:val="both"/>
      <w:rPr>
        <w:rFonts w:ascii="Arial" w:eastAsia="Arial" w:hAnsi="Arial" w:cs="Arial"/>
        <w:sz w:val="22"/>
        <w:szCs w:val="22"/>
      </w:rPr>
    </w:pPr>
  </w:p>
  <w:p w14:paraId="79E9D92C" w14:textId="77777777" w:rsidR="00123A0D" w:rsidRDefault="00123A0D">
    <w:pPr>
      <w:pBdr>
        <w:top w:val="nil"/>
        <w:left w:val="nil"/>
        <w:bottom w:val="nil"/>
        <w:right w:val="nil"/>
        <w:between w:val="nil"/>
      </w:pBdr>
      <w:tabs>
        <w:tab w:val="right" w:pos="9020"/>
      </w:tabs>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6D8"/>
    <w:multiLevelType w:val="multilevel"/>
    <w:tmpl w:val="7026D564"/>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02"/>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02"/>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02"/>
      </w:pPr>
      <w:rPr>
        <w:smallCaps w:val="0"/>
        <w:strike w:val="0"/>
        <w:shd w:val="clear" w:color="auto" w:fill="auto"/>
        <w:vertAlign w:val="baseline"/>
      </w:rPr>
    </w:lvl>
  </w:abstractNum>
  <w:abstractNum w:abstractNumId="1" w15:restartNumberingAfterBreak="0">
    <w:nsid w:val="05F549C1"/>
    <w:multiLevelType w:val="multilevel"/>
    <w:tmpl w:val="7B2819A4"/>
    <w:lvl w:ilvl="0">
      <w:start w:val="1"/>
      <w:numFmt w:val="decimal"/>
      <w:lvlText w:val="%1."/>
      <w:lvlJc w:val="left"/>
      <w:pPr>
        <w:ind w:left="360" w:hanging="360"/>
      </w:pPr>
      <w:rPr>
        <w:smallCaps w:val="0"/>
        <w:strike w:val="0"/>
        <w:shd w:val="clear" w:color="auto" w:fill="auto"/>
        <w:vertAlign w:val="baseline"/>
      </w:rPr>
    </w:lvl>
    <w:lvl w:ilvl="1">
      <w:start w:val="1"/>
      <w:numFmt w:val="decimal"/>
      <w:lvlText w:val="%2."/>
      <w:lvlJc w:val="left"/>
      <w:pPr>
        <w:ind w:left="360" w:hanging="360"/>
      </w:pPr>
      <w:rPr>
        <w:smallCaps w:val="0"/>
        <w:strike w:val="0"/>
        <w:shd w:val="clear" w:color="auto" w:fill="auto"/>
        <w:vertAlign w:val="baseline"/>
      </w:rPr>
    </w:lvl>
    <w:lvl w:ilvl="2">
      <w:start w:val="1"/>
      <w:numFmt w:val="decimal"/>
      <w:lvlText w:val="%3."/>
      <w:lvlJc w:val="left"/>
      <w:pPr>
        <w:ind w:left="360" w:hanging="360"/>
      </w:pPr>
      <w:rPr>
        <w:smallCaps w:val="0"/>
        <w:strike w:val="0"/>
        <w:shd w:val="clear" w:color="auto" w:fill="auto"/>
        <w:vertAlign w:val="baseline"/>
      </w:rPr>
    </w:lvl>
    <w:lvl w:ilvl="3">
      <w:start w:val="1"/>
      <w:numFmt w:val="decimal"/>
      <w:lvlText w:val="%4."/>
      <w:lvlJc w:val="left"/>
      <w:pPr>
        <w:ind w:left="360" w:hanging="360"/>
      </w:pPr>
      <w:rPr>
        <w:smallCaps w:val="0"/>
        <w:strike w:val="0"/>
        <w:shd w:val="clear" w:color="auto" w:fill="auto"/>
        <w:vertAlign w:val="baseline"/>
      </w:rPr>
    </w:lvl>
    <w:lvl w:ilvl="4">
      <w:start w:val="1"/>
      <w:numFmt w:val="decimal"/>
      <w:lvlText w:val="%5."/>
      <w:lvlJc w:val="left"/>
      <w:pPr>
        <w:ind w:left="360" w:hanging="360"/>
      </w:pPr>
      <w:rPr>
        <w:smallCaps w:val="0"/>
        <w:strike w:val="0"/>
        <w:shd w:val="clear" w:color="auto" w:fill="auto"/>
        <w:vertAlign w:val="baseline"/>
      </w:rPr>
    </w:lvl>
    <w:lvl w:ilvl="5">
      <w:start w:val="1"/>
      <w:numFmt w:val="decimal"/>
      <w:lvlText w:val="%6."/>
      <w:lvlJc w:val="left"/>
      <w:pPr>
        <w:ind w:left="360" w:hanging="360"/>
      </w:pPr>
      <w:rPr>
        <w:smallCaps w:val="0"/>
        <w:strike w:val="0"/>
        <w:shd w:val="clear" w:color="auto" w:fill="auto"/>
        <w:vertAlign w:val="baseline"/>
      </w:rPr>
    </w:lvl>
    <w:lvl w:ilvl="6">
      <w:start w:val="1"/>
      <w:numFmt w:val="decimal"/>
      <w:lvlText w:val="%7."/>
      <w:lvlJc w:val="left"/>
      <w:pPr>
        <w:ind w:left="360" w:hanging="360"/>
      </w:pPr>
      <w:rPr>
        <w:smallCaps w:val="0"/>
        <w:strike w:val="0"/>
        <w:shd w:val="clear" w:color="auto" w:fill="auto"/>
        <w:vertAlign w:val="baseline"/>
      </w:rPr>
    </w:lvl>
    <w:lvl w:ilvl="7">
      <w:start w:val="1"/>
      <w:numFmt w:val="decimal"/>
      <w:lvlText w:val="%8."/>
      <w:lvlJc w:val="left"/>
      <w:pPr>
        <w:ind w:left="360" w:hanging="360"/>
      </w:pPr>
      <w:rPr>
        <w:smallCaps w:val="0"/>
        <w:strike w:val="0"/>
        <w:shd w:val="clear" w:color="auto" w:fill="auto"/>
        <w:vertAlign w:val="baseline"/>
      </w:rPr>
    </w:lvl>
    <w:lvl w:ilvl="8">
      <w:start w:val="1"/>
      <w:numFmt w:val="decimal"/>
      <w:lvlText w:val="%9."/>
      <w:lvlJc w:val="left"/>
      <w:pPr>
        <w:ind w:left="360" w:hanging="360"/>
      </w:pPr>
      <w:rPr>
        <w:smallCaps w:val="0"/>
        <w:strike w:val="0"/>
        <w:shd w:val="clear" w:color="auto" w:fill="auto"/>
        <w:vertAlign w:val="baseline"/>
      </w:rPr>
    </w:lvl>
  </w:abstractNum>
  <w:abstractNum w:abstractNumId="2" w15:restartNumberingAfterBreak="0">
    <w:nsid w:val="09C61E3C"/>
    <w:multiLevelType w:val="multilevel"/>
    <w:tmpl w:val="494405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6B4FAA"/>
    <w:multiLevelType w:val="multilevel"/>
    <w:tmpl w:val="CB2611A4"/>
    <w:lvl w:ilvl="0">
      <w:start w:val="1"/>
      <w:numFmt w:val="upp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8B7452"/>
    <w:multiLevelType w:val="multilevel"/>
    <w:tmpl w:val="5B46E0B0"/>
    <w:lvl w:ilvl="0">
      <w:start w:val="1"/>
      <w:numFmt w:val="bullet"/>
      <w:lvlText w:val="●"/>
      <w:lvlJc w:val="left"/>
      <w:pPr>
        <w:ind w:left="1068"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788"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508"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3228"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948"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668"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388"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6108"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828" w:hanging="360"/>
      </w:pPr>
      <w:rPr>
        <w:rFonts w:ascii="Arimo" w:eastAsia="Arimo" w:hAnsi="Arimo" w:cs="Arimo"/>
        <w:b w:val="0"/>
        <w:i w:val="0"/>
        <w:smallCaps w:val="0"/>
        <w:strike w:val="0"/>
        <w:shd w:val="clear" w:color="auto" w:fill="auto"/>
        <w:vertAlign w:val="baseline"/>
      </w:rPr>
    </w:lvl>
  </w:abstractNum>
  <w:abstractNum w:abstractNumId="5" w15:restartNumberingAfterBreak="0">
    <w:nsid w:val="0EC552BA"/>
    <w:multiLevelType w:val="multilevel"/>
    <w:tmpl w:val="F48A1CD0"/>
    <w:lvl w:ilvl="0">
      <w:numFmt w:val="bullet"/>
      <w:lvlText w:val="●"/>
      <w:lvlJc w:val="left"/>
      <w:pPr>
        <w:ind w:left="822" w:hanging="360"/>
      </w:pPr>
      <w:rPr>
        <w:rFonts w:ascii="Noto Sans Symbols" w:eastAsia="Noto Sans Symbols" w:hAnsi="Noto Sans Symbols" w:cs="Noto Sans Symbols"/>
        <w:b w:val="0"/>
        <w:i w:val="0"/>
        <w:sz w:val="24"/>
        <w:szCs w:val="24"/>
      </w:rPr>
    </w:lvl>
    <w:lvl w:ilvl="1">
      <w:numFmt w:val="bullet"/>
      <w:lvlText w:val="•"/>
      <w:lvlJc w:val="left"/>
      <w:pPr>
        <w:ind w:left="1644" w:hanging="360"/>
      </w:pPr>
    </w:lvl>
    <w:lvl w:ilvl="2">
      <w:numFmt w:val="bullet"/>
      <w:lvlText w:val="•"/>
      <w:lvlJc w:val="left"/>
      <w:pPr>
        <w:ind w:left="2468" w:hanging="360"/>
      </w:pPr>
    </w:lvl>
    <w:lvl w:ilvl="3">
      <w:numFmt w:val="bullet"/>
      <w:lvlText w:val="•"/>
      <w:lvlJc w:val="left"/>
      <w:pPr>
        <w:ind w:left="3292" w:hanging="360"/>
      </w:pPr>
    </w:lvl>
    <w:lvl w:ilvl="4">
      <w:numFmt w:val="bullet"/>
      <w:lvlText w:val="•"/>
      <w:lvlJc w:val="left"/>
      <w:pPr>
        <w:ind w:left="4116" w:hanging="360"/>
      </w:pPr>
    </w:lvl>
    <w:lvl w:ilvl="5">
      <w:numFmt w:val="bullet"/>
      <w:lvlText w:val="•"/>
      <w:lvlJc w:val="left"/>
      <w:pPr>
        <w:ind w:left="4940" w:hanging="360"/>
      </w:pPr>
    </w:lvl>
    <w:lvl w:ilvl="6">
      <w:numFmt w:val="bullet"/>
      <w:lvlText w:val="•"/>
      <w:lvlJc w:val="left"/>
      <w:pPr>
        <w:ind w:left="5764" w:hanging="360"/>
      </w:pPr>
    </w:lvl>
    <w:lvl w:ilvl="7">
      <w:numFmt w:val="bullet"/>
      <w:lvlText w:val="•"/>
      <w:lvlJc w:val="left"/>
      <w:pPr>
        <w:ind w:left="6588" w:hanging="360"/>
      </w:pPr>
    </w:lvl>
    <w:lvl w:ilvl="8">
      <w:numFmt w:val="bullet"/>
      <w:lvlText w:val="•"/>
      <w:lvlJc w:val="left"/>
      <w:pPr>
        <w:ind w:left="7412" w:hanging="360"/>
      </w:pPr>
    </w:lvl>
  </w:abstractNum>
  <w:abstractNum w:abstractNumId="6" w15:restartNumberingAfterBreak="0">
    <w:nsid w:val="1203306E"/>
    <w:multiLevelType w:val="multilevel"/>
    <w:tmpl w:val="56186CEA"/>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7" w15:restartNumberingAfterBreak="0">
    <w:nsid w:val="1DEB70EC"/>
    <w:multiLevelType w:val="multilevel"/>
    <w:tmpl w:val="D56AD15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28691C"/>
    <w:multiLevelType w:val="multilevel"/>
    <w:tmpl w:val="5A8C1486"/>
    <w:lvl w:ilvl="0">
      <w:start w:val="6"/>
      <w:numFmt w:val="bullet"/>
      <w:lvlText w:val="-"/>
      <w:lvlJc w:val="left"/>
      <w:pPr>
        <w:ind w:left="644" w:hanging="358"/>
      </w:pPr>
      <w:rPr>
        <w:rFonts w:ascii="Arial" w:eastAsia="Arial" w:hAnsi="Arial" w:cs="Arial"/>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9" w15:restartNumberingAfterBreak="0">
    <w:nsid w:val="218761EB"/>
    <w:multiLevelType w:val="multilevel"/>
    <w:tmpl w:val="8DB03F96"/>
    <w:lvl w:ilvl="0">
      <w:start w:val="6"/>
      <w:numFmt w:val="bullet"/>
      <w:lvlText w:val="-"/>
      <w:lvlJc w:val="left"/>
      <w:pPr>
        <w:ind w:left="644" w:hanging="358"/>
      </w:pPr>
      <w:rPr>
        <w:rFonts w:ascii="Arial" w:eastAsia="Arial" w:hAnsi="Arial" w:cs="Arial"/>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0" w15:restartNumberingAfterBreak="0">
    <w:nsid w:val="275B778E"/>
    <w:multiLevelType w:val="multilevel"/>
    <w:tmpl w:val="A90007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836620C"/>
    <w:multiLevelType w:val="multilevel"/>
    <w:tmpl w:val="7C0C64EA"/>
    <w:lvl w:ilvl="0">
      <w:numFmt w:val="bullet"/>
      <w:lvlText w:val="●"/>
      <w:lvlJc w:val="left"/>
      <w:pPr>
        <w:ind w:left="462" w:hanging="360"/>
      </w:pPr>
      <w:rPr>
        <w:rFonts w:ascii="Noto Sans Symbols" w:eastAsia="Noto Sans Symbols" w:hAnsi="Noto Sans Symbols" w:cs="Noto Sans Symbols"/>
        <w:b w:val="0"/>
        <w:i w:val="0"/>
        <w:sz w:val="24"/>
        <w:szCs w:val="24"/>
      </w:rPr>
    </w:lvl>
    <w:lvl w:ilvl="1">
      <w:numFmt w:val="bullet"/>
      <w:lvlText w:val="●"/>
      <w:lvlJc w:val="left"/>
      <w:pPr>
        <w:ind w:left="603" w:hanging="360"/>
      </w:pPr>
      <w:rPr>
        <w:rFonts w:ascii="Noto Sans Symbols" w:eastAsia="Noto Sans Symbols" w:hAnsi="Noto Sans Symbols" w:cs="Noto Sans Symbols"/>
        <w:b w:val="0"/>
        <w:i w:val="0"/>
        <w:sz w:val="24"/>
        <w:szCs w:val="24"/>
      </w:rPr>
    </w:lvl>
    <w:lvl w:ilvl="2">
      <w:numFmt w:val="bullet"/>
      <w:lvlText w:val="o"/>
      <w:lvlJc w:val="left"/>
      <w:pPr>
        <w:ind w:left="1323" w:hanging="359"/>
      </w:pPr>
      <w:rPr>
        <w:rFonts w:ascii="Courier New" w:eastAsia="Courier New" w:hAnsi="Courier New" w:cs="Courier New"/>
        <w:b w:val="0"/>
        <w:i w:val="0"/>
        <w:sz w:val="24"/>
        <w:szCs w:val="24"/>
      </w:rPr>
    </w:lvl>
    <w:lvl w:ilvl="3">
      <w:numFmt w:val="bullet"/>
      <w:lvlText w:val="•"/>
      <w:lvlJc w:val="left"/>
      <w:pPr>
        <w:ind w:left="2287" w:hanging="360"/>
      </w:pPr>
    </w:lvl>
    <w:lvl w:ilvl="4">
      <w:numFmt w:val="bullet"/>
      <w:lvlText w:val="•"/>
      <w:lvlJc w:val="left"/>
      <w:pPr>
        <w:ind w:left="3255" w:hanging="360"/>
      </w:pPr>
    </w:lvl>
    <w:lvl w:ilvl="5">
      <w:numFmt w:val="bullet"/>
      <w:lvlText w:val="•"/>
      <w:lvlJc w:val="left"/>
      <w:pPr>
        <w:ind w:left="4222" w:hanging="360"/>
      </w:pPr>
    </w:lvl>
    <w:lvl w:ilvl="6">
      <w:numFmt w:val="bullet"/>
      <w:lvlText w:val="•"/>
      <w:lvlJc w:val="left"/>
      <w:pPr>
        <w:ind w:left="5190" w:hanging="360"/>
      </w:pPr>
    </w:lvl>
    <w:lvl w:ilvl="7">
      <w:numFmt w:val="bullet"/>
      <w:lvlText w:val="•"/>
      <w:lvlJc w:val="left"/>
      <w:pPr>
        <w:ind w:left="6157" w:hanging="360"/>
      </w:pPr>
    </w:lvl>
    <w:lvl w:ilvl="8">
      <w:numFmt w:val="bullet"/>
      <w:lvlText w:val="•"/>
      <w:lvlJc w:val="left"/>
      <w:pPr>
        <w:ind w:left="7125" w:hanging="360"/>
      </w:pPr>
    </w:lvl>
  </w:abstractNum>
  <w:abstractNum w:abstractNumId="12" w15:restartNumberingAfterBreak="0">
    <w:nsid w:val="29CB05C5"/>
    <w:multiLevelType w:val="multilevel"/>
    <w:tmpl w:val="1BB65A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25" w:hanging="705"/>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A5E19E5"/>
    <w:multiLevelType w:val="multilevel"/>
    <w:tmpl w:val="51B88256"/>
    <w:lvl w:ilvl="0">
      <w:numFmt w:val="bullet"/>
      <w:lvlText w:val="●"/>
      <w:lvlJc w:val="left"/>
      <w:pPr>
        <w:ind w:left="462" w:hanging="360"/>
      </w:pPr>
      <w:rPr>
        <w:rFonts w:ascii="Noto Sans Symbols" w:eastAsia="Noto Sans Symbols" w:hAnsi="Noto Sans Symbols" w:cs="Noto Sans Symbols"/>
        <w:b w:val="0"/>
        <w:i w:val="0"/>
        <w:sz w:val="24"/>
        <w:szCs w:val="24"/>
      </w:rPr>
    </w:lvl>
    <w:lvl w:ilvl="1">
      <w:numFmt w:val="bullet"/>
      <w:lvlText w:val="o"/>
      <w:lvlJc w:val="left"/>
      <w:pPr>
        <w:ind w:left="1182" w:hanging="360"/>
      </w:pPr>
      <w:rPr>
        <w:rFonts w:ascii="Courier New" w:eastAsia="Courier New" w:hAnsi="Courier New" w:cs="Courier New"/>
        <w:b w:val="0"/>
        <w:i w:val="0"/>
        <w:sz w:val="24"/>
        <w:szCs w:val="24"/>
      </w:rPr>
    </w:lvl>
    <w:lvl w:ilvl="2">
      <w:numFmt w:val="bullet"/>
      <w:lvlText w:val="•"/>
      <w:lvlJc w:val="left"/>
      <w:pPr>
        <w:ind w:left="2055" w:hanging="360"/>
      </w:pPr>
    </w:lvl>
    <w:lvl w:ilvl="3">
      <w:numFmt w:val="bullet"/>
      <w:lvlText w:val="•"/>
      <w:lvlJc w:val="left"/>
      <w:pPr>
        <w:ind w:left="2931" w:hanging="360"/>
      </w:pPr>
    </w:lvl>
    <w:lvl w:ilvl="4">
      <w:numFmt w:val="bullet"/>
      <w:lvlText w:val="•"/>
      <w:lvlJc w:val="left"/>
      <w:pPr>
        <w:ind w:left="3806" w:hanging="360"/>
      </w:pPr>
    </w:lvl>
    <w:lvl w:ilvl="5">
      <w:numFmt w:val="bullet"/>
      <w:lvlText w:val="•"/>
      <w:lvlJc w:val="left"/>
      <w:pPr>
        <w:ind w:left="4682" w:hanging="360"/>
      </w:pPr>
    </w:lvl>
    <w:lvl w:ilvl="6">
      <w:numFmt w:val="bullet"/>
      <w:lvlText w:val="•"/>
      <w:lvlJc w:val="left"/>
      <w:pPr>
        <w:ind w:left="5557" w:hanging="360"/>
      </w:pPr>
    </w:lvl>
    <w:lvl w:ilvl="7">
      <w:numFmt w:val="bullet"/>
      <w:lvlText w:val="•"/>
      <w:lvlJc w:val="left"/>
      <w:pPr>
        <w:ind w:left="6433" w:hanging="360"/>
      </w:pPr>
    </w:lvl>
    <w:lvl w:ilvl="8">
      <w:numFmt w:val="bullet"/>
      <w:lvlText w:val="•"/>
      <w:lvlJc w:val="left"/>
      <w:pPr>
        <w:ind w:left="7308" w:hanging="360"/>
      </w:pPr>
    </w:lvl>
  </w:abstractNum>
  <w:abstractNum w:abstractNumId="14" w15:restartNumberingAfterBreak="0">
    <w:nsid w:val="2B7A28EB"/>
    <w:multiLevelType w:val="multilevel"/>
    <w:tmpl w:val="E0A82D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0A60074"/>
    <w:multiLevelType w:val="multilevel"/>
    <w:tmpl w:val="FDE044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3"/>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6325106"/>
    <w:multiLevelType w:val="multilevel"/>
    <w:tmpl w:val="45EAB2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7697A7D"/>
    <w:multiLevelType w:val="multilevel"/>
    <w:tmpl w:val="BD84091E"/>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18" w15:restartNumberingAfterBreak="0">
    <w:nsid w:val="3AB573CC"/>
    <w:multiLevelType w:val="multilevel"/>
    <w:tmpl w:val="4F028CB4"/>
    <w:lvl w:ilvl="0">
      <w:start w:val="1"/>
      <w:numFmt w:val="upperRoman"/>
      <w:lvlText w:val="%1."/>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1">
      <w:start w:val="1"/>
      <w:numFmt w:val="lowerLetter"/>
      <w:lvlText w:val="%2."/>
      <w:lvlJc w:val="left"/>
      <w:pPr>
        <w:ind w:left="284" w:hanging="284"/>
      </w:pPr>
      <w:rPr>
        <w:rFonts w:ascii="Arial" w:eastAsia="Arial" w:hAnsi="Arial" w:cs="Arial"/>
        <w:b w:val="0"/>
        <w:i w:val="0"/>
        <w:smallCaps w:val="0"/>
        <w:strike w:val="0"/>
        <w:color w:val="000000"/>
        <w:sz w:val="18"/>
        <w:szCs w:val="18"/>
        <w:shd w:val="clear" w:color="auto" w:fill="auto"/>
        <w:vertAlign w:val="baseline"/>
      </w:rPr>
    </w:lvl>
    <w:lvl w:ilvl="2">
      <w:start w:val="1"/>
      <w:numFmt w:val="lowerRoman"/>
      <w:lvlText w:val="%3."/>
      <w:lvlJc w:val="left"/>
      <w:pPr>
        <w:ind w:left="790" w:hanging="284"/>
      </w:pPr>
      <w:rPr>
        <w:rFonts w:ascii="Arial" w:eastAsia="Arial" w:hAnsi="Arial" w:cs="Arial"/>
        <w:b w:val="0"/>
        <w:i w:val="0"/>
        <w:smallCaps w:val="0"/>
        <w:strike w:val="0"/>
        <w:color w:val="000000"/>
        <w:sz w:val="18"/>
        <w:szCs w:val="18"/>
        <w:shd w:val="clear" w:color="auto" w:fill="auto"/>
        <w:vertAlign w:val="baseline"/>
      </w:rPr>
    </w:lvl>
    <w:lvl w:ilvl="3">
      <w:start w:val="1"/>
      <w:numFmt w:val="decimal"/>
      <w:lvlText w:val="%4."/>
      <w:lvlJc w:val="left"/>
      <w:pPr>
        <w:ind w:left="1510" w:hanging="284"/>
      </w:pPr>
      <w:rPr>
        <w:rFonts w:ascii="Arial" w:eastAsia="Arial" w:hAnsi="Arial" w:cs="Arial"/>
        <w:b w:val="0"/>
        <w:i w:val="0"/>
        <w:smallCaps w:val="0"/>
        <w:strike w:val="0"/>
        <w:color w:val="000000"/>
        <w:sz w:val="18"/>
        <w:szCs w:val="18"/>
        <w:shd w:val="clear" w:color="auto" w:fill="auto"/>
        <w:vertAlign w:val="baseline"/>
      </w:rPr>
    </w:lvl>
    <w:lvl w:ilvl="4">
      <w:start w:val="1"/>
      <w:numFmt w:val="lowerLetter"/>
      <w:lvlText w:val="%5."/>
      <w:lvlJc w:val="left"/>
      <w:pPr>
        <w:ind w:left="2230" w:hanging="284"/>
      </w:pPr>
      <w:rPr>
        <w:rFonts w:ascii="Arial" w:eastAsia="Arial" w:hAnsi="Arial" w:cs="Arial"/>
        <w:b w:val="0"/>
        <w:i w:val="0"/>
        <w:smallCaps w:val="0"/>
        <w:strike w:val="0"/>
        <w:color w:val="000000"/>
        <w:sz w:val="18"/>
        <w:szCs w:val="18"/>
        <w:shd w:val="clear" w:color="auto" w:fill="auto"/>
        <w:vertAlign w:val="baseline"/>
      </w:rPr>
    </w:lvl>
    <w:lvl w:ilvl="5">
      <w:start w:val="1"/>
      <w:numFmt w:val="lowerRoman"/>
      <w:lvlText w:val="%6."/>
      <w:lvlJc w:val="left"/>
      <w:pPr>
        <w:ind w:left="2950" w:hanging="284"/>
      </w:pPr>
      <w:rPr>
        <w:rFonts w:ascii="Arial" w:eastAsia="Arial" w:hAnsi="Arial" w:cs="Arial"/>
        <w:b w:val="0"/>
        <w:i w:val="0"/>
        <w:smallCaps w:val="0"/>
        <w:strike w:val="0"/>
        <w:color w:val="000000"/>
        <w:sz w:val="18"/>
        <w:szCs w:val="18"/>
        <w:shd w:val="clear" w:color="auto" w:fill="auto"/>
        <w:vertAlign w:val="baseline"/>
      </w:rPr>
    </w:lvl>
    <w:lvl w:ilvl="6">
      <w:start w:val="1"/>
      <w:numFmt w:val="decimal"/>
      <w:lvlText w:val="%7."/>
      <w:lvlJc w:val="left"/>
      <w:pPr>
        <w:ind w:left="3670" w:hanging="284"/>
      </w:pPr>
      <w:rPr>
        <w:rFonts w:ascii="Arial" w:eastAsia="Arial" w:hAnsi="Arial" w:cs="Arial"/>
        <w:b w:val="0"/>
        <w:i w:val="0"/>
        <w:smallCaps w:val="0"/>
        <w:strike w:val="0"/>
        <w:color w:val="000000"/>
        <w:sz w:val="18"/>
        <w:szCs w:val="18"/>
        <w:shd w:val="clear" w:color="auto" w:fill="auto"/>
        <w:vertAlign w:val="baseline"/>
      </w:rPr>
    </w:lvl>
    <w:lvl w:ilvl="7">
      <w:start w:val="1"/>
      <w:numFmt w:val="lowerLetter"/>
      <w:lvlText w:val="%8."/>
      <w:lvlJc w:val="left"/>
      <w:pPr>
        <w:ind w:left="4390" w:hanging="284"/>
      </w:pPr>
      <w:rPr>
        <w:rFonts w:ascii="Arial" w:eastAsia="Arial" w:hAnsi="Arial" w:cs="Arial"/>
        <w:b w:val="0"/>
        <w:i w:val="0"/>
        <w:smallCaps w:val="0"/>
        <w:strike w:val="0"/>
        <w:color w:val="000000"/>
        <w:sz w:val="18"/>
        <w:szCs w:val="18"/>
        <w:shd w:val="clear" w:color="auto" w:fill="auto"/>
        <w:vertAlign w:val="baseline"/>
      </w:rPr>
    </w:lvl>
    <w:lvl w:ilvl="8">
      <w:start w:val="1"/>
      <w:numFmt w:val="lowerRoman"/>
      <w:lvlText w:val="%9."/>
      <w:lvlJc w:val="left"/>
      <w:pPr>
        <w:ind w:left="5110" w:hanging="284"/>
      </w:pPr>
      <w:rPr>
        <w:rFonts w:ascii="Arial" w:eastAsia="Arial" w:hAnsi="Arial" w:cs="Arial"/>
        <w:b w:val="0"/>
        <w:i w:val="0"/>
        <w:smallCaps w:val="0"/>
        <w:strike w:val="0"/>
        <w:color w:val="000000"/>
        <w:sz w:val="18"/>
        <w:szCs w:val="18"/>
        <w:shd w:val="clear" w:color="auto" w:fill="auto"/>
        <w:vertAlign w:val="baseline"/>
      </w:rPr>
    </w:lvl>
  </w:abstractNum>
  <w:abstractNum w:abstractNumId="19" w15:restartNumberingAfterBreak="0">
    <w:nsid w:val="3B060914"/>
    <w:multiLevelType w:val="multilevel"/>
    <w:tmpl w:val="FADC6A96"/>
    <w:lvl w:ilvl="0">
      <w:start w:val="6"/>
      <w:numFmt w:val="bullet"/>
      <w:lvlText w:val="-"/>
      <w:lvlJc w:val="left"/>
      <w:pPr>
        <w:ind w:left="1060" w:hanging="360"/>
      </w:pPr>
      <w:rPr>
        <w:rFonts w:ascii="Calibri" w:eastAsia="Calibri" w:hAnsi="Calibri" w:cs="Calibri"/>
      </w:rPr>
    </w:lvl>
    <w:lvl w:ilvl="1">
      <w:start w:val="1"/>
      <w:numFmt w:val="bullet"/>
      <w:lvlText w:val="o"/>
      <w:lvlJc w:val="left"/>
      <w:pPr>
        <w:ind w:left="1780" w:hanging="360"/>
      </w:pPr>
      <w:rPr>
        <w:rFonts w:ascii="Courier New" w:eastAsia="Courier New" w:hAnsi="Courier New" w:cs="Courier New"/>
      </w:rPr>
    </w:lvl>
    <w:lvl w:ilvl="2">
      <w:start w:val="1"/>
      <w:numFmt w:val="bullet"/>
      <w:lvlText w:val="▪"/>
      <w:lvlJc w:val="left"/>
      <w:pPr>
        <w:ind w:left="2500" w:hanging="360"/>
      </w:pPr>
      <w:rPr>
        <w:rFonts w:ascii="Noto Sans Symbols" w:eastAsia="Noto Sans Symbols" w:hAnsi="Noto Sans Symbols" w:cs="Noto Sans Symbols"/>
      </w:rPr>
    </w:lvl>
    <w:lvl w:ilvl="3">
      <w:start w:val="1"/>
      <w:numFmt w:val="bullet"/>
      <w:lvlText w:val="●"/>
      <w:lvlJc w:val="left"/>
      <w:pPr>
        <w:ind w:left="3220" w:hanging="360"/>
      </w:pPr>
      <w:rPr>
        <w:rFonts w:ascii="Noto Sans Symbols" w:eastAsia="Noto Sans Symbols" w:hAnsi="Noto Sans Symbols" w:cs="Noto Sans Symbols"/>
      </w:rPr>
    </w:lvl>
    <w:lvl w:ilvl="4">
      <w:start w:val="1"/>
      <w:numFmt w:val="bullet"/>
      <w:lvlText w:val="o"/>
      <w:lvlJc w:val="left"/>
      <w:pPr>
        <w:ind w:left="3940" w:hanging="360"/>
      </w:pPr>
      <w:rPr>
        <w:rFonts w:ascii="Courier New" w:eastAsia="Courier New" w:hAnsi="Courier New" w:cs="Courier New"/>
      </w:rPr>
    </w:lvl>
    <w:lvl w:ilvl="5">
      <w:start w:val="1"/>
      <w:numFmt w:val="bullet"/>
      <w:lvlText w:val="▪"/>
      <w:lvlJc w:val="left"/>
      <w:pPr>
        <w:ind w:left="4660" w:hanging="360"/>
      </w:pPr>
      <w:rPr>
        <w:rFonts w:ascii="Noto Sans Symbols" w:eastAsia="Noto Sans Symbols" w:hAnsi="Noto Sans Symbols" w:cs="Noto Sans Symbols"/>
      </w:rPr>
    </w:lvl>
    <w:lvl w:ilvl="6">
      <w:start w:val="1"/>
      <w:numFmt w:val="bullet"/>
      <w:lvlText w:val="●"/>
      <w:lvlJc w:val="left"/>
      <w:pPr>
        <w:ind w:left="5380" w:hanging="360"/>
      </w:pPr>
      <w:rPr>
        <w:rFonts w:ascii="Noto Sans Symbols" w:eastAsia="Noto Sans Symbols" w:hAnsi="Noto Sans Symbols" w:cs="Noto Sans Symbols"/>
      </w:rPr>
    </w:lvl>
    <w:lvl w:ilvl="7">
      <w:start w:val="1"/>
      <w:numFmt w:val="bullet"/>
      <w:lvlText w:val="o"/>
      <w:lvlJc w:val="left"/>
      <w:pPr>
        <w:ind w:left="6100" w:hanging="360"/>
      </w:pPr>
      <w:rPr>
        <w:rFonts w:ascii="Courier New" w:eastAsia="Courier New" w:hAnsi="Courier New" w:cs="Courier New"/>
      </w:rPr>
    </w:lvl>
    <w:lvl w:ilvl="8">
      <w:start w:val="1"/>
      <w:numFmt w:val="bullet"/>
      <w:lvlText w:val="▪"/>
      <w:lvlJc w:val="left"/>
      <w:pPr>
        <w:ind w:left="6820" w:hanging="360"/>
      </w:pPr>
      <w:rPr>
        <w:rFonts w:ascii="Noto Sans Symbols" w:eastAsia="Noto Sans Symbols" w:hAnsi="Noto Sans Symbols" w:cs="Noto Sans Symbols"/>
      </w:rPr>
    </w:lvl>
  </w:abstractNum>
  <w:abstractNum w:abstractNumId="20" w15:restartNumberingAfterBreak="0">
    <w:nsid w:val="44A3736F"/>
    <w:multiLevelType w:val="multilevel"/>
    <w:tmpl w:val="7F602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205AE0"/>
    <w:multiLevelType w:val="multilevel"/>
    <w:tmpl w:val="0D5E0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06F7CE4"/>
    <w:multiLevelType w:val="multilevel"/>
    <w:tmpl w:val="1996F218"/>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3" w15:restartNumberingAfterBreak="0">
    <w:nsid w:val="55E73474"/>
    <w:multiLevelType w:val="multilevel"/>
    <w:tmpl w:val="06BE1C8E"/>
    <w:lvl w:ilvl="0">
      <w:start w:val="1"/>
      <w:numFmt w:val="bullet"/>
      <w:lvlText w:val="✓"/>
      <w:lvlJc w:val="left"/>
      <w:pPr>
        <w:ind w:left="708" w:hanging="360"/>
      </w:pPr>
      <w:rPr>
        <w:rFonts w:ascii="Arimo" w:eastAsia="Arimo" w:hAnsi="Arimo" w:cs="Arimo"/>
        <w:b w:val="0"/>
        <w:i w:val="0"/>
        <w:smallCaps w:val="0"/>
        <w:strike w:val="0"/>
        <w:shd w:val="clear" w:color="auto" w:fill="auto"/>
        <w:vertAlign w:val="baseline"/>
      </w:rPr>
    </w:lvl>
    <w:lvl w:ilvl="1">
      <w:start w:val="1"/>
      <w:numFmt w:val="bullet"/>
      <w:lvlText w:val="✓"/>
      <w:lvlJc w:val="left"/>
      <w:pPr>
        <w:ind w:left="1428" w:hanging="270"/>
      </w:pPr>
      <w:rPr>
        <w:rFonts w:ascii="Arimo" w:eastAsia="Arimo" w:hAnsi="Arimo" w:cs="Arimo"/>
        <w:b w:val="0"/>
        <w:i w:val="0"/>
        <w:smallCaps w:val="0"/>
        <w:strike w:val="0"/>
        <w:shd w:val="clear" w:color="auto" w:fill="auto"/>
        <w:vertAlign w:val="baseline"/>
      </w:rPr>
    </w:lvl>
    <w:lvl w:ilvl="2">
      <w:start w:val="1"/>
      <w:numFmt w:val="bullet"/>
      <w:lvlText w:val="✓"/>
      <w:lvlJc w:val="left"/>
      <w:pPr>
        <w:ind w:left="2148" w:hanging="180"/>
      </w:pPr>
      <w:rPr>
        <w:rFonts w:ascii="Arimo" w:eastAsia="Arimo" w:hAnsi="Arimo" w:cs="Arimo"/>
        <w:b w:val="0"/>
        <w:i w:val="0"/>
        <w:smallCaps w:val="0"/>
        <w:strike w:val="0"/>
        <w:shd w:val="clear" w:color="auto" w:fill="auto"/>
        <w:vertAlign w:val="baseline"/>
      </w:rPr>
    </w:lvl>
    <w:lvl w:ilvl="3">
      <w:start w:val="1"/>
      <w:numFmt w:val="bullet"/>
      <w:lvlText w:val="✓"/>
      <w:lvlJc w:val="left"/>
      <w:pPr>
        <w:ind w:left="3132" w:hanging="180"/>
      </w:pPr>
      <w:rPr>
        <w:rFonts w:ascii="Arimo" w:eastAsia="Arimo" w:hAnsi="Arimo" w:cs="Arimo"/>
        <w:b w:val="0"/>
        <w:i w:val="0"/>
        <w:smallCaps w:val="0"/>
        <w:strike w:val="0"/>
        <w:shd w:val="clear" w:color="auto" w:fill="auto"/>
        <w:vertAlign w:val="baseline"/>
      </w:rPr>
    </w:lvl>
    <w:lvl w:ilvl="4">
      <w:start w:val="1"/>
      <w:numFmt w:val="bullet"/>
      <w:lvlText w:val="✓"/>
      <w:lvlJc w:val="left"/>
      <w:pPr>
        <w:ind w:left="4116" w:hanging="180"/>
      </w:pPr>
      <w:rPr>
        <w:rFonts w:ascii="Arimo" w:eastAsia="Arimo" w:hAnsi="Arimo" w:cs="Arimo"/>
        <w:b w:val="0"/>
        <w:i w:val="0"/>
        <w:smallCaps w:val="0"/>
        <w:strike w:val="0"/>
        <w:shd w:val="clear" w:color="auto" w:fill="auto"/>
        <w:vertAlign w:val="baseline"/>
      </w:rPr>
    </w:lvl>
    <w:lvl w:ilvl="5">
      <w:start w:val="1"/>
      <w:numFmt w:val="bullet"/>
      <w:lvlText w:val="✓"/>
      <w:lvlJc w:val="left"/>
      <w:pPr>
        <w:ind w:left="5100" w:hanging="180"/>
      </w:pPr>
      <w:rPr>
        <w:rFonts w:ascii="Arimo" w:eastAsia="Arimo" w:hAnsi="Arimo" w:cs="Arimo"/>
        <w:b w:val="0"/>
        <w:i w:val="0"/>
        <w:smallCaps w:val="0"/>
        <w:strike w:val="0"/>
        <w:shd w:val="clear" w:color="auto" w:fill="auto"/>
        <w:vertAlign w:val="baseline"/>
      </w:rPr>
    </w:lvl>
    <w:lvl w:ilvl="6">
      <w:start w:val="1"/>
      <w:numFmt w:val="bullet"/>
      <w:lvlText w:val="✓"/>
      <w:lvlJc w:val="left"/>
      <w:pPr>
        <w:ind w:left="6084" w:hanging="180"/>
      </w:pPr>
      <w:rPr>
        <w:rFonts w:ascii="Arimo" w:eastAsia="Arimo" w:hAnsi="Arimo" w:cs="Arimo"/>
        <w:b w:val="0"/>
        <w:i w:val="0"/>
        <w:smallCaps w:val="0"/>
        <w:strike w:val="0"/>
        <w:shd w:val="clear" w:color="auto" w:fill="auto"/>
        <w:vertAlign w:val="baseline"/>
      </w:rPr>
    </w:lvl>
    <w:lvl w:ilvl="7">
      <w:start w:val="1"/>
      <w:numFmt w:val="bullet"/>
      <w:lvlText w:val="✓"/>
      <w:lvlJc w:val="left"/>
      <w:pPr>
        <w:ind w:left="7068" w:hanging="180"/>
      </w:pPr>
      <w:rPr>
        <w:rFonts w:ascii="Arimo" w:eastAsia="Arimo" w:hAnsi="Arimo" w:cs="Arimo"/>
        <w:b w:val="0"/>
        <w:i w:val="0"/>
        <w:smallCaps w:val="0"/>
        <w:strike w:val="0"/>
        <w:shd w:val="clear" w:color="auto" w:fill="auto"/>
        <w:vertAlign w:val="baseline"/>
      </w:rPr>
    </w:lvl>
    <w:lvl w:ilvl="8">
      <w:start w:val="1"/>
      <w:numFmt w:val="bullet"/>
      <w:lvlText w:val="✓"/>
      <w:lvlJc w:val="left"/>
      <w:pPr>
        <w:ind w:left="8052" w:hanging="180"/>
      </w:pPr>
      <w:rPr>
        <w:rFonts w:ascii="Arimo" w:eastAsia="Arimo" w:hAnsi="Arimo" w:cs="Arimo"/>
        <w:b w:val="0"/>
        <w:i w:val="0"/>
        <w:smallCaps w:val="0"/>
        <w:strike w:val="0"/>
        <w:shd w:val="clear" w:color="auto" w:fill="auto"/>
        <w:vertAlign w:val="baseline"/>
      </w:rPr>
    </w:lvl>
  </w:abstractNum>
  <w:abstractNum w:abstractNumId="24" w15:restartNumberingAfterBreak="0">
    <w:nsid w:val="59AF69C6"/>
    <w:multiLevelType w:val="multilevel"/>
    <w:tmpl w:val="2F66C03E"/>
    <w:lvl w:ilvl="0">
      <w:start w:val="1"/>
      <w:numFmt w:val="bullet"/>
      <w:lvlText w:val="●"/>
      <w:lvlJc w:val="left"/>
      <w:pPr>
        <w:ind w:left="1776" w:hanging="360"/>
      </w:pPr>
      <w:rPr>
        <w:rFonts w:ascii="Noto Sans Symbols" w:eastAsia="Noto Sans Symbols" w:hAnsi="Noto Sans Symbols" w:cs="Noto Sans Symbols"/>
      </w:r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25" w15:restartNumberingAfterBreak="0">
    <w:nsid w:val="72085A72"/>
    <w:multiLevelType w:val="multilevel"/>
    <w:tmpl w:val="3006DA44"/>
    <w:lvl w:ilvl="0">
      <w:start w:val="1"/>
      <w:numFmt w:val="decimal"/>
      <w:lvlText w:val="%1."/>
      <w:lvlJc w:val="left"/>
      <w:pPr>
        <w:ind w:left="720" w:hanging="360"/>
      </w:pPr>
      <w:rPr>
        <w:smallCaps w:val="0"/>
        <w:strike w:val="0"/>
        <w:shd w:val="clear" w:color="auto" w:fill="auto"/>
        <w:vertAlign w:val="baseline"/>
      </w:rPr>
    </w:lvl>
    <w:lvl w:ilvl="1">
      <w:start w:val="1"/>
      <w:numFmt w:val="decimal"/>
      <w:lvlText w:val="%2."/>
      <w:lvlJc w:val="left"/>
      <w:pPr>
        <w:ind w:left="720" w:hanging="360"/>
      </w:pPr>
      <w:rPr>
        <w:smallCaps w:val="0"/>
        <w:strike w:val="0"/>
        <w:shd w:val="clear" w:color="auto" w:fill="auto"/>
        <w:vertAlign w:val="baseline"/>
      </w:rPr>
    </w:lvl>
    <w:lvl w:ilvl="2">
      <w:start w:val="1"/>
      <w:numFmt w:val="decimal"/>
      <w:lvlText w:val="%3."/>
      <w:lvlJc w:val="left"/>
      <w:pPr>
        <w:ind w:left="720" w:hanging="360"/>
      </w:pPr>
      <w:rPr>
        <w:smallCaps w:val="0"/>
        <w:strike w:val="0"/>
        <w:shd w:val="clear" w:color="auto" w:fill="auto"/>
        <w:vertAlign w:val="baseline"/>
      </w:rPr>
    </w:lvl>
    <w:lvl w:ilvl="3">
      <w:start w:val="1"/>
      <w:numFmt w:val="decimal"/>
      <w:lvlText w:val="%4."/>
      <w:lvlJc w:val="left"/>
      <w:pPr>
        <w:ind w:left="720" w:hanging="360"/>
      </w:pPr>
      <w:rPr>
        <w:smallCaps w:val="0"/>
        <w:strike w:val="0"/>
        <w:shd w:val="clear" w:color="auto" w:fill="auto"/>
        <w:vertAlign w:val="baseline"/>
      </w:rPr>
    </w:lvl>
    <w:lvl w:ilvl="4">
      <w:start w:val="1"/>
      <w:numFmt w:val="decimal"/>
      <w:lvlText w:val="%5."/>
      <w:lvlJc w:val="left"/>
      <w:pPr>
        <w:ind w:left="720" w:hanging="360"/>
      </w:pPr>
      <w:rPr>
        <w:smallCaps w:val="0"/>
        <w:strike w:val="0"/>
        <w:shd w:val="clear" w:color="auto" w:fill="auto"/>
        <w:vertAlign w:val="baseline"/>
      </w:rPr>
    </w:lvl>
    <w:lvl w:ilvl="5">
      <w:start w:val="1"/>
      <w:numFmt w:val="decimal"/>
      <w:lvlText w:val="%6."/>
      <w:lvlJc w:val="left"/>
      <w:pPr>
        <w:ind w:left="720" w:hanging="360"/>
      </w:pPr>
      <w:rPr>
        <w:smallCaps w:val="0"/>
        <w:strike w:val="0"/>
        <w:shd w:val="clear" w:color="auto" w:fill="auto"/>
        <w:vertAlign w:val="baseline"/>
      </w:rPr>
    </w:lvl>
    <w:lvl w:ilvl="6">
      <w:start w:val="1"/>
      <w:numFmt w:val="decimal"/>
      <w:lvlText w:val="%7."/>
      <w:lvlJc w:val="left"/>
      <w:pPr>
        <w:ind w:left="720" w:hanging="360"/>
      </w:pPr>
      <w:rPr>
        <w:smallCaps w:val="0"/>
        <w:strike w:val="0"/>
        <w:shd w:val="clear" w:color="auto" w:fill="auto"/>
        <w:vertAlign w:val="baseline"/>
      </w:rPr>
    </w:lvl>
    <w:lvl w:ilvl="7">
      <w:start w:val="1"/>
      <w:numFmt w:val="decimal"/>
      <w:lvlText w:val="%8."/>
      <w:lvlJc w:val="left"/>
      <w:pPr>
        <w:ind w:left="720" w:hanging="360"/>
      </w:pPr>
      <w:rPr>
        <w:smallCaps w:val="0"/>
        <w:strike w:val="0"/>
        <w:shd w:val="clear" w:color="auto" w:fill="auto"/>
        <w:vertAlign w:val="baseline"/>
      </w:rPr>
    </w:lvl>
    <w:lvl w:ilvl="8">
      <w:start w:val="1"/>
      <w:numFmt w:val="decimal"/>
      <w:lvlText w:val="%9."/>
      <w:lvlJc w:val="left"/>
      <w:pPr>
        <w:ind w:left="720" w:hanging="360"/>
      </w:pPr>
      <w:rPr>
        <w:smallCaps w:val="0"/>
        <w:strike w:val="0"/>
        <w:shd w:val="clear" w:color="auto" w:fill="auto"/>
        <w:vertAlign w:val="baseline"/>
      </w:rPr>
    </w:lvl>
  </w:abstractNum>
  <w:abstractNum w:abstractNumId="26" w15:restartNumberingAfterBreak="0">
    <w:nsid w:val="734A2478"/>
    <w:multiLevelType w:val="multilevel"/>
    <w:tmpl w:val="A69E701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7" w15:restartNumberingAfterBreak="0">
    <w:nsid w:val="78EF40C0"/>
    <w:multiLevelType w:val="multilevel"/>
    <w:tmpl w:val="AECC5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919759D"/>
    <w:multiLevelType w:val="multilevel"/>
    <w:tmpl w:val="BCA4528E"/>
    <w:lvl w:ilvl="0">
      <w:start w:val="1"/>
      <w:numFmt w:val="decimal"/>
      <w:lvlText w:val="%1."/>
      <w:lvlJc w:val="left"/>
      <w:pPr>
        <w:ind w:left="720" w:hanging="360"/>
      </w:pPr>
      <w:rPr>
        <w:smallCaps w:val="0"/>
        <w:strike w:val="0"/>
        <w:shd w:val="clear" w:color="auto" w:fill="auto"/>
        <w:vertAlign w:val="baseline"/>
      </w:rPr>
    </w:lvl>
    <w:lvl w:ilvl="1">
      <w:start w:val="1"/>
      <w:numFmt w:val="lowerLetter"/>
      <w:lvlText w:val="%2."/>
      <w:lvlJc w:val="left"/>
      <w:pPr>
        <w:ind w:left="1440" w:hanging="360"/>
      </w:pPr>
      <w:rPr>
        <w:smallCaps w:val="0"/>
        <w:strike w:val="0"/>
        <w:shd w:val="clear" w:color="auto" w:fill="auto"/>
        <w:vertAlign w:val="baseline"/>
      </w:rPr>
    </w:lvl>
    <w:lvl w:ilvl="2">
      <w:start w:val="1"/>
      <w:numFmt w:val="lowerRoman"/>
      <w:lvlText w:val="%3."/>
      <w:lvlJc w:val="left"/>
      <w:pPr>
        <w:ind w:left="2160" w:hanging="302"/>
      </w:pPr>
      <w:rPr>
        <w:smallCaps w:val="0"/>
        <w:strike w:val="0"/>
        <w:shd w:val="clear" w:color="auto" w:fill="auto"/>
        <w:vertAlign w:val="baseline"/>
      </w:rPr>
    </w:lvl>
    <w:lvl w:ilvl="3">
      <w:start w:val="1"/>
      <w:numFmt w:val="decimal"/>
      <w:lvlText w:val="%4."/>
      <w:lvlJc w:val="left"/>
      <w:pPr>
        <w:ind w:left="2880" w:hanging="360"/>
      </w:pPr>
      <w:rPr>
        <w:smallCaps w:val="0"/>
        <w:strike w:val="0"/>
        <w:shd w:val="clear" w:color="auto" w:fill="auto"/>
        <w:vertAlign w:val="baseline"/>
      </w:rPr>
    </w:lvl>
    <w:lvl w:ilvl="4">
      <w:start w:val="1"/>
      <w:numFmt w:val="lowerLetter"/>
      <w:lvlText w:val="%5."/>
      <w:lvlJc w:val="left"/>
      <w:pPr>
        <w:ind w:left="3600" w:hanging="360"/>
      </w:pPr>
      <w:rPr>
        <w:smallCaps w:val="0"/>
        <w:strike w:val="0"/>
        <w:shd w:val="clear" w:color="auto" w:fill="auto"/>
        <w:vertAlign w:val="baseline"/>
      </w:rPr>
    </w:lvl>
    <w:lvl w:ilvl="5">
      <w:start w:val="1"/>
      <w:numFmt w:val="lowerRoman"/>
      <w:lvlText w:val="%6."/>
      <w:lvlJc w:val="left"/>
      <w:pPr>
        <w:ind w:left="4320" w:hanging="302"/>
      </w:pPr>
      <w:rPr>
        <w:smallCaps w:val="0"/>
        <w:strike w:val="0"/>
        <w:shd w:val="clear" w:color="auto" w:fill="auto"/>
        <w:vertAlign w:val="baseline"/>
      </w:rPr>
    </w:lvl>
    <w:lvl w:ilvl="6">
      <w:start w:val="1"/>
      <w:numFmt w:val="decimal"/>
      <w:lvlText w:val="%7."/>
      <w:lvlJc w:val="left"/>
      <w:pPr>
        <w:ind w:left="5040" w:hanging="360"/>
      </w:pPr>
      <w:rPr>
        <w:smallCaps w:val="0"/>
        <w:strike w:val="0"/>
        <w:shd w:val="clear" w:color="auto" w:fill="auto"/>
        <w:vertAlign w:val="baseline"/>
      </w:rPr>
    </w:lvl>
    <w:lvl w:ilvl="7">
      <w:start w:val="1"/>
      <w:numFmt w:val="lowerLetter"/>
      <w:lvlText w:val="%8."/>
      <w:lvlJc w:val="left"/>
      <w:pPr>
        <w:ind w:left="5760" w:hanging="360"/>
      </w:pPr>
      <w:rPr>
        <w:smallCaps w:val="0"/>
        <w:strike w:val="0"/>
        <w:shd w:val="clear" w:color="auto" w:fill="auto"/>
        <w:vertAlign w:val="baseline"/>
      </w:rPr>
    </w:lvl>
    <w:lvl w:ilvl="8">
      <w:start w:val="1"/>
      <w:numFmt w:val="lowerRoman"/>
      <w:lvlText w:val="%9."/>
      <w:lvlJc w:val="left"/>
      <w:pPr>
        <w:ind w:left="6480" w:hanging="302"/>
      </w:pPr>
      <w:rPr>
        <w:smallCaps w:val="0"/>
        <w:strike w:val="0"/>
        <w:shd w:val="clear" w:color="auto" w:fill="auto"/>
        <w:vertAlign w:val="baseline"/>
      </w:rPr>
    </w:lvl>
  </w:abstractNum>
  <w:abstractNum w:abstractNumId="29" w15:restartNumberingAfterBreak="0">
    <w:nsid w:val="7C0516ED"/>
    <w:multiLevelType w:val="multilevel"/>
    <w:tmpl w:val="62E8D0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F483276"/>
    <w:multiLevelType w:val="multilevel"/>
    <w:tmpl w:val="18DE82D8"/>
    <w:lvl w:ilvl="0">
      <w:start w:val="1"/>
      <w:numFmt w:val="lowerLetter"/>
      <w:lvlText w:val="%1)"/>
      <w:lvlJc w:val="left"/>
      <w:pPr>
        <w:ind w:left="360" w:hanging="360"/>
      </w:pPr>
      <w:rPr>
        <w:smallCaps w:val="0"/>
        <w:strike w:val="0"/>
        <w:shd w:val="clear" w:color="auto" w:fill="auto"/>
        <w:vertAlign w:val="baseline"/>
      </w:rPr>
    </w:lvl>
    <w:lvl w:ilvl="1">
      <w:start w:val="1"/>
      <w:numFmt w:val="lowerLetter"/>
      <w:lvlText w:val="%2)"/>
      <w:lvlJc w:val="left"/>
      <w:pPr>
        <w:ind w:left="360" w:hanging="360"/>
      </w:pPr>
      <w:rPr>
        <w:smallCaps w:val="0"/>
        <w:strike w:val="0"/>
        <w:shd w:val="clear" w:color="auto" w:fill="auto"/>
        <w:vertAlign w:val="baseline"/>
      </w:rPr>
    </w:lvl>
    <w:lvl w:ilvl="2">
      <w:start w:val="1"/>
      <w:numFmt w:val="lowerLetter"/>
      <w:lvlText w:val="%3)"/>
      <w:lvlJc w:val="left"/>
      <w:pPr>
        <w:ind w:left="360" w:hanging="360"/>
      </w:pPr>
      <w:rPr>
        <w:smallCaps w:val="0"/>
        <w:strike w:val="0"/>
        <w:shd w:val="clear" w:color="auto" w:fill="auto"/>
        <w:vertAlign w:val="baseline"/>
      </w:rPr>
    </w:lvl>
    <w:lvl w:ilvl="3">
      <w:start w:val="1"/>
      <w:numFmt w:val="lowerLetter"/>
      <w:lvlText w:val="%4)"/>
      <w:lvlJc w:val="left"/>
      <w:pPr>
        <w:ind w:left="360" w:hanging="360"/>
      </w:pPr>
      <w:rPr>
        <w:smallCaps w:val="0"/>
        <w:strike w:val="0"/>
        <w:shd w:val="clear" w:color="auto" w:fill="auto"/>
        <w:vertAlign w:val="baseline"/>
      </w:rPr>
    </w:lvl>
    <w:lvl w:ilvl="4">
      <w:start w:val="1"/>
      <w:numFmt w:val="lowerLetter"/>
      <w:lvlText w:val="%5)"/>
      <w:lvlJc w:val="left"/>
      <w:pPr>
        <w:ind w:left="360" w:hanging="360"/>
      </w:pPr>
      <w:rPr>
        <w:smallCaps w:val="0"/>
        <w:strike w:val="0"/>
        <w:shd w:val="clear" w:color="auto" w:fill="auto"/>
        <w:vertAlign w:val="baseline"/>
      </w:rPr>
    </w:lvl>
    <w:lvl w:ilvl="5">
      <w:start w:val="1"/>
      <w:numFmt w:val="lowerLetter"/>
      <w:lvlText w:val="%6)"/>
      <w:lvlJc w:val="left"/>
      <w:pPr>
        <w:ind w:left="360" w:hanging="360"/>
      </w:pPr>
      <w:rPr>
        <w:smallCaps w:val="0"/>
        <w:strike w:val="0"/>
        <w:shd w:val="clear" w:color="auto" w:fill="auto"/>
        <w:vertAlign w:val="baseline"/>
      </w:rPr>
    </w:lvl>
    <w:lvl w:ilvl="6">
      <w:start w:val="1"/>
      <w:numFmt w:val="lowerLetter"/>
      <w:lvlText w:val="%7)"/>
      <w:lvlJc w:val="left"/>
      <w:pPr>
        <w:ind w:left="360" w:hanging="360"/>
      </w:pPr>
      <w:rPr>
        <w:smallCaps w:val="0"/>
        <w:strike w:val="0"/>
        <w:shd w:val="clear" w:color="auto" w:fill="auto"/>
        <w:vertAlign w:val="baseline"/>
      </w:rPr>
    </w:lvl>
    <w:lvl w:ilvl="7">
      <w:start w:val="1"/>
      <w:numFmt w:val="lowerLetter"/>
      <w:lvlText w:val="%8)"/>
      <w:lvlJc w:val="left"/>
      <w:pPr>
        <w:ind w:left="360" w:hanging="360"/>
      </w:pPr>
      <w:rPr>
        <w:smallCaps w:val="0"/>
        <w:strike w:val="0"/>
        <w:shd w:val="clear" w:color="auto" w:fill="auto"/>
        <w:vertAlign w:val="baseline"/>
      </w:rPr>
    </w:lvl>
    <w:lvl w:ilvl="8">
      <w:start w:val="1"/>
      <w:numFmt w:val="lowerLetter"/>
      <w:lvlText w:val="%9)"/>
      <w:lvlJc w:val="left"/>
      <w:pPr>
        <w:ind w:left="360" w:hanging="360"/>
      </w:pPr>
      <w:rPr>
        <w:smallCaps w:val="0"/>
        <w:strike w:val="0"/>
        <w:shd w:val="clear" w:color="auto" w:fill="auto"/>
        <w:vertAlign w:val="baseline"/>
      </w:rPr>
    </w:lvl>
  </w:abstractNum>
  <w:num w:numId="1" w16cid:durableId="1378894765">
    <w:abstractNumId w:val="4"/>
  </w:num>
  <w:num w:numId="2" w16cid:durableId="1926841270">
    <w:abstractNumId w:val="11"/>
  </w:num>
  <w:num w:numId="3" w16cid:durableId="570771460">
    <w:abstractNumId w:val="25"/>
  </w:num>
  <w:num w:numId="4" w16cid:durableId="236476326">
    <w:abstractNumId w:val="20"/>
  </w:num>
  <w:num w:numId="5" w16cid:durableId="1775780527">
    <w:abstractNumId w:val="3"/>
  </w:num>
  <w:num w:numId="6" w16cid:durableId="2029792708">
    <w:abstractNumId w:val="29"/>
  </w:num>
  <w:num w:numId="7" w16cid:durableId="632910566">
    <w:abstractNumId w:val="15"/>
  </w:num>
  <w:num w:numId="8" w16cid:durableId="1232276704">
    <w:abstractNumId w:val="14"/>
  </w:num>
  <w:num w:numId="9" w16cid:durableId="1852210973">
    <w:abstractNumId w:val="19"/>
  </w:num>
  <w:num w:numId="10" w16cid:durableId="2073649043">
    <w:abstractNumId w:val="22"/>
  </w:num>
  <w:num w:numId="11" w16cid:durableId="427849505">
    <w:abstractNumId w:val="17"/>
  </w:num>
  <w:num w:numId="12" w16cid:durableId="1636526294">
    <w:abstractNumId w:val="21"/>
  </w:num>
  <w:num w:numId="13" w16cid:durableId="1092968435">
    <w:abstractNumId w:val="24"/>
  </w:num>
  <w:num w:numId="14" w16cid:durableId="1205561430">
    <w:abstractNumId w:val="9"/>
  </w:num>
  <w:num w:numId="15" w16cid:durableId="285501134">
    <w:abstractNumId w:val="1"/>
  </w:num>
  <w:num w:numId="16" w16cid:durableId="768431780">
    <w:abstractNumId w:val="12"/>
  </w:num>
  <w:num w:numId="17" w16cid:durableId="1213731455">
    <w:abstractNumId w:val="26"/>
  </w:num>
  <w:num w:numId="18" w16cid:durableId="1569726231">
    <w:abstractNumId w:val="8"/>
  </w:num>
  <w:num w:numId="19" w16cid:durableId="1738702747">
    <w:abstractNumId w:val="0"/>
  </w:num>
  <w:num w:numId="20" w16cid:durableId="866216032">
    <w:abstractNumId w:val="30"/>
  </w:num>
  <w:num w:numId="21" w16cid:durableId="108822482">
    <w:abstractNumId w:val="28"/>
  </w:num>
  <w:num w:numId="22" w16cid:durableId="2137404832">
    <w:abstractNumId w:val="6"/>
  </w:num>
  <w:num w:numId="23" w16cid:durableId="1953705024">
    <w:abstractNumId w:val="23"/>
  </w:num>
  <w:num w:numId="24" w16cid:durableId="1631283638">
    <w:abstractNumId w:val="27"/>
  </w:num>
  <w:num w:numId="25" w16cid:durableId="905458103">
    <w:abstractNumId w:val="18"/>
  </w:num>
  <w:num w:numId="26" w16cid:durableId="416441620">
    <w:abstractNumId w:val="10"/>
  </w:num>
  <w:num w:numId="27" w16cid:durableId="13192906">
    <w:abstractNumId w:val="2"/>
  </w:num>
  <w:num w:numId="28" w16cid:durableId="915819011">
    <w:abstractNumId w:val="7"/>
  </w:num>
  <w:num w:numId="29" w16cid:durableId="1648121048">
    <w:abstractNumId w:val="16"/>
  </w:num>
  <w:num w:numId="30" w16cid:durableId="2049181994">
    <w:abstractNumId w:val="13"/>
  </w:num>
  <w:num w:numId="31" w16cid:durableId="7689630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A0D"/>
    <w:rsid w:val="000E5B1B"/>
    <w:rsid w:val="00123A0D"/>
    <w:rsid w:val="00211DE6"/>
    <w:rsid w:val="00755550"/>
    <w:rsid w:val="008416FF"/>
    <w:rsid w:val="008C744F"/>
    <w:rsid w:val="008E5F76"/>
    <w:rsid w:val="009F5EC2"/>
    <w:rsid w:val="00B75199"/>
    <w:rsid w:val="00D9292B"/>
    <w:rsid w:val="00DD29F0"/>
    <w:rsid w:val="00F24F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8E419"/>
  <w15:docId w15:val="{EC9C372A-A03E-4300-9CDE-BEDAEDEE3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7D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pBdr>
        <w:top w:val="nil"/>
        <w:left w:val="nil"/>
        <w:bottom w:val="nil"/>
        <w:right w:val="nil"/>
        <w:between w:val="nil"/>
      </w:pBdr>
      <w:spacing w:before="100" w:after="100"/>
      <w:outlineLvl w:val="1"/>
    </w:pPr>
    <w:rPr>
      <w:b/>
      <w:color w:val="000000"/>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B762F3"/>
    <w:rPr>
      <w:rFonts w:ascii="Tahoma" w:hAnsi="Tahoma" w:cs="Tahoma"/>
      <w:sz w:val="16"/>
      <w:szCs w:val="16"/>
    </w:rPr>
  </w:style>
  <w:style w:type="character" w:customStyle="1" w:styleId="TextodegloboCar">
    <w:name w:val="Texto de globo Car"/>
    <w:basedOn w:val="Fuentedeprrafopredeter"/>
    <w:link w:val="Textodeglobo"/>
    <w:uiPriority w:val="99"/>
    <w:semiHidden/>
    <w:rsid w:val="00B762F3"/>
    <w:rPr>
      <w:rFonts w:ascii="Tahoma" w:hAnsi="Tahoma" w:cs="Tahoma"/>
      <w:sz w:val="16"/>
      <w:szCs w:val="16"/>
    </w:rPr>
  </w:style>
  <w:style w:type="paragraph" w:styleId="Prrafodelista">
    <w:name w:val="List Paragraph"/>
    <w:aliases w:val="Listas,Bullet List,FooterText,numbered,Paragraphe de liste1,Bulletr List Paragraph,列出段落,列出段落1,Lista multicolor - Énfasis 11,Bullet 1,List Paragraph Char Char,b1,Colorful List Accent 1,Cuadrícula media 1 - Énfasis 21,List Paragraph11"/>
    <w:basedOn w:val="Normal"/>
    <w:link w:val="PrrafodelistaCar"/>
    <w:uiPriority w:val="1"/>
    <w:qFormat/>
    <w:rsid w:val="00A45841"/>
    <w:pPr>
      <w:ind w:left="720"/>
      <w:contextualSpacing/>
    </w:pPr>
  </w:style>
  <w:style w:type="table" w:styleId="Tablaconcuadrcula">
    <w:name w:val="Table Grid"/>
    <w:basedOn w:val="Tablanormal"/>
    <w:uiPriority w:val="59"/>
    <w:rsid w:val="009B1E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B73D9F"/>
  </w:style>
  <w:style w:type="paragraph" w:styleId="Asuntodelcomentario">
    <w:name w:val="annotation subject"/>
    <w:basedOn w:val="Textocomentario"/>
    <w:next w:val="Textocomentario"/>
    <w:link w:val="AsuntodelcomentarioCar"/>
    <w:uiPriority w:val="99"/>
    <w:semiHidden/>
    <w:unhideWhenUsed/>
    <w:rsid w:val="0091751C"/>
    <w:rPr>
      <w:b/>
      <w:bCs/>
    </w:rPr>
  </w:style>
  <w:style w:type="character" w:customStyle="1" w:styleId="AsuntodelcomentarioCar">
    <w:name w:val="Asunto del comentario Car"/>
    <w:basedOn w:val="TextocomentarioCar"/>
    <w:link w:val="Asuntodelcomentario"/>
    <w:uiPriority w:val="99"/>
    <w:semiHidden/>
    <w:rsid w:val="0091751C"/>
    <w:rPr>
      <w:b/>
      <w:bCs/>
      <w:sz w:val="20"/>
      <w:szCs w:val="20"/>
    </w:rPr>
  </w:style>
  <w:style w:type="character" w:styleId="Hipervnculo">
    <w:name w:val="Hyperlink"/>
    <w:basedOn w:val="Fuentedeprrafopredeter"/>
    <w:uiPriority w:val="99"/>
    <w:unhideWhenUsed/>
    <w:rsid w:val="00BA5876"/>
    <w:rPr>
      <w:color w:val="0000FF" w:themeColor="hyperlink"/>
      <w:u w:val="single"/>
    </w:rPr>
  </w:style>
  <w:style w:type="character" w:customStyle="1" w:styleId="Mencinsinresolver1">
    <w:name w:val="Mención sin resolver1"/>
    <w:basedOn w:val="Fuentedeprrafopredeter"/>
    <w:uiPriority w:val="99"/>
    <w:semiHidden/>
    <w:unhideWhenUsed/>
    <w:rsid w:val="00BA5876"/>
    <w:rPr>
      <w:color w:val="605E5C"/>
      <w:shd w:val="clear" w:color="auto" w:fill="E1DFDD"/>
    </w:rPr>
  </w:style>
  <w:style w:type="paragraph" w:styleId="Textoindependiente">
    <w:name w:val="Body Text"/>
    <w:basedOn w:val="Normal"/>
    <w:link w:val="TextoindependienteCar"/>
    <w:uiPriority w:val="1"/>
    <w:qFormat/>
    <w:rsid w:val="00E24B61"/>
    <w:pPr>
      <w:widowControl w:val="0"/>
      <w:autoSpaceDE w:val="0"/>
      <w:autoSpaceDN w:val="0"/>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E24B61"/>
    <w:rPr>
      <w:rFonts w:ascii="Arial MT" w:eastAsia="Arial MT" w:hAnsi="Arial MT" w:cs="Arial MT"/>
      <w:lang w:val="es-ES" w:eastAsia="en-US"/>
    </w:rPr>
  </w:style>
  <w:style w:type="paragraph" w:customStyle="1" w:styleId="Descripcion">
    <w:name w:val="Descripcion"/>
    <w:basedOn w:val="Normal"/>
    <w:uiPriority w:val="99"/>
    <w:rsid w:val="002A347E"/>
    <w:pPr>
      <w:widowControl w:val="0"/>
      <w:autoSpaceDE w:val="0"/>
      <w:autoSpaceDN w:val="0"/>
      <w:adjustRightInd w:val="0"/>
      <w:spacing w:line="200" w:lineRule="atLeast"/>
      <w:textAlignment w:val="center"/>
    </w:pPr>
    <w:rPr>
      <w:rFonts w:ascii="FrutigerLTStd-Bold" w:eastAsia="MS ??" w:hAnsi="FrutigerLTStd-Bold" w:cs="FrutigerLTStd-Bold"/>
      <w:b/>
      <w:bCs/>
      <w:color w:val="000000"/>
      <w:spacing w:val="-7"/>
      <w:sz w:val="18"/>
      <w:szCs w:val="18"/>
      <w:lang w:val="en-US" w:eastAsia="es-ES"/>
    </w:rPr>
  </w:style>
  <w:style w:type="paragraph" w:styleId="Encabezado">
    <w:name w:val="header"/>
    <w:basedOn w:val="Normal"/>
    <w:link w:val="EncabezadoCar"/>
    <w:uiPriority w:val="99"/>
    <w:unhideWhenUsed/>
    <w:rsid w:val="00396217"/>
    <w:pPr>
      <w:tabs>
        <w:tab w:val="center" w:pos="4419"/>
        <w:tab w:val="right" w:pos="8838"/>
      </w:tabs>
    </w:pPr>
  </w:style>
  <w:style w:type="character" w:customStyle="1" w:styleId="EncabezadoCar">
    <w:name w:val="Encabezado Car"/>
    <w:basedOn w:val="Fuentedeprrafopredeter"/>
    <w:link w:val="Encabezado"/>
    <w:uiPriority w:val="99"/>
    <w:rsid w:val="00396217"/>
  </w:style>
  <w:style w:type="paragraph" w:styleId="Piedepgina">
    <w:name w:val="footer"/>
    <w:basedOn w:val="Normal"/>
    <w:link w:val="PiedepginaCar"/>
    <w:uiPriority w:val="99"/>
    <w:unhideWhenUsed/>
    <w:rsid w:val="00396217"/>
    <w:pPr>
      <w:tabs>
        <w:tab w:val="center" w:pos="4419"/>
        <w:tab w:val="right" w:pos="8838"/>
      </w:tabs>
    </w:pPr>
  </w:style>
  <w:style w:type="character" w:customStyle="1" w:styleId="PiedepginaCar">
    <w:name w:val="Pie de página Car"/>
    <w:basedOn w:val="Fuentedeprrafopredeter"/>
    <w:link w:val="Piedepgina"/>
    <w:uiPriority w:val="99"/>
    <w:rsid w:val="00396217"/>
  </w:style>
  <w:style w:type="character" w:customStyle="1" w:styleId="PrrafodelistaCar">
    <w:name w:val="Párrafo de lista Car"/>
    <w:aliases w:val="Listas Car,Bullet List Car,FooterText Car,numbered Car,Paragraphe de liste1 Car,Bulletr List Paragraph Car,列出段落 Car,列出段落1 Car,Lista multicolor - Énfasis 11 Car,Bullet 1 Car,List Paragraph Char Char Car,b1 Car,List Paragraph11 Car"/>
    <w:link w:val="Prrafodelista"/>
    <w:uiPriority w:val="1"/>
    <w:qFormat/>
    <w:rsid w:val="00D32AE9"/>
  </w:style>
  <w:style w:type="paragraph" w:customStyle="1" w:styleId="TableParagraph">
    <w:name w:val="Table Paragraph"/>
    <w:basedOn w:val="Normal"/>
    <w:uiPriority w:val="1"/>
    <w:qFormat/>
    <w:rsid w:val="00D32AE9"/>
    <w:pPr>
      <w:widowControl w:val="0"/>
    </w:pPr>
    <w:rPr>
      <w:rFonts w:ascii="Calibri" w:eastAsia="Calibri" w:hAnsi="Calibri"/>
      <w:sz w:val="22"/>
      <w:szCs w:val="22"/>
      <w:lang w:val="en-US" w:eastAsia="en-US"/>
    </w:r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0"/>
    <w:tblPr>
      <w:tblStyleRowBandSize w:val="1"/>
      <w:tblStyleColBandSize w:val="1"/>
      <w:tblCellMar>
        <w:top w:w="100" w:type="dxa"/>
        <w:left w:w="108" w:type="dxa"/>
        <w:bottom w:w="100" w:type="dxa"/>
        <w:right w:w="108" w:type="dxa"/>
      </w:tblCellMar>
    </w:tblPr>
  </w:style>
  <w:style w:type="table" w:customStyle="1" w:styleId="af4">
    <w:basedOn w:val="TableNormal0"/>
    <w:tblPr>
      <w:tblStyleRowBandSize w:val="1"/>
      <w:tblStyleColBandSize w:val="1"/>
      <w:tblCellMar>
        <w:top w:w="100" w:type="dxa"/>
        <w:left w:w="108" w:type="dxa"/>
        <w:bottom w:w="100" w:type="dxa"/>
        <w:right w:w="108" w:type="dxa"/>
      </w:tblCellMar>
    </w:tblPr>
  </w:style>
  <w:style w:type="table" w:customStyle="1" w:styleId="af5">
    <w:basedOn w:val="TableNormal0"/>
    <w:tblPr>
      <w:tblStyleRowBandSize w:val="1"/>
      <w:tblStyleColBandSize w:val="1"/>
      <w:tblCellMar>
        <w:top w:w="100" w:type="dxa"/>
        <w:left w:w="108" w:type="dxa"/>
        <w:bottom w:w="100" w:type="dxa"/>
        <w:right w:w="108" w:type="dxa"/>
      </w:tblCellMar>
    </w:tblPr>
  </w:style>
  <w:style w:type="table" w:customStyle="1" w:styleId="af6">
    <w:basedOn w:val="TableNormal0"/>
    <w:tblPr>
      <w:tblStyleRowBandSize w:val="1"/>
      <w:tblStyleColBandSize w:val="1"/>
      <w:tblCellMar>
        <w:top w:w="100" w:type="dxa"/>
        <w:left w:w="108" w:type="dxa"/>
        <w:bottom w:w="100" w:type="dxa"/>
        <w:right w:w="108" w:type="dxa"/>
      </w:tblCellMar>
    </w:tblPr>
  </w:style>
  <w:style w:type="table" w:customStyle="1" w:styleId="af7">
    <w:basedOn w:val="TableNormal0"/>
    <w:tblPr>
      <w:tblStyleRowBandSize w:val="1"/>
      <w:tblStyleColBandSize w:val="1"/>
      <w:tblCellMar>
        <w:top w:w="100" w:type="dxa"/>
        <w:left w:w="108" w:type="dxa"/>
        <w:bottom w:w="100" w:type="dxa"/>
        <w:right w:w="108" w:type="dxa"/>
      </w:tblCellMar>
    </w:tblPr>
  </w:style>
  <w:style w:type="table" w:customStyle="1" w:styleId="af8">
    <w:basedOn w:val="TableNormal0"/>
    <w:tblPr>
      <w:tblStyleRowBandSize w:val="1"/>
      <w:tblStyleColBandSize w:val="1"/>
      <w:tblCellMar>
        <w:top w:w="100" w:type="dxa"/>
        <w:left w:w="108" w:type="dxa"/>
        <w:bottom w:w="100" w:type="dxa"/>
        <w:right w:w="108" w:type="dxa"/>
      </w:tblCellMar>
    </w:tblPr>
  </w:style>
  <w:style w:type="table" w:customStyle="1" w:styleId="af9">
    <w:basedOn w:val="TableNormal0"/>
    <w:tblPr>
      <w:tblStyleRowBandSize w:val="1"/>
      <w:tblStyleColBandSize w:val="1"/>
      <w:tblCellMar>
        <w:top w:w="100" w:type="dxa"/>
        <w:left w:w="108" w:type="dxa"/>
        <w:bottom w:w="100" w:type="dxa"/>
        <w:right w:w="108" w:type="dxa"/>
      </w:tblCellMar>
    </w:tblPr>
  </w:style>
  <w:style w:type="table" w:customStyle="1" w:styleId="afa">
    <w:basedOn w:val="TableNormal0"/>
    <w:tblPr>
      <w:tblStyleRowBandSize w:val="1"/>
      <w:tblStyleColBandSize w:val="1"/>
      <w:tblCellMar>
        <w:top w:w="100" w:type="dxa"/>
        <w:left w:w="108" w:type="dxa"/>
        <w:bottom w:w="100" w:type="dxa"/>
        <w:right w:w="108" w:type="dxa"/>
      </w:tblCellMar>
    </w:tblPr>
  </w:style>
  <w:style w:type="table" w:customStyle="1" w:styleId="afb">
    <w:basedOn w:val="TableNormal0"/>
    <w:tblPr>
      <w:tblStyleRowBandSize w:val="1"/>
      <w:tblStyleColBandSize w:val="1"/>
      <w:tblCellMar>
        <w:top w:w="100" w:type="dxa"/>
        <w:left w:w="108" w:type="dxa"/>
        <w:bottom w:w="100" w:type="dxa"/>
        <w:right w:w="108" w:type="dxa"/>
      </w:tblCellMar>
    </w:tblPr>
  </w:style>
  <w:style w:type="table" w:customStyle="1" w:styleId="afc">
    <w:basedOn w:val="TableNormal0"/>
    <w:tblPr>
      <w:tblStyleRowBandSize w:val="1"/>
      <w:tblStyleColBandSize w:val="1"/>
      <w:tblCellMar>
        <w:top w:w="100" w:type="dxa"/>
        <w:left w:w="108" w:type="dxa"/>
        <w:bottom w:w="100" w:type="dxa"/>
        <w:right w:w="108" w:type="dxa"/>
      </w:tblCellMar>
    </w:tblPr>
  </w:style>
  <w:style w:type="table" w:customStyle="1" w:styleId="Tablaconcuadrcula6111">
    <w:name w:val="Tabla con cuadrícula6111"/>
    <w:uiPriority w:val="59"/>
    <w:qFormat/>
    <w:rsid w:val="009F5EC2"/>
    <w:rPr>
      <w:rFonts w:eastAsia="SimSu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eader" Target="header1.xml"/><Relationship Id="rId8" Type="http://schemas.openxmlformats.org/officeDocument/2006/relationships/hyperlink" Target="mailto:licitaciones@tlajomulco.gob.m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qJjQwaLuN5AQbeASWn9Myqsw==">CgMxLjAaJAoBMBIfCh0IB0IZCgVBcmlhbBIQQXJpYWwgVW5pY29kZSBNUxokCgExEh8KHQgHQhkKBUFyaWFsEhBBcmlhbCBVbmljb2RlIE1TGiQKATISHwodCAdCGQoFQXJpYWwSEEFyaWFsIFVuaWNvZGUgTVMyCGguZ2pkZ3hzMgloLjMwajB6bGwyCWguMWZvYjl0ZTIJaC4zem55c2g3MgloLjJldDkycDAyCGgudHlqY3d0OAByITFQc2tZRmVmTWhqcXprTlBCRFVKa2ZkSUpHY3VhYnJiS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56</Pages>
  <Words>11229</Words>
  <Characters>61763</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ENRIQUE BERNAL DORANTES</dc:creator>
  <cp:lastModifiedBy>DAVID ENRIQUE BERNAL DORANTES</cp:lastModifiedBy>
  <cp:revision>3</cp:revision>
  <cp:lastPrinted>2024-12-26T17:20:00Z</cp:lastPrinted>
  <dcterms:created xsi:type="dcterms:W3CDTF">2024-12-26T17:12:00Z</dcterms:created>
  <dcterms:modified xsi:type="dcterms:W3CDTF">2024-12-26T17:23:00Z</dcterms:modified>
</cp:coreProperties>
</file>