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Pr="00863BA1" w:rsidRDefault="001E530D">
      <w:pPr>
        <w:ind w:right="622" w:firstLine="708"/>
        <w:jc w:val="center"/>
        <w:rPr>
          <w:rFonts w:ascii="Arial" w:eastAsia="Arial" w:hAnsi="Arial" w:cs="Arial"/>
          <w:b/>
        </w:rPr>
      </w:pPr>
      <w:r w:rsidRPr="00863BA1">
        <w:rPr>
          <w:rFonts w:ascii="Arial" w:eastAsia="Arial" w:hAnsi="Arial" w:cs="Arial"/>
          <w:b/>
        </w:rPr>
        <w:t>MUNICIPIO DE TLAJOMULCO DE ZÚÑIGA, JALISCO</w:t>
      </w:r>
    </w:p>
    <w:p w14:paraId="2384F00E" w14:textId="77777777" w:rsidR="002E7E05" w:rsidRPr="00863BA1" w:rsidRDefault="001E530D">
      <w:pPr>
        <w:spacing w:line="240" w:lineRule="auto"/>
        <w:ind w:right="622"/>
        <w:jc w:val="center"/>
        <w:rPr>
          <w:rFonts w:ascii="Arial" w:eastAsia="Arial" w:hAnsi="Arial" w:cs="Arial"/>
          <w:b/>
        </w:rPr>
      </w:pPr>
      <w:r w:rsidRPr="00863BA1">
        <w:rPr>
          <w:rFonts w:ascii="Arial" w:eastAsia="Arial" w:hAnsi="Arial" w:cs="Arial"/>
          <w:b/>
        </w:rPr>
        <w:t xml:space="preserve">OFICIALÍA MAYOR </w:t>
      </w:r>
    </w:p>
    <w:p w14:paraId="3DF9FD03" w14:textId="28C3A006" w:rsidR="002E7E05" w:rsidRPr="00863BA1" w:rsidRDefault="001E530D">
      <w:pPr>
        <w:spacing w:line="240" w:lineRule="auto"/>
        <w:ind w:right="622"/>
        <w:jc w:val="center"/>
        <w:rPr>
          <w:rFonts w:ascii="Arial" w:eastAsia="Arial" w:hAnsi="Arial" w:cs="Arial"/>
          <w:b/>
        </w:rPr>
      </w:pPr>
      <w:r w:rsidRPr="00863BA1">
        <w:rPr>
          <w:rFonts w:ascii="Arial" w:eastAsia="Arial" w:hAnsi="Arial" w:cs="Arial"/>
          <w:b/>
        </w:rPr>
        <w:t xml:space="preserve">“CONVOCATORIA DE LICITACIÓN PÚBLICA </w:t>
      </w:r>
      <w:r w:rsidR="00B0127D" w:rsidRPr="00863BA1">
        <w:rPr>
          <w:rFonts w:ascii="Arial" w:eastAsia="Arial" w:hAnsi="Arial" w:cs="Arial"/>
          <w:b/>
        </w:rPr>
        <w:t>LOCAL</w:t>
      </w:r>
      <w:r w:rsidRPr="00863BA1">
        <w:rPr>
          <w:rFonts w:ascii="Arial" w:eastAsia="Arial" w:hAnsi="Arial" w:cs="Arial"/>
          <w:b/>
        </w:rPr>
        <w:t>”</w:t>
      </w:r>
    </w:p>
    <w:p w14:paraId="3A6C3136" w14:textId="6E9E3180" w:rsidR="002E7E05" w:rsidRPr="00863BA1" w:rsidRDefault="00DC54BD">
      <w:pPr>
        <w:spacing w:line="240" w:lineRule="auto"/>
        <w:ind w:right="622"/>
        <w:jc w:val="center"/>
        <w:rPr>
          <w:rFonts w:ascii="Arial" w:eastAsia="Arial" w:hAnsi="Arial" w:cs="Arial"/>
          <w:b/>
        </w:rPr>
      </w:pPr>
      <w:bookmarkStart w:id="0" w:name="_heading=h.gjdgxs" w:colFirst="0" w:colLast="0"/>
      <w:bookmarkStart w:id="1" w:name="_Hlk137652614"/>
      <w:bookmarkStart w:id="2" w:name="_Hlk181720015"/>
      <w:bookmarkStart w:id="3" w:name="_Hlk179915919"/>
      <w:bookmarkEnd w:id="0"/>
      <w:r>
        <w:rPr>
          <w:rFonts w:ascii="Arial" w:eastAsia="Arial" w:hAnsi="Arial" w:cs="Arial"/>
          <w:b/>
          <w:bCs/>
        </w:rPr>
        <w:t>74/2024</w:t>
      </w:r>
    </w:p>
    <w:p w14:paraId="63A8A547" w14:textId="34ADC763" w:rsidR="002E7E05" w:rsidRPr="00863BA1" w:rsidRDefault="001E530D">
      <w:pPr>
        <w:spacing w:line="240" w:lineRule="auto"/>
        <w:ind w:right="622"/>
        <w:jc w:val="center"/>
        <w:rPr>
          <w:rFonts w:ascii="Arial" w:eastAsia="Arial" w:hAnsi="Arial" w:cs="Arial"/>
          <w:b/>
        </w:rPr>
      </w:pPr>
      <w:bookmarkStart w:id="4" w:name="_Hlk133395109"/>
      <w:r w:rsidRPr="00863BA1">
        <w:rPr>
          <w:rFonts w:ascii="Arial" w:eastAsia="Arial" w:hAnsi="Arial" w:cs="Arial"/>
          <w:b/>
        </w:rPr>
        <w:t>“</w:t>
      </w:r>
      <w:bookmarkEnd w:id="1"/>
      <w:bookmarkEnd w:id="4"/>
      <w:r w:rsidR="00DC54BD">
        <w:rPr>
          <w:rFonts w:ascii="Arial" w:eastAsia="Arial" w:hAnsi="Arial" w:cs="Arial"/>
          <w:b/>
        </w:rPr>
        <w:t>MODERNIZACIÓN DEL SISTEMA DE ALUMBRADO PUBLICO MUNICIPAL DE TLAJOMULCO DE ZÚÑIGA, JALISCO</w:t>
      </w:r>
      <w:r w:rsidR="00185665" w:rsidRPr="00863BA1">
        <w:rPr>
          <w:rFonts w:ascii="Arial" w:eastAsia="Arial" w:hAnsi="Arial" w:cs="Arial"/>
          <w:b/>
        </w:rPr>
        <w:t>”</w:t>
      </w:r>
      <w:bookmarkEnd w:id="2"/>
    </w:p>
    <w:bookmarkEnd w:id="3"/>
    <w:p w14:paraId="57D98BA1" w14:textId="77777777" w:rsidR="002E7E05" w:rsidRPr="00863BA1" w:rsidRDefault="002E7E05">
      <w:pPr>
        <w:spacing w:line="240" w:lineRule="auto"/>
        <w:ind w:right="622"/>
        <w:jc w:val="center"/>
        <w:rPr>
          <w:rFonts w:ascii="Arial" w:eastAsia="Arial" w:hAnsi="Arial" w:cs="Arial"/>
          <w:b/>
        </w:rPr>
      </w:pPr>
    </w:p>
    <w:p w14:paraId="4FCE7C79" w14:textId="38BD9F04" w:rsidR="002E7E05" w:rsidRPr="00863BA1" w:rsidRDefault="001E530D">
      <w:pPr>
        <w:ind w:right="622"/>
        <w:rPr>
          <w:rFonts w:ascii="Arial" w:eastAsia="Arial" w:hAnsi="Arial" w:cs="Arial"/>
          <w:b/>
          <w:color w:val="000000"/>
        </w:rPr>
      </w:pPr>
      <w:r w:rsidRPr="00863BA1">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sidRPr="00863BA1">
        <w:rPr>
          <w:rFonts w:ascii="Arial" w:eastAsia="Arial" w:hAnsi="Arial" w:cs="Arial"/>
          <w:color w:val="000000"/>
        </w:rPr>
        <w:t>/o</w:t>
      </w:r>
      <w:r w:rsidRPr="00863BA1">
        <w:rPr>
          <w:rFonts w:ascii="Arial" w:eastAsia="Arial" w:hAnsi="Arial" w:cs="Arial"/>
          <w:color w:val="000000"/>
        </w:rPr>
        <w:t xml:space="preserve"> Morales interesadas, a participar en la LICITACIÓN PÚBLICA </w:t>
      </w:r>
      <w:r w:rsidR="00B0127D" w:rsidRPr="00863BA1">
        <w:rPr>
          <w:rFonts w:ascii="Arial" w:eastAsia="Arial" w:hAnsi="Arial" w:cs="Arial"/>
          <w:color w:val="000000"/>
        </w:rPr>
        <w:t>LOCA</w:t>
      </w:r>
      <w:r w:rsidR="00EC1C3B" w:rsidRPr="00863BA1">
        <w:rPr>
          <w:rFonts w:ascii="Arial" w:eastAsia="Arial" w:hAnsi="Arial" w:cs="Arial"/>
          <w:color w:val="000000"/>
        </w:rPr>
        <w:t xml:space="preserve">L </w:t>
      </w:r>
      <w:r w:rsidRPr="00863BA1">
        <w:rPr>
          <w:rFonts w:ascii="Arial" w:eastAsia="Arial" w:hAnsi="Arial" w:cs="Arial"/>
          <w:color w:val="000000"/>
        </w:rPr>
        <w:t xml:space="preserve">para la </w:t>
      </w:r>
      <w:r w:rsidRPr="00863BA1">
        <w:rPr>
          <w:rFonts w:ascii="Arial" w:eastAsia="Arial" w:hAnsi="Arial" w:cs="Arial"/>
          <w:b/>
          <w:color w:val="000000"/>
        </w:rPr>
        <w:t>“</w:t>
      </w:r>
      <w:r w:rsidR="00DC54BD" w:rsidRPr="00DC54BD">
        <w:rPr>
          <w:rFonts w:ascii="Arial" w:eastAsia="Arial" w:hAnsi="Arial" w:cs="Arial"/>
          <w:b/>
          <w:color w:val="000000"/>
        </w:rPr>
        <w:t>MODERNIZACIÓN DEL SISTEMA DE ALUMBRADO PUBLICO MUNICIPAL DE TLAJOMULCO DE ZÚÑIGA, JALISCO</w:t>
      </w:r>
      <w:r w:rsidR="00315034" w:rsidRPr="00863BA1">
        <w:rPr>
          <w:rFonts w:ascii="Arial" w:eastAsia="Arial" w:hAnsi="Arial" w:cs="Arial"/>
          <w:b/>
          <w:color w:val="000000"/>
        </w:rPr>
        <w:t xml:space="preserve">”, </w:t>
      </w:r>
      <w:r w:rsidRPr="00863BA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Pr="00863BA1" w:rsidRDefault="002E7E05">
      <w:pPr>
        <w:ind w:right="622"/>
        <w:rPr>
          <w:rFonts w:ascii="Arial" w:eastAsia="Arial" w:hAnsi="Arial" w:cs="Arial"/>
          <w:b/>
          <w:color w:val="000000"/>
        </w:rPr>
      </w:pPr>
    </w:p>
    <w:p w14:paraId="2FBE333C" w14:textId="77777777" w:rsidR="002E7E05" w:rsidRPr="00863BA1" w:rsidRDefault="001E530D">
      <w:pPr>
        <w:spacing w:line="240" w:lineRule="auto"/>
        <w:ind w:right="622"/>
        <w:jc w:val="center"/>
        <w:rPr>
          <w:rFonts w:ascii="Arial" w:eastAsia="Arial" w:hAnsi="Arial" w:cs="Arial"/>
          <w:b/>
          <w:color w:val="000000"/>
        </w:rPr>
      </w:pPr>
      <w:r w:rsidRPr="00863BA1">
        <w:rPr>
          <w:rFonts w:ascii="Arial" w:eastAsia="Arial" w:hAnsi="Arial" w:cs="Arial"/>
          <w:b/>
          <w:color w:val="000000"/>
        </w:rPr>
        <w:t>CONVOCATORIA:</w:t>
      </w:r>
    </w:p>
    <w:p w14:paraId="2EC062C2" w14:textId="77777777" w:rsidR="002E7E05" w:rsidRPr="00863BA1" w:rsidRDefault="001E530D">
      <w:pPr>
        <w:spacing w:line="240" w:lineRule="auto"/>
        <w:ind w:right="622"/>
        <w:jc w:val="center"/>
        <w:rPr>
          <w:rFonts w:ascii="Arial" w:eastAsia="Arial" w:hAnsi="Arial" w:cs="Arial"/>
          <w:b/>
          <w:color w:val="000000"/>
        </w:rPr>
      </w:pPr>
      <w:r w:rsidRPr="00863BA1">
        <w:rPr>
          <w:rFonts w:ascii="Arial" w:eastAsia="Arial" w:hAnsi="Arial" w:cs="Arial"/>
          <w:b/>
          <w:color w:val="000000"/>
        </w:rPr>
        <w:t>CRONOGRAMA</w:t>
      </w:r>
    </w:p>
    <w:p w14:paraId="25997DC7" w14:textId="77777777" w:rsidR="002E7E05" w:rsidRPr="00863BA1"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rsidRPr="00863BA1" w14:paraId="0BE36C12" w14:textId="77777777">
        <w:trPr>
          <w:trHeight w:val="343"/>
        </w:trPr>
        <w:tc>
          <w:tcPr>
            <w:tcW w:w="4819" w:type="dxa"/>
            <w:shd w:val="clear" w:color="auto" w:fill="auto"/>
          </w:tcPr>
          <w:p w14:paraId="0C7AF1D8" w14:textId="77777777" w:rsidR="002E7E05" w:rsidRPr="00DC54BD" w:rsidRDefault="001E530D">
            <w:pPr>
              <w:rPr>
                <w:rFonts w:ascii="Arial" w:eastAsia="Arial" w:hAnsi="Arial" w:cs="Arial"/>
                <w:color w:val="000000"/>
              </w:rPr>
            </w:pPr>
            <w:r w:rsidRPr="00DC54BD">
              <w:rPr>
                <w:rFonts w:ascii="Arial" w:eastAsia="Arial" w:hAnsi="Arial" w:cs="Arial"/>
                <w:color w:val="000000"/>
              </w:rPr>
              <w:t>Número de Licitación.</w:t>
            </w:r>
          </w:p>
        </w:tc>
        <w:tc>
          <w:tcPr>
            <w:tcW w:w="4679" w:type="dxa"/>
            <w:shd w:val="clear" w:color="auto" w:fill="auto"/>
          </w:tcPr>
          <w:p w14:paraId="639CA7EF" w14:textId="5AE61232" w:rsidR="002E7E05" w:rsidRPr="009A7A04" w:rsidRDefault="009A7A04" w:rsidP="009A7A04">
            <w:pPr>
              <w:spacing w:line="240" w:lineRule="auto"/>
              <w:ind w:right="622"/>
              <w:jc w:val="left"/>
              <w:rPr>
                <w:rFonts w:ascii="Arial" w:eastAsia="Arial" w:hAnsi="Arial" w:cs="Arial"/>
                <w:b/>
              </w:rPr>
            </w:pPr>
            <w:r w:rsidRPr="00DC54BD">
              <w:rPr>
                <w:rFonts w:ascii="Arial" w:eastAsia="Arial" w:hAnsi="Arial" w:cs="Arial"/>
                <w:b/>
                <w:bCs/>
              </w:rPr>
              <w:t xml:space="preserve">OM- </w:t>
            </w:r>
            <w:r w:rsidR="00DC54BD" w:rsidRPr="00DC54BD">
              <w:rPr>
                <w:rFonts w:ascii="Arial" w:eastAsia="Arial" w:hAnsi="Arial" w:cs="Arial"/>
                <w:b/>
                <w:bCs/>
              </w:rPr>
              <w:t>74/2024</w:t>
            </w:r>
          </w:p>
        </w:tc>
      </w:tr>
      <w:tr w:rsidR="002E7E05" w:rsidRPr="00863BA1" w14:paraId="19CA648D" w14:textId="77777777">
        <w:tc>
          <w:tcPr>
            <w:tcW w:w="4819" w:type="dxa"/>
            <w:shd w:val="clear" w:color="auto" w:fill="auto"/>
          </w:tcPr>
          <w:p w14:paraId="2EB5A5C3" w14:textId="77777777" w:rsidR="002E7E05" w:rsidRPr="00DC54BD" w:rsidRDefault="001E530D">
            <w:pPr>
              <w:rPr>
                <w:rFonts w:ascii="Arial" w:eastAsia="Arial" w:hAnsi="Arial" w:cs="Arial"/>
                <w:color w:val="000000"/>
              </w:rPr>
            </w:pPr>
            <w:r w:rsidRPr="00DC54BD">
              <w:rPr>
                <w:rFonts w:ascii="Arial" w:eastAsia="Arial" w:hAnsi="Arial" w:cs="Arial"/>
                <w:color w:val="000000"/>
              </w:rPr>
              <w:t>Pago de Derechos de las Bases.</w:t>
            </w:r>
          </w:p>
        </w:tc>
        <w:tc>
          <w:tcPr>
            <w:tcW w:w="4679" w:type="dxa"/>
            <w:shd w:val="clear" w:color="auto" w:fill="auto"/>
          </w:tcPr>
          <w:p w14:paraId="09A4FEAA" w14:textId="7AC01E0E" w:rsidR="002E7E05" w:rsidRPr="00DC54BD" w:rsidRDefault="0070773D" w:rsidP="00521F7D">
            <w:pPr>
              <w:ind w:right="-105"/>
              <w:rPr>
                <w:rFonts w:ascii="Arial" w:eastAsia="Arial" w:hAnsi="Arial" w:cs="Arial"/>
                <w:color w:val="000000"/>
              </w:rPr>
            </w:pPr>
            <w:r w:rsidRPr="00DC54BD">
              <w:rPr>
                <w:rFonts w:ascii="Arial" w:eastAsia="Arial" w:hAnsi="Arial" w:cs="Arial"/>
                <w:b/>
                <w:color w:val="000000"/>
              </w:rPr>
              <w:t>$</w:t>
            </w:r>
            <w:r w:rsidR="00521F7D" w:rsidRPr="00DC54BD">
              <w:rPr>
                <w:rFonts w:ascii="Arial" w:eastAsia="Arial" w:hAnsi="Arial" w:cs="Arial"/>
                <w:b/>
                <w:color w:val="000000"/>
              </w:rPr>
              <w:t>12,795</w:t>
            </w:r>
            <w:r w:rsidRPr="00DC54BD">
              <w:rPr>
                <w:rFonts w:ascii="Arial" w:eastAsia="Arial" w:hAnsi="Arial" w:cs="Arial"/>
                <w:b/>
                <w:color w:val="000000"/>
              </w:rPr>
              <w:t>.00</w:t>
            </w:r>
            <w:r w:rsidR="00D82C37" w:rsidRPr="00DC54BD">
              <w:rPr>
                <w:rFonts w:ascii="Arial" w:eastAsia="Arial" w:hAnsi="Arial" w:cs="Arial"/>
                <w:color w:val="000000"/>
              </w:rPr>
              <w:t xml:space="preserve"> de conformidad con el artículo 143 fracción IX de la Ley de Ingresos del Municipio de Tlajomulco de Zúñiga, Jalisco.</w:t>
            </w:r>
          </w:p>
        </w:tc>
      </w:tr>
      <w:tr w:rsidR="002E7E05" w:rsidRPr="00863BA1" w14:paraId="452EF408" w14:textId="77777777">
        <w:tc>
          <w:tcPr>
            <w:tcW w:w="4819" w:type="dxa"/>
            <w:shd w:val="clear" w:color="auto" w:fill="auto"/>
          </w:tcPr>
          <w:p w14:paraId="04802FD2" w14:textId="77777777" w:rsidR="002E7E05" w:rsidRPr="00863BA1" w:rsidRDefault="001E530D">
            <w:pPr>
              <w:tabs>
                <w:tab w:val="right" w:pos="4437"/>
              </w:tabs>
              <w:rPr>
                <w:rFonts w:ascii="Arial" w:eastAsia="Arial" w:hAnsi="Arial" w:cs="Arial"/>
                <w:color w:val="000000"/>
              </w:rPr>
            </w:pPr>
            <w:r w:rsidRPr="00863BA1">
              <w:rPr>
                <w:rFonts w:ascii="Arial" w:eastAsia="Arial" w:hAnsi="Arial" w:cs="Arial"/>
                <w:color w:val="000000"/>
              </w:rPr>
              <w:t>Aprobación de Bases por el Comité.</w:t>
            </w:r>
          </w:p>
        </w:tc>
        <w:tc>
          <w:tcPr>
            <w:tcW w:w="4679" w:type="dxa"/>
            <w:shd w:val="clear" w:color="auto" w:fill="auto"/>
          </w:tcPr>
          <w:p w14:paraId="44B7406A" w14:textId="55652205" w:rsidR="002E7E05" w:rsidRPr="0050323B" w:rsidRDefault="005A402C">
            <w:pPr>
              <w:ind w:right="-105"/>
              <w:rPr>
                <w:rFonts w:ascii="Arial" w:eastAsia="Arial" w:hAnsi="Arial" w:cs="Arial"/>
                <w:color w:val="000000"/>
              </w:rPr>
            </w:pPr>
            <w:r w:rsidRPr="0050323B">
              <w:rPr>
                <w:rFonts w:ascii="Arial" w:eastAsia="Arial" w:hAnsi="Arial" w:cs="Arial"/>
                <w:b/>
                <w:bCs/>
                <w:color w:val="000000"/>
              </w:rPr>
              <w:t>1</w:t>
            </w:r>
            <w:r w:rsidR="00521F7D" w:rsidRPr="0050323B">
              <w:rPr>
                <w:rFonts w:ascii="Arial" w:eastAsia="Arial" w:hAnsi="Arial" w:cs="Arial"/>
                <w:b/>
                <w:bCs/>
                <w:color w:val="000000"/>
              </w:rPr>
              <w:t>9</w:t>
            </w:r>
            <w:r w:rsidRPr="0050323B">
              <w:rPr>
                <w:rFonts w:ascii="Arial" w:eastAsia="Arial" w:hAnsi="Arial" w:cs="Arial"/>
                <w:b/>
                <w:bCs/>
                <w:color w:val="000000"/>
              </w:rPr>
              <w:t xml:space="preserve"> </w:t>
            </w:r>
            <w:r w:rsidR="0070773D" w:rsidRPr="0050323B">
              <w:rPr>
                <w:rFonts w:ascii="Arial" w:eastAsia="Arial" w:hAnsi="Arial" w:cs="Arial"/>
                <w:b/>
                <w:bCs/>
                <w:color w:val="000000"/>
              </w:rPr>
              <w:t xml:space="preserve">de </w:t>
            </w:r>
            <w:r w:rsidR="004F3FEA" w:rsidRPr="0050323B">
              <w:rPr>
                <w:rFonts w:ascii="Arial" w:eastAsia="Arial" w:hAnsi="Arial" w:cs="Arial"/>
                <w:b/>
                <w:bCs/>
                <w:color w:val="000000"/>
              </w:rPr>
              <w:t xml:space="preserve">diciembre </w:t>
            </w:r>
            <w:r w:rsidR="0070773D" w:rsidRPr="0050323B">
              <w:rPr>
                <w:rFonts w:ascii="Arial" w:eastAsia="Arial" w:hAnsi="Arial" w:cs="Arial"/>
                <w:b/>
                <w:color w:val="000000"/>
              </w:rPr>
              <w:t>del 2024</w:t>
            </w:r>
          </w:p>
        </w:tc>
      </w:tr>
      <w:tr w:rsidR="002E7E05" w:rsidRPr="00863BA1" w14:paraId="2081EAD5" w14:textId="77777777">
        <w:tc>
          <w:tcPr>
            <w:tcW w:w="4819" w:type="dxa"/>
            <w:shd w:val="clear" w:color="auto" w:fill="auto"/>
          </w:tcPr>
          <w:p w14:paraId="3554A25C" w14:textId="77777777" w:rsidR="002E7E05" w:rsidRPr="00863BA1" w:rsidRDefault="001E530D">
            <w:pPr>
              <w:rPr>
                <w:rFonts w:ascii="Arial" w:eastAsia="Arial" w:hAnsi="Arial" w:cs="Arial"/>
                <w:color w:val="000000"/>
              </w:rPr>
            </w:pPr>
            <w:r w:rsidRPr="00863BA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66F4B8DF" w:rsidR="002E7E05" w:rsidRPr="0050323B" w:rsidRDefault="005A402C">
            <w:pPr>
              <w:ind w:right="-105"/>
              <w:rPr>
                <w:rFonts w:ascii="Arial" w:eastAsia="Arial" w:hAnsi="Arial" w:cs="Arial"/>
                <w:color w:val="000000"/>
              </w:rPr>
            </w:pPr>
            <w:r w:rsidRPr="0050323B">
              <w:rPr>
                <w:rFonts w:ascii="Arial" w:eastAsia="Arial" w:hAnsi="Arial" w:cs="Arial"/>
                <w:b/>
                <w:bCs/>
                <w:color w:val="000000"/>
              </w:rPr>
              <w:t>1</w:t>
            </w:r>
            <w:r w:rsidR="00521F7D" w:rsidRPr="0050323B">
              <w:rPr>
                <w:rFonts w:ascii="Arial" w:eastAsia="Arial" w:hAnsi="Arial" w:cs="Arial"/>
                <w:b/>
                <w:bCs/>
                <w:color w:val="000000"/>
              </w:rPr>
              <w:t>9</w:t>
            </w:r>
            <w:r w:rsidRPr="0050323B">
              <w:rPr>
                <w:rFonts w:ascii="Arial" w:eastAsia="Arial" w:hAnsi="Arial" w:cs="Arial"/>
                <w:b/>
                <w:bCs/>
                <w:color w:val="000000"/>
              </w:rPr>
              <w:t xml:space="preserve"> </w:t>
            </w:r>
            <w:r w:rsidR="0070773D" w:rsidRPr="0050323B">
              <w:rPr>
                <w:rFonts w:ascii="Arial" w:eastAsia="Arial" w:hAnsi="Arial" w:cs="Arial"/>
                <w:b/>
                <w:bCs/>
                <w:color w:val="000000"/>
              </w:rPr>
              <w:t>de</w:t>
            </w:r>
            <w:r w:rsidR="0070773D" w:rsidRPr="0050323B">
              <w:rPr>
                <w:rFonts w:ascii="Arial" w:eastAsia="Arial" w:hAnsi="Arial" w:cs="Arial"/>
                <w:b/>
                <w:color w:val="000000"/>
              </w:rPr>
              <w:t xml:space="preserve"> </w:t>
            </w:r>
            <w:r w:rsidR="004F3FEA" w:rsidRPr="0050323B">
              <w:rPr>
                <w:rFonts w:ascii="Arial" w:eastAsia="Arial" w:hAnsi="Arial" w:cs="Arial"/>
                <w:b/>
                <w:color w:val="000000"/>
              </w:rPr>
              <w:t xml:space="preserve">diciembre </w:t>
            </w:r>
            <w:r w:rsidR="0070773D" w:rsidRPr="0050323B">
              <w:rPr>
                <w:rFonts w:ascii="Arial" w:eastAsia="Arial" w:hAnsi="Arial" w:cs="Arial"/>
                <w:b/>
                <w:color w:val="000000"/>
              </w:rPr>
              <w:t>del 2024</w:t>
            </w:r>
          </w:p>
        </w:tc>
      </w:tr>
      <w:tr w:rsidR="00920B3A" w:rsidRPr="00863BA1" w14:paraId="42AFABCB" w14:textId="77777777">
        <w:trPr>
          <w:trHeight w:val="834"/>
        </w:trPr>
        <w:tc>
          <w:tcPr>
            <w:tcW w:w="4819" w:type="dxa"/>
            <w:shd w:val="clear" w:color="auto" w:fill="auto"/>
          </w:tcPr>
          <w:p w14:paraId="331AC067" w14:textId="77777777" w:rsidR="00920B3A" w:rsidRPr="00863BA1" w:rsidRDefault="00920B3A" w:rsidP="00920B3A">
            <w:pPr>
              <w:rPr>
                <w:rFonts w:ascii="Arial" w:eastAsia="Arial" w:hAnsi="Arial" w:cs="Arial"/>
                <w:color w:val="000000"/>
              </w:rPr>
            </w:pPr>
            <w:r w:rsidRPr="00863BA1">
              <w:rPr>
                <w:rFonts w:ascii="Arial" w:eastAsia="Arial" w:hAnsi="Arial" w:cs="Arial"/>
                <w:color w:val="000000"/>
              </w:rPr>
              <w:t>Entrega de preguntas para Junta Aclaratoria</w:t>
            </w:r>
            <w:r w:rsidRPr="00863BA1">
              <w:rPr>
                <w:rFonts w:ascii="Arial" w:eastAsia="Arial" w:hAnsi="Arial" w:cs="Arial"/>
              </w:rPr>
              <w:t xml:space="preserve"> y correo electrónico para el envío de preguntas.</w:t>
            </w:r>
          </w:p>
        </w:tc>
        <w:tc>
          <w:tcPr>
            <w:tcW w:w="4679" w:type="dxa"/>
            <w:shd w:val="clear" w:color="auto" w:fill="auto"/>
          </w:tcPr>
          <w:p w14:paraId="2453ECC9" w14:textId="29D32618" w:rsidR="00920B3A" w:rsidRPr="0050323B" w:rsidRDefault="00920B3A" w:rsidP="00521F7D">
            <w:pPr>
              <w:ind w:right="-105"/>
              <w:rPr>
                <w:rFonts w:ascii="Arial" w:eastAsia="Arial" w:hAnsi="Arial" w:cs="Arial"/>
                <w:b/>
                <w:color w:val="000000"/>
              </w:rPr>
            </w:pPr>
            <w:r w:rsidRPr="0050323B">
              <w:rPr>
                <w:rFonts w:ascii="Arial" w:eastAsia="Arial" w:hAnsi="Arial" w:cs="Arial"/>
                <w:color w:val="000000"/>
              </w:rPr>
              <w:t xml:space="preserve">Hasta el </w:t>
            </w:r>
            <w:r w:rsidR="00DC54BD" w:rsidRPr="0050323B">
              <w:rPr>
                <w:rFonts w:ascii="Arial" w:eastAsia="Arial" w:hAnsi="Arial" w:cs="Arial"/>
                <w:color w:val="000000"/>
              </w:rPr>
              <w:t xml:space="preserve">martes </w:t>
            </w:r>
            <w:r w:rsidR="00521F7D" w:rsidRPr="0050323B">
              <w:rPr>
                <w:rFonts w:ascii="Arial" w:eastAsia="Arial" w:hAnsi="Arial" w:cs="Arial"/>
                <w:b/>
                <w:bCs/>
                <w:color w:val="000000"/>
              </w:rPr>
              <w:t>2</w:t>
            </w:r>
            <w:r w:rsidR="00DC54BD" w:rsidRPr="0050323B">
              <w:rPr>
                <w:rFonts w:ascii="Arial" w:eastAsia="Arial" w:hAnsi="Arial" w:cs="Arial"/>
                <w:b/>
                <w:bCs/>
                <w:color w:val="000000"/>
              </w:rPr>
              <w:t xml:space="preserve">4 </w:t>
            </w:r>
            <w:r w:rsidRPr="0050323B">
              <w:rPr>
                <w:rFonts w:ascii="Arial" w:eastAsia="Arial" w:hAnsi="Arial" w:cs="Arial"/>
                <w:b/>
                <w:bCs/>
                <w:color w:val="000000"/>
              </w:rPr>
              <w:t xml:space="preserve">de </w:t>
            </w:r>
            <w:r w:rsidR="004F3FEA" w:rsidRPr="0050323B">
              <w:rPr>
                <w:rFonts w:ascii="Arial" w:eastAsia="Arial" w:hAnsi="Arial" w:cs="Arial"/>
                <w:b/>
                <w:bCs/>
                <w:color w:val="000000"/>
              </w:rPr>
              <w:t>diciembre d</w:t>
            </w:r>
            <w:r w:rsidRPr="0050323B">
              <w:rPr>
                <w:rFonts w:ascii="Arial" w:eastAsia="Arial" w:hAnsi="Arial" w:cs="Arial"/>
                <w:b/>
                <w:color w:val="000000"/>
              </w:rPr>
              <w:t xml:space="preserve">el 2024 </w:t>
            </w:r>
            <w:r w:rsidRPr="0050323B">
              <w:rPr>
                <w:rFonts w:ascii="Arial" w:eastAsia="Arial" w:hAnsi="Arial" w:cs="Arial"/>
                <w:color w:val="000000"/>
              </w:rPr>
              <w:t>a las 1</w:t>
            </w:r>
            <w:r w:rsidR="00B0127D" w:rsidRPr="0050323B">
              <w:rPr>
                <w:rFonts w:ascii="Arial" w:eastAsia="Arial" w:hAnsi="Arial" w:cs="Arial"/>
                <w:color w:val="000000"/>
              </w:rPr>
              <w:t>5</w:t>
            </w:r>
            <w:r w:rsidRPr="0050323B">
              <w:rPr>
                <w:rFonts w:ascii="Arial" w:eastAsia="Arial" w:hAnsi="Arial" w:cs="Arial"/>
                <w:color w:val="000000"/>
              </w:rPr>
              <w:t xml:space="preserve">:00 horas, correo: </w:t>
            </w:r>
            <w:hyperlink r:id="rId10">
              <w:r w:rsidRPr="0050323B">
                <w:rPr>
                  <w:rFonts w:ascii="Arial" w:eastAsia="Arial" w:hAnsi="Arial" w:cs="Arial"/>
                  <w:color w:val="0000FF"/>
                  <w:u w:val="single"/>
                </w:rPr>
                <w:t>licitaciones@tlajomulco.gob.mx</w:t>
              </w:r>
            </w:hyperlink>
          </w:p>
        </w:tc>
      </w:tr>
      <w:tr w:rsidR="00920B3A" w:rsidRPr="00863BA1" w14:paraId="3B29BB5D" w14:textId="77777777">
        <w:trPr>
          <w:trHeight w:val="557"/>
        </w:trPr>
        <w:tc>
          <w:tcPr>
            <w:tcW w:w="4819" w:type="dxa"/>
            <w:shd w:val="clear" w:color="auto" w:fill="auto"/>
          </w:tcPr>
          <w:p w14:paraId="685E5D3D" w14:textId="77777777" w:rsidR="00920B3A" w:rsidRPr="00863BA1" w:rsidRDefault="00920B3A" w:rsidP="00920B3A">
            <w:pPr>
              <w:rPr>
                <w:rFonts w:ascii="Arial" w:eastAsia="Arial" w:hAnsi="Arial" w:cs="Arial"/>
                <w:color w:val="000000"/>
              </w:rPr>
            </w:pPr>
            <w:r w:rsidRPr="00863BA1">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71840C7B" w:rsidR="00920B3A" w:rsidRPr="00863BA1" w:rsidRDefault="00DC54BD" w:rsidP="00920B3A">
            <w:pPr>
              <w:ind w:right="-105"/>
              <w:rPr>
                <w:rFonts w:ascii="Arial" w:eastAsia="Arial" w:hAnsi="Arial" w:cs="Arial"/>
                <w:color w:val="000000"/>
              </w:rPr>
            </w:pPr>
            <w:r>
              <w:rPr>
                <w:rFonts w:ascii="Arial" w:eastAsia="Arial" w:hAnsi="Arial" w:cs="Arial"/>
              </w:rPr>
              <w:t xml:space="preserve">Viernes </w:t>
            </w:r>
            <w:r w:rsidR="00521F7D">
              <w:rPr>
                <w:rFonts w:ascii="Arial" w:eastAsia="Arial" w:hAnsi="Arial" w:cs="Arial"/>
                <w:b/>
                <w:bCs/>
              </w:rPr>
              <w:t>2</w:t>
            </w:r>
            <w:r w:rsidR="0050323B">
              <w:rPr>
                <w:rFonts w:ascii="Arial" w:eastAsia="Arial" w:hAnsi="Arial" w:cs="Arial"/>
                <w:b/>
                <w:bCs/>
              </w:rPr>
              <w:t>7</w:t>
            </w:r>
            <w:r w:rsidR="002A6DBE">
              <w:rPr>
                <w:rFonts w:ascii="Arial" w:eastAsia="Arial" w:hAnsi="Arial" w:cs="Arial"/>
                <w:b/>
                <w:bCs/>
              </w:rPr>
              <w:t xml:space="preserve"> </w:t>
            </w:r>
            <w:r w:rsidR="00920B3A" w:rsidRPr="00863BA1">
              <w:rPr>
                <w:rFonts w:ascii="Arial" w:eastAsia="Arial" w:hAnsi="Arial" w:cs="Arial"/>
                <w:b/>
                <w:bCs/>
              </w:rPr>
              <w:t xml:space="preserve">de </w:t>
            </w:r>
            <w:r w:rsidR="005A402C">
              <w:rPr>
                <w:rFonts w:ascii="Arial" w:eastAsia="Arial" w:hAnsi="Arial" w:cs="Arial"/>
                <w:b/>
                <w:bCs/>
              </w:rPr>
              <w:t>diciembre del</w:t>
            </w:r>
            <w:r w:rsidR="00920B3A" w:rsidRPr="00863BA1">
              <w:rPr>
                <w:rFonts w:ascii="Arial" w:eastAsia="Arial" w:hAnsi="Arial" w:cs="Arial"/>
                <w:b/>
              </w:rPr>
              <w:t xml:space="preserve"> 2024 </w:t>
            </w:r>
            <w:r w:rsidR="00920B3A" w:rsidRPr="00863BA1">
              <w:rPr>
                <w:rFonts w:ascii="Arial" w:eastAsia="Arial" w:hAnsi="Arial" w:cs="Arial"/>
                <w:b/>
                <w:color w:val="000000"/>
              </w:rPr>
              <w:t>a las</w:t>
            </w:r>
            <w:r w:rsidR="009A7A04">
              <w:rPr>
                <w:rFonts w:ascii="Arial" w:eastAsia="Arial" w:hAnsi="Arial" w:cs="Arial"/>
                <w:b/>
                <w:color w:val="000000"/>
              </w:rPr>
              <w:t xml:space="preserve"> 1</w:t>
            </w:r>
            <w:r w:rsidR="00F66D7F">
              <w:rPr>
                <w:rFonts w:ascii="Arial" w:eastAsia="Arial" w:hAnsi="Arial" w:cs="Arial"/>
                <w:b/>
                <w:color w:val="000000"/>
              </w:rPr>
              <w:t>5</w:t>
            </w:r>
            <w:r w:rsidR="00920B3A" w:rsidRPr="00863BA1">
              <w:rPr>
                <w:rFonts w:ascii="Arial" w:eastAsia="Arial" w:hAnsi="Arial" w:cs="Arial"/>
                <w:b/>
                <w:color w:val="000000"/>
              </w:rPr>
              <w:t>:</w:t>
            </w:r>
            <w:r w:rsidR="00F66D7F">
              <w:rPr>
                <w:rFonts w:ascii="Arial" w:eastAsia="Arial" w:hAnsi="Arial" w:cs="Arial"/>
                <w:b/>
                <w:color w:val="000000"/>
              </w:rPr>
              <w:t>0</w:t>
            </w:r>
            <w:r w:rsidR="005334C3" w:rsidRPr="00863BA1">
              <w:rPr>
                <w:rFonts w:ascii="Arial" w:eastAsia="Arial" w:hAnsi="Arial" w:cs="Arial"/>
                <w:b/>
                <w:color w:val="000000"/>
              </w:rPr>
              <w:t>0</w:t>
            </w:r>
            <w:r w:rsidR="00920B3A" w:rsidRPr="00863BA1">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EF4AF1" w:rsidRPr="00863BA1" w14:paraId="0B6B9F0B" w14:textId="77777777">
        <w:trPr>
          <w:trHeight w:val="1157"/>
        </w:trPr>
        <w:tc>
          <w:tcPr>
            <w:tcW w:w="4819" w:type="dxa"/>
            <w:shd w:val="clear" w:color="auto" w:fill="auto"/>
          </w:tcPr>
          <w:p w14:paraId="4B05AEA9" w14:textId="77777777" w:rsidR="00EF4AF1" w:rsidRPr="00863BA1" w:rsidRDefault="00EF4AF1" w:rsidP="00EF4AF1">
            <w:pPr>
              <w:rPr>
                <w:rFonts w:ascii="Arial" w:eastAsia="Arial" w:hAnsi="Arial" w:cs="Arial"/>
                <w:color w:val="000000"/>
              </w:rPr>
            </w:pPr>
            <w:r w:rsidRPr="00863BA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0B9586E0" w:rsidR="00EF4AF1" w:rsidRPr="0050323B" w:rsidRDefault="00EF4AF1" w:rsidP="00EF4AF1">
            <w:pPr>
              <w:ind w:right="-105"/>
              <w:rPr>
                <w:rFonts w:ascii="Arial" w:eastAsia="Arial" w:hAnsi="Arial" w:cs="Arial"/>
              </w:rPr>
            </w:pPr>
            <w:r w:rsidRPr="0050323B">
              <w:rPr>
                <w:rFonts w:ascii="Arial" w:eastAsia="Arial" w:hAnsi="Arial" w:cs="Arial"/>
                <w:color w:val="000000"/>
              </w:rPr>
              <w:t xml:space="preserve">La presentación de proposiciones iniciará el </w:t>
            </w:r>
            <w:r w:rsidR="002A6DBE" w:rsidRPr="0050323B">
              <w:rPr>
                <w:rFonts w:ascii="Arial" w:eastAsia="Arial" w:hAnsi="Arial" w:cs="Arial"/>
                <w:color w:val="000000"/>
              </w:rPr>
              <w:t xml:space="preserve">jueves </w:t>
            </w:r>
            <w:r w:rsidR="0050323B" w:rsidRPr="0050323B">
              <w:rPr>
                <w:rFonts w:ascii="Arial" w:eastAsia="Arial" w:hAnsi="Arial" w:cs="Arial"/>
                <w:b/>
                <w:bCs/>
                <w:color w:val="000000"/>
              </w:rPr>
              <w:t>02</w:t>
            </w:r>
            <w:r w:rsidR="002A6DBE" w:rsidRPr="0050323B">
              <w:rPr>
                <w:rFonts w:ascii="Arial" w:eastAsia="Arial" w:hAnsi="Arial" w:cs="Arial"/>
                <w:b/>
                <w:bCs/>
                <w:color w:val="000000"/>
              </w:rPr>
              <w:t xml:space="preserve"> </w:t>
            </w:r>
            <w:r w:rsidR="00FA11BE" w:rsidRPr="0050323B">
              <w:rPr>
                <w:rFonts w:ascii="Arial" w:eastAsia="Arial" w:hAnsi="Arial" w:cs="Arial"/>
                <w:b/>
                <w:bCs/>
                <w:color w:val="000000"/>
              </w:rPr>
              <w:t xml:space="preserve">de </w:t>
            </w:r>
            <w:r w:rsidR="0050323B" w:rsidRPr="0050323B">
              <w:rPr>
                <w:rFonts w:ascii="Arial" w:eastAsia="Arial" w:hAnsi="Arial" w:cs="Arial"/>
                <w:b/>
                <w:bCs/>
                <w:color w:val="000000"/>
              </w:rPr>
              <w:t xml:space="preserve">enero </w:t>
            </w:r>
            <w:r w:rsidR="00FA11BE" w:rsidRPr="0050323B">
              <w:rPr>
                <w:rFonts w:ascii="Arial" w:eastAsia="Arial" w:hAnsi="Arial" w:cs="Arial"/>
                <w:b/>
                <w:bCs/>
                <w:color w:val="000000"/>
              </w:rPr>
              <w:t>del 202</w:t>
            </w:r>
            <w:r w:rsidR="0050323B" w:rsidRPr="0050323B">
              <w:rPr>
                <w:rFonts w:ascii="Arial" w:eastAsia="Arial" w:hAnsi="Arial" w:cs="Arial"/>
                <w:b/>
                <w:bCs/>
                <w:color w:val="000000"/>
              </w:rPr>
              <w:t>5</w:t>
            </w:r>
            <w:r w:rsidR="00FA11BE" w:rsidRPr="0050323B">
              <w:rPr>
                <w:rFonts w:ascii="Arial" w:eastAsia="Arial" w:hAnsi="Arial" w:cs="Arial"/>
                <w:b/>
                <w:bCs/>
                <w:color w:val="000000"/>
              </w:rPr>
              <w:t xml:space="preserve"> </w:t>
            </w:r>
            <w:r w:rsidRPr="0050323B">
              <w:rPr>
                <w:rFonts w:ascii="Arial" w:eastAsia="Arial" w:hAnsi="Arial" w:cs="Arial"/>
                <w:b/>
                <w:color w:val="000000"/>
              </w:rPr>
              <w:t>a las 8:10 y concluirá a las 8:</w:t>
            </w:r>
            <w:r w:rsidR="009641BB">
              <w:rPr>
                <w:rFonts w:ascii="Arial" w:eastAsia="Arial" w:hAnsi="Arial" w:cs="Arial"/>
                <w:b/>
                <w:color w:val="000000"/>
              </w:rPr>
              <w:t>3</w:t>
            </w:r>
            <w:r w:rsidR="009C5450" w:rsidRPr="0050323B">
              <w:rPr>
                <w:rFonts w:ascii="Arial" w:eastAsia="Arial" w:hAnsi="Arial" w:cs="Arial"/>
                <w:b/>
                <w:color w:val="000000"/>
              </w:rPr>
              <w:t>5</w:t>
            </w:r>
            <w:r w:rsidRPr="0050323B">
              <w:rPr>
                <w:rFonts w:ascii="Arial" w:eastAsia="Arial" w:hAnsi="Arial" w:cs="Arial"/>
                <w:b/>
                <w:color w:val="000000"/>
              </w:rPr>
              <w:t xml:space="preserve"> horas </w:t>
            </w:r>
            <w:r w:rsidRPr="0050323B">
              <w:rPr>
                <w:rFonts w:ascii="Arial" w:eastAsia="Arial" w:hAnsi="Arial" w:cs="Arial"/>
                <w:color w:val="000000"/>
              </w:rPr>
              <w:t xml:space="preserve">en el inmueble ubicado en el </w:t>
            </w:r>
            <w:r w:rsidRPr="0050323B">
              <w:rPr>
                <w:rFonts w:ascii="Arial" w:eastAsia="Arial" w:hAnsi="Arial" w:cs="Arial"/>
                <w:bCs/>
                <w:color w:val="000000"/>
              </w:rPr>
              <w:t>Sala de Juntas, planta baja, del Hotel Encore (Plaza “La Gourmetería”), ubicado en el número 1710 de la Avenida López Mateos Sur, Colonia Santa Isabel, Tlajomulco de Zúñiga, Jalisco. C.P. 45645.</w:t>
            </w:r>
          </w:p>
        </w:tc>
      </w:tr>
      <w:tr w:rsidR="00EF4AF1" w:rsidRPr="00863BA1" w14:paraId="04DC9E94" w14:textId="77777777">
        <w:trPr>
          <w:trHeight w:val="1157"/>
        </w:trPr>
        <w:tc>
          <w:tcPr>
            <w:tcW w:w="4819" w:type="dxa"/>
            <w:shd w:val="clear" w:color="auto" w:fill="auto"/>
          </w:tcPr>
          <w:p w14:paraId="3AC12BC2" w14:textId="77777777" w:rsidR="00EF4AF1" w:rsidRPr="00863BA1" w:rsidRDefault="00EF4AF1" w:rsidP="00EF4AF1">
            <w:pPr>
              <w:rPr>
                <w:rFonts w:ascii="Arial" w:eastAsia="Arial" w:hAnsi="Arial" w:cs="Arial"/>
                <w:color w:val="000000"/>
              </w:rPr>
            </w:pPr>
            <w:r w:rsidRPr="00863BA1">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51E0CA6A" w:rsidR="00EF4AF1" w:rsidRPr="0050323B" w:rsidRDefault="00EF4AF1" w:rsidP="0050323B">
            <w:pPr>
              <w:ind w:left="28" w:right="-105" w:hanging="28"/>
              <w:rPr>
                <w:rFonts w:ascii="Arial" w:eastAsia="Arial" w:hAnsi="Arial" w:cs="Arial"/>
              </w:rPr>
            </w:pPr>
            <w:r w:rsidRPr="0050323B">
              <w:rPr>
                <w:rFonts w:ascii="Arial" w:eastAsia="Arial" w:hAnsi="Arial" w:cs="Arial"/>
                <w:color w:val="000000"/>
              </w:rPr>
              <w:t xml:space="preserve">La apertura de proposiciones iniciará el </w:t>
            </w:r>
            <w:r w:rsidR="005A402C" w:rsidRPr="0050323B">
              <w:rPr>
                <w:rFonts w:ascii="Arial" w:eastAsia="Arial" w:hAnsi="Arial" w:cs="Arial"/>
                <w:color w:val="000000"/>
              </w:rPr>
              <w:t xml:space="preserve">jueves </w:t>
            </w:r>
            <w:r w:rsidR="004F3FEA" w:rsidRPr="0050323B">
              <w:rPr>
                <w:rFonts w:ascii="Arial" w:eastAsia="Arial" w:hAnsi="Arial" w:cs="Arial"/>
                <w:b/>
                <w:bCs/>
                <w:color w:val="000000"/>
              </w:rPr>
              <w:t xml:space="preserve"> </w:t>
            </w:r>
            <w:r w:rsidR="0050323B" w:rsidRPr="0050323B">
              <w:rPr>
                <w:rFonts w:ascii="Arial" w:eastAsia="Arial" w:hAnsi="Arial" w:cs="Arial"/>
                <w:b/>
                <w:bCs/>
                <w:color w:val="000000"/>
              </w:rPr>
              <w:t>02</w:t>
            </w:r>
            <w:r w:rsidR="002A6DBE" w:rsidRPr="0050323B">
              <w:rPr>
                <w:rFonts w:ascii="Arial" w:eastAsia="Arial" w:hAnsi="Arial" w:cs="Arial"/>
                <w:b/>
                <w:bCs/>
                <w:color w:val="000000"/>
              </w:rPr>
              <w:t xml:space="preserve"> </w:t>
            </w:r>
            <w:r w:rsidR="00FA11BE" w:rsidRPr="0050323B">
              <w:rPr>
                <w:rFonts w:ascii="Arial" w:eastAsia="Arial" w:hAnsi="Arial" w:cs="Arial"/>
                <w:b/>
                <w:bCs/>
                <w:color w:val="000000"/>
              </w:rPr>
              <w:t xml:space="preserve">de </w:t>
            </w:r>
            <w:r w:rsidR="0050323B" w:rsidRPr="0050323B">
              <w:rPr>
                <w:rFonts w:ascii="Arial" w:eastAsia="Arial" w:hAnsi="Arial" w:cs="Arial"/>
                <w:b/>
                <w:bCs/>
                <w:color w:val="000000"/>
              </w:rPr>
              <w:t xml:space="preserve">enero </w:t>
            </w:r>
            <w:r w:rsidR="00FA11BE" w:rsidRPr="0050323B">
              <w:rPr>
                <w:rFonts w:ascii="Arial" w:eastAsia="Arial" w:hAnsi="Arial" w:cs="Arial"/>
                <w:b/>
                <w:bCs/>
                <w:color w:val="000000"/>
              </w:rPr>
              <w:t>del 202</w:t>
            </w:r>
            <w:r w:rsidR="0050323B" w:rsidRPr="0050323B">
              <w:rPr>
                <w:rFonts w:ascii="Arial" w:eastAsia="Arial" w:hAnsi="Arial" w:cs="Arial"/>
                <w:b/>
                <w:bCs/>
                <w:color w:val="000000"/>
              </w:rPr>
              <w:t>5</w:t>
            </w:r>
            <w:r w:rsidR="00FA11BE" w:rsidRPr="0050323B">
              <w:rPr>
                <w:rFonts w:ascii="Arial" w:eastAsia="Arial" w:hAnsi="Arial" w:cs="Arial"/>
                <w:b/>
                <w:bCs/>
                <w:color w:val="000000"/>
              </w:rPr>
              <w:t xml:space="preserve"> </w:t>
            </w:r>
            <w:r w:rsidRPr="0050323B">
              <w:rPr>
                <w:rFonts w:ascii="Arial" w:eastAsia="Arial" w:hAnsi="Arial" w:cs="Arial"/>
                <w:b/>
                <w:color w:val="000000"/>
              </w:rPr>
              <w:t xml:space="preserve">a las </w:t>
            </w:r>
            <w:r w:rsidR="009C5450" w:rsidRPr="0050323B">
              <w:rPr>
                <w:rFonts w:ascii="Arial" w:eastAsia="Arial" w:hAnsi="Arial" w:cs="Arial"/>
                <w:b/>
                <w:color w:val="000000"/>
              </w:rPr>
              <w:t>8:</w:t>
            </w:r>
            <w:r w:rsidR="009641BB">
              <w:rPr>
                <w:rFonts w:ascii="Arial" w:eastAsia="Arial" w:hAnsi="Arial" w:cs="Arial"/>
                <w:b/>
                <w:color w:val="000000"/>
              </w:rPr>
              <w:t>4</w:t>
            </w:r>
            <w:r w:rsidR="004F3FEA" w:rsidRPr="0050323B">
              <w:rPr>
                <w:rFonts w:ascii="Arial" w:eastAsia="Arial" w:hAnsi="Arial" w:cs="Arial"/>
                <w:b/>
                <w:color w:val="000000"/>
              </w:rPr>
              <w:t>5</w:t>
            </w:r>
            <w:r w:rsidRPr="0050323B">
              <w:rPr>
                <w:rFonts w:ascii="Arial" w:eastAsia="Arial" w:hAnsi="Arial" w:cs="Arial"/>
                <w:b/>
                <w:color w:val="000000"/>
              </w:rPr>
              <w:t xml:space="preserve"> horas </w:t>
            </w:r>
            <w:r w:rsidRPr="0050323B">
              <w:rPr>
                <w:rFonts w:ascii="Arial" w:eastAsia="Arial" w:hAnsi="Arial" w:cs="Arial"/>
                <w:color w:val="000000"/>
              </w:rPr>
              <w:t xml:space="preserve">en el inmueble ubicado en el </w:t>
            </w:r>
            <w:r w:rsidRPr="0050323B">
              <w:rPr>
                <w:rFonts w:ascii="Arial" w:eastAsia="Arial" w:hAnsi="Arial" w:cs="Arial"/>
                <w:bCs/>
                <w:color w:val="000000"/>
              </w:rPr>
              <w:t xml:space="preserve">Sala de Juntas, planta baja, del Hotel Encore (Plaza “La Gourmetería”), ubicado en el número 1710 de la Avenida López Mateos Sur, Colonia Santa Isabel, Tlajomulco de Zúñiga, Jalisco. C.P. 45645 </w:t>
            </w:r>
            <w:r w:rsidRPr="0050323B">
              <w:rPr>
                <w:rFonts w:ascii="Arial" w:eastAsia="Arial" w:hAnsi="Arial" w:cs="Arial"/>
                <w:color w:val="000000"/>
              </w:rPr>
              <w:t>dentro de la sesión de Comité de Adquisiciones.</w:t>
            </w:r>
          </w:p>
        </w:tc>
      </w:tr>
      <w:tr w:rsidR="00EF4AF1" w:rsidRPr="00863BA1" w14:paraId="57C77DF0" w14:textId="77777777">
        <w:tc>
          <w:tcPr>
            <w:tcW w:w="4819" w:type="dxa"/>
            <w:shd w:val="clear" w:color="auto" w:fill="auto"/>
          </w:tcPr>
          <w:p w14:paraId="1EBC3B55" w14:textId="77777777" w:rsidR="00EF4AF1" w:rsidRPr="00863BA1" w:rsidRDefault="00EF4AF1" w:rsidP="00EF4AF1">
            <w:pPr>
              <w:rPr>
                <w:rFonts w:ascii="Arial" w:eastAsia="Arial" w:hAnsi="Arial" w:cs="Arial"/>
                <w:color w:val="000000"/>
              </w:rPr>
            </w:pPr>
            <w:r w:rsidRPr="00863BA1">
              <w:rPr>
                <w:rFonts w:ascii="Arial" w:eastAsia="Arial" w:hAnsi="Arial" w:cs="Arial"/>
                <w:color w:val="000000"/>
              </w:rPr>
              <w:t>Resolución del ganador.</w:t>
            </w:r>
          </w:p>
        </w:tc>
        <w:tc>
          <w:tcPr>
            <w:tcW w:w="4679" w:type="dxa"/>
            <w:shd w:val="clear" w:color="auto" w:fill="auto"/>
          </w:tcPr>
          <w:p w14:paraId="363CDBC2" w14:textId="77777777" w:rsidR="00EF4AF1" w:rsidRPr="00863BA1" w:rsidRDefault="00EF4AF1" w:rsidP="00EF4AF1">
            <w:pPr>
              <w:ind w:right="-105"/>
              <w:rPr>
                <w:rFonts w:ascii="Arial" w:eastAsia="Arial" w:hAnsi="Arial" w:cs="Arial"/>
              </w:rPr>
            </w:pPr>
            <w:r w:rsidRPr="00863BA1">
              <w:rPr>
                <w:rFonts w:ascii="Arial" w:eastAsia="Arial" w:hAnsi="Arial" w:cs="Arial"/>
              </w:rPr>
              <w:t xml:space="preserve">En fecha de apertura de proposiciones o hasta 20 días hábiles posteriores, mismo lugar. </w:t>
            </w:r>
          </w:p>
        </w:tc>
      </w:tr>
      <w:tr w:rsidR="00EF4AF1" w:rsidRPr="00863BA1" w14:paraId="489BE347" w14:textId="77777777">
        <w:tc>
          <w:tcPr>
            <w:tcW w:w="4819" w:type="dxa"/>
            <w:shd w:val="clear" w:color="auto" w:fill="auto"/>
          </w:tcPr>
          <w:p w14:paraId="1B373F93" w14:textId="77777777" w:rsidR="00EF4AF1" w:rsidRPr="00863BA1" w:rsidRDefault="00EF4AF1" w:rsidP="00EF4AF1">
            <w:pPr>
              <w:rPr>
                <w:rFonts w:ascii="Arial" w:eastAsia="Arial" w:hAnsi="Arial" w:cs="Arial"/>
              </w:rPr>
            </w:pPr>
            <w:r w:rsidRPr="00863BA1">
              <w:rPr>
                <w:rFonts w:ascii="Arial" w:eastAsia="Arial" w:hAnsi="Arial" w:cs="Arial"/>
              </w:rPr>
              <w:t>Origen de los Recursos (art. 59, F. I, Ley)</w:t>
            </w:r>
          </w:p>
        </w:tc>
        <w:tc>
          <w:tcPr>
            <w:tcW w:w="4679" w:type="dxa"/>
            <w:shd w:val="clear" w:color="auto" w:fill="auto"/>
          </w:tcPr>
          <w:p w14:paraId="318EA6A5" w14:textId="77777777" w:rsidR="00EF4AF1" w:rsidRPr="00863BA1" w:rsidRDefault="00EF4AF1" w:rsidP="00EF4AF1">
            <w:pPr>
              <w:ind w:right="622"/>
              <w:rPr>
                <w:rFonts w:ascii="Arial" w:eastAsia="Arial" w:hAnsi="Arial" w:cs="Arial"/>
              </w:rPr>
            </w:pPr>
            <w:r w:rsidRPr="00863BA1">
              <w:rPr>
                <w:rFonts w:ascii="Arial" w:eastAsia="Arial" w:hAnsi="Arial" w:cs="Arial"/>
              </w:rPr>
              <w:t xml:space="preserve">Municipal </w:t>
            </w:r>
          </w:p>
        </w:tc>
      </w:tr>
      <w:tr w:rsidR="00EF4AF1" w:rsidRPr="00863BA1" w14:paraId="436B2890" w14:textId="77777777">
        <w:tc>
          <w:tcPr>
            <w:tcW w:w="4819" w:type="dxa"/>
            <w:shd w:val="clear" w:color="auto" w:fill="auto"/>
          </w:tcPr>
          <w:p w14:paraId="1F6B04BE" w14:textId="77777777" w:rsidR="00EF4AF1" w:rsidRPr="00863BA1" w:rsidRDefault="00EF4AF1" w:rsidP="00EF4AF1">
            <w:pPr>
              <w:rPr>
                <w:rFonts w:ascii="Arial" w:eastAsia="Arial" w:hAnsi="Arial" w:cs="Arial"/>
              </w:rPr>
            </w:pPr>
            <w:r w:rsidRPr="00863BA1">
              <w:rPr>
                <w:rFonts w:ascii="Arial" w:eastAsia="Arial" w:hAnsi="Arial" w:cs="Arial"/>
              </w:rPr>
              <w:t>Carácter de la Licitación (Art. 55 y 59, F. IV, Ley).</w:t>
            </w:r>
          </w:p>
        </w:tc>
        <w:tc>
          <w:tcPr>
            <w:tcW w:w="4679" w:type="dxa"/>
            <w:shd w:val="clear" w:color="auto" w:fill="auto"/>
          </w:tcPr>
          <w:p w14:paraId="67A1C0B7" w14:textId="7CDDAF2A" w:rsidR="00EF4AF1" w:rsidRPr="00863BA1" w:rsidRDefault="00B0127D" w:rsidP="00EF4AF1">
            <w:pPr>
              <w:ind w:right="622"/>
              <w:rPr>
                <w:rFonts w:ascii="Arial" w:eastAsia="Arial" w:hAnsi="Arial" w:cs="Arial"/>
                <w:b/>
              </w:rPr>
            </w:pPr>
            <w:r w:rsidRPr="00863BA1">
              <w:rPr>
                <w:rFonts w:ascii="Arial" w:eastAsia="Arial" w:hAnsi="Arial" w:cs="Arial"/>
                <w:bCs/>
              </w:rPr>
              <w:t>Local</w:t>
            </w:r>
          </w:p>
        </w:tc>
      </w:tr>
      <w:tr w:rsidR="00EF4AF1" w:rsidRPr="00863BA1" w14:paraId="350597DE" w14:textId="77777777">
        <w:tc>
          <w:tcPr>
            <w:tcW w:w="4819" w:type="dxa"/>
            <w:shd w:val="clear" w:color="auto" w:fill="auto"/>
          </w:tcPr>
          <w:p w14:paraId="00FFEE5D" w14:textId="77777777" w:rsidR="00EF4AF1" w:rsidRPr="00863BA1" w:rsidRDefault="00EF4AF1" w:rsidP="00EF4AF1">
            <w:pPr>
              <w:rPr>
                <w:rFonts w:ascii="Arial" w:eastAsia="Arial" w:hAnsi="Arial" w:cs="Arial"/>
              </w:rPr>
            </w:pPr>
            <w:r w:rsidRPr="00863BA1">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Pr="00863BA1" w:rsidRDefault="00EF4AF1" w:rsidP="00EF4AF1">
            <w:pPr>
              <w:ind w:right="622"/>
              <w:rPr>
                <w:rFonts w:ascii="Arial" w:eastAsia="Arial" w:hAnsi="Arial" w:cs="Arial"/>
              </w:rPr>
            </w:pPr>
            <w:r w:rsidRPr="00863BA1">
              <w:rPr>
                <w:rFonts w:ascii="Arial" w:eastAsia="Arial" w:hAnsi="Arial" w:cs="Arial"/>
              </w:rPr>
              <w:t>Español</w:t>
            </w:r>
          </w:p>
        </w:tc>
      </w:tr>
      <w:tr w:rsidR="00EF4AF1" w:rsidRPr="00863BA1" w14:paraId="53B069E4" w14:textId="77777777">
        <w:tc>
          <w:tcPr>
            <w:tcW w:w="4819" w:type="dxa"/>
            <w:shd w:val="clear" w:color="auto" w:fill="auto"/>
          </w:tcPr>
          <w:p w14:paraId="329FF8E4" w14:textId="77777777" w:rsidR="00EF4AF1" w:rsidRPr="00863BA1" w:rsidRDefault="00EF4AF1" w:rsidP="00EF4AF1">
            <w:pPr>
              <w:rPr>
                <w:rFonts w:ascii="Arial" w:eastAsia="Arial" w:hAnsi="Arial" w:cs="Arial"/>
              </w:rPr>
            </w:pPr>
            <w:r w:rsidRPr="00863BA1">
              <w:rPr>
                <w:rFonts w:ascii="Arial" w:eastAsia="Arial" w:hAnsi="Arial" w:cs="Arial"/>
              </w:rPr>
              <w:t>Ejercicio Fiscal que abarca la Contratación (Art. 59, F. X, Ley).</w:t>
            </w:r>
          </w:p>
        </w:tc>
        <w:tc>
          <w:tcPr>
            <w:tcW w:w="4679" w:type="dxa"/>
            <w:shd w:val="clear" w:color="auto" w:fill="auto"/>
          </w:tcPr>
          <w:p w14:paraId="3E1C031E" w14:textId="28D67943" w:rsidR="00EF4AF1" w:rsidRPr="00863BA1" w:rsidRDefault="00EF4AF1" w:rsidP="00EF4AF1">
            <w:pPr>
              <w:ind w:right="622"/>
              <w:rPr>
                <w:rFonts w:ascii="Arial" w:eastAsia="Arial" w:hAnsi="Arial" w:cs="Arial"/>
                <w:b/>
              </w:rPr>
            </w:pPr>
            <w:r w:rsidRPr="00863BA1">
              <w:rPr>
                <w:rFonts w:ascii="Arial" w:eastAsia="Arial" w:hAnsi="Arial" w:cs="Arial"/>
                <w:b/>
              </w:rPr>
              <w:t>202</w:t>
            </w:r>
            <w:r w:rsidR="00B0127D" w:rsidRPr="00863BA1">
              <w:rPr>
                <w:rFonts w:ascii="Arial" w:eastAsia="Arial" w:hAnsi="Arial" w:cs="Arial"/>
                <w:b/>
              </w:rPr>
              <w:t>5</w:t>
            </w:r>
          </w:p>
        </w:tc>
      </w:tr>
      <w:tr w:rsidR="00EF4AF1" w:rsidRPr="00863BA1" w14:paraId="4371A27A" w14:textId="77777777">
        <w:tc>
          <w:tcPr>
            <w:tcW w:w="4819" w:type="dxa"/>
            <w:shd w:val="clear" w:color="auto" w:fill="auto"/>
          </w:tcPr>
          <w:p w14:paraId="31DB416C" w14:textId="77777777" w:rsidR="00EF4AF1" w:rsidRPr="00863BA1" w:rsidRDefault="00EF4AF1" w:rsidP="00EF4AF1">
            <w:pPr>
              <w:rPr>
                <w:rFonts w:ascii="Arial" w:eastAsia="Arial" w:hAnsi="Arial" w:cs="Arial"/>
              </w:rPr>
            </w:pPr>
            <w:r w:rsidRPr="00863BA1">
              <w:rPr>
                <w:rFonts w:ascii="Arial" w:eastAsia="Arial" w:hAnsi="Arial" w:cs="Arial"/>
              </w:rPr>
              <w:t>Se acredita la suficiencia presupuestal (Art. 50, Ley).</w:t>
            </w:r>
          </w:p>
        </w:tc>
        <w:tc>
          <w:tcPr>
            <w:tcW w:w="4679" w:type="dxa"/>
            <w:shd w:val="clear" w:color="auto" w:fill="auto"/>
          </w:tcPr>
          <w:p w14:paraId="43698DCC" w14:textId="77777777" w:rsidR="00EF4AF1" w:rsidRPr="00863BA1" w:rsidRDefault="00EF4AF1" w:rsidP="00EF4AF1">
            <w:pPr>
              <w:ind w:right="622"/>
              <w:rPr>
                <w:rFonts w:ascii="Arial" w:eastAsia="Arial" w:hAnsi="Arial" w:cs="Arial"/>
              </w:rPr>
            </w:pPr>
            <w:r w:rsidRPr="00863BA1">
              <w:rPr>
                <w:rFonts w:ascii="Arial" w:eastAsia="Arial" w:hAnsi="Arial" w:cs="Arial"/>
              </w:rPr>
              <w:t>SI</w:t>
            </w:r>
          </w:p>
        </w:tc>
      </w:tr>
      <w:tr w:rsidR="00EF4AF1" w:rsidRPr="00863BA1" w14:paraId="5BB5F5A7" w14:textId="77777777">
        <w:tc>
          <w:tcPr>
            <w:tcW w:w="4819" w:type="dxa"/>
            <w:shd w:val="clear" w:color="auto" w:fill="auto"/>
          </w:tcPr>
          <w:p w14:paraId="7972F437" w14:textId="77777777" w:rsidR="00EF4AF1" w:rsidRPr="00863BA1" w:rsidRDefault="00EF4AF1" w:rsidP="00EF4AF1">
            <w:pPr>
              <w:rPr>
                <w:rFonts w:ascii="Arial" w:eastAsia="Arial" w:hAnsi="Arial" w:cs="Arial"/>
              </w:rPr>
            </w:pPr>
            <w:r w:rsidRPr="00863BA1">
              <w:rPr>
                <w:rFonts w:ascii="Arial" w:eastAsia="Arial" w:hAnsi="Arial" w:cs="Arial"/>
              </w:rPr>
              <w:t>Tipo de contrato (Art. 59, F. X, Ley).</w:t>
            </w:r>
          </w:p>
        </w:tc>
        <w:tc>
          <w:tcPr>
            <w:tcW w:w="4679" w:type="dxa"/>
            <w:shd w:val="clear" w:color="auto" w:fill="auto"/>
          </w:tcPr>
          <w:p w14:paraId="4A0FD046" w14:textId="2FB2D5EF" w:rsidR="00EF4AF1" w:rsidRPr="00863BA1" w:rsidRDefault="00EF4AF1" w:rsidP="00E775E7">
            <w:pPr>
              <w:ind w:right="-105"/>
              <w:rPr>
                <w:rFonts w:ascii="Arial" w:eastAsia="Arial" w:hAnsi="Arial" w:cs="Arial"/>
                <w:b/>
              </w:rPr>
            </w:pPr>
            <w:r w:rsidRPr="00863BA1">
              <w:rPr>
                <w:rFonts w:ascii="Arial" w:eastAsia="Arial" w:hAnsi="Arial" w:cs="Arial"/>
                <w:b/>
              </w:rPr>
              <w:t xml:space="preserve">Contrato o pedido (Orden de Compra) </w:t>
            </w:r>
            <w:r w:rsidR="00E775E7">
              <w:rPr>
                <w:rFonts w:ascii="Arial" w:eastAsia="Arial" w:hAnsi="Arial" w:cs="Arial"/>
                <w:b/>
              </w:rPr>
              <w:t>cerrado</w:t>
            </w:r>
            <w:r w:rsidRPr="00863BA1">
              <w:rPr>
                <w:rFonts w:ascii="Arial" w:eastAsia="Arial" w:hAnsi="Arial" w:cs="Arial"/>
                <w:b/>
              </w:rPr>
              <w:t>.</w:t>
            </w:r>
          </w:p>
        </w:tc>
      </w:tr>
      <w:tr w:rsidR="00EF4AF1" w:rsidRPr="00863BA1" w14:paraId="1083CEF5" w14:textId="77777777">
        <w:tc>
          <w:tcPr>
            <w:tcW w:w="4819" w:type="dxa"/>
            <w:shd w:val="clear" w:color="auto" w:fill="auto"/>
          </w:tcPr>
          <w:p w14:paraId="6E9DFAE8" w14:textId="77777777" w:rsidR="00EF4AF1" w:rsidRPr="00863BA1" w:rsidRDefault="00EF4AF1" w:rsidP="00EF4AF1">
            <w:pPr>
              <w:rPr>
                <w:rFonts w:ascii="Arial" w:eastAsia="Arial" w:hAnsi="Arial" w:cs="Arial"/>
              </w:rPr>
            </w:pPr>
            <w:r w:rsidRPr="00863BA1">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Pr="00863BA1" w:rsidRDefault="00EF4AF1" w:rsidP="00EF4AF1">
            <w:pPr>
              <w:ind w:right="-105"/>
              <w:rPr>
                <w:rFonts w:ascii="Arial" w:eastAsia="Arial" w:hAnsi="Arial" w:cs="Arial"/>
              </w:rPr>
            </w:pPr>
            <w:r w:rsidRPr="00863BA1">
              <w:rPr>
                <w:rFonts w:ascii="Arial" w:eastAsia="Arial" w:hAnsi="Arial" w:cs="Arial"/>
              </w:rPr>
              <w:t>SI</w:t>
            </w:r>
          </w:p>
        </w:tc>
      </w:tr>
      <w:tr w:rsidR="00EF4AF1" w:rsidRPr="00863BA1" w14:paraId="62341BD7" w14:textId="77777777">
        <w:tc>
          <w:tcPr>
            <w:tcW w:w="4819" w:type="dxa"/>
            <w:shd w:val="clear" w:color="auto" w:fill="auto"/>
          </w:tcPr>
          <w:p w14:paraId="2BA747C0" w14:textId="77777777" w:rsidR="00EF4AF1" w:rsidRPr="00863BA1" w:rsidRDefault="00EF4AF1" w:rsidP="00EF4AF1">
            <w:pPr>
              <w:rPr>
                <w:rFonts w:ascii="Arial" w:eastAsia="Arial" w:hAnsi="Arial" w:cs="Arial"/>
              </w:rPr>
            </w:pPr>
            <w:r w:rsidRPr="00863BA1">
              <w:rPr>
                <w:rFonts w:ascii="Arial" w:eastAsia="Arial" w:hAnsi="Arial" w:cs="Arial"/>
              </w:rPr>
              <w:t>Adjudicación de los Bienes o Servicios (por partida/todo a un solo proveedor (Art. 59, F. XI, Ley).</w:t>
            </w:r>
          </w:p>
        </w:tc>
        <w:tc>
          <w:tcPr>
            <w:tcW w:w="4679" w:type="dxa"/>
            <w:shd w:val="clear" w:color="auto" w:fill="auto"/>
          </w:tcPr>
          <w:p w14:paraId="4B7853CF" w14:textId="44C7700C" w:rsidR="00EF4AF1" w:rsidRPr="00863BA1" w:rsidRDefault="00EF4AF1" w:rsidP="00EF4AF1">
            <w:pPr>
              <w:ind w:right="-105"/>
              <w:rPr>
                <w:rFonts w:ascii="Arial" w:eastAsia="Arial" w:hAnsi="Arial" w:cs="Arial"/>
                <w:b/>
              </w:rPr>
            </w:pPr>
            <w:r w:rsidRPr="00863BA1">
              <w:rPr>
                <w:rFonts w:ascii="Arial" w:eastAsia="Arial" w:hAnsi="Arial" w:cs="Arial"/>
                <w:b/>
              </w:rPr>
              <w:t>Se</w:t>
            </w:r>
            <w:r w:rsidR="0070773D" w:rsidRPr="00863BA1">
              <w:rPr>
                <w:rFonts w:ascii="Arial" w:eastAsia="Arial" w:hAnsi="Arial" w:cs="Arial"/>
                <w:b/>
              </w:rPr>
              <w:t xml:space="preserve"> </w:t>
            </w:r>
            <w:r w:rsidR="00BA6CC8" w:rsidRPr="00863BA1">
              <w:rPr>
                <w:rFonts w:ascii="Arial" w:eastAsia="Arial" w:hAnsi="Arial" w:cs="Arial"/>
                <w:b/>
              </w:rPr>
              <w:t>adjudicará</w:t>
            </w:r>
            <w:r w:rsidR="0070773D" w:rsidRPr="00863BA1">
              <w:rPr>
                <w:rFonts w:ascii="Arial" w:eastAsia="Arial" w:hAnsi="Arial" w:cs="Arial"/>
                <w:b/>
              </w:rPr>
              <w:t xml:space="preserve"> a </w:t>
            </w:r>
            <w:r w:rsidR="00BA6CC8" w:rsidRPr="00863BA1">
              <w:rPr>
                <w:rFonts w:ascii="Arial" w:eastAsia="Arial" w:hAnsi="Arial" w:cs="Arial"/>
                <w:b/>
              </w:rPr>
              <w:t xml:space="preserve">un solo </w:t>
            </w:r>
            <w:r w:rsidR="0070773D" w:rsidRPr="00863BA1">
              <w:rPr>
                <w:rFonts w:ascii="Arial" w:eastAsia="Arial" w:hAnsi="Arial" w:cs="Arial"/>
                <w:b/>
              </w:rPr>
              <w:t>l</w:t>
            </w:r>
            <w:r w:rsidRPr="00863BA1">
              <w:rPr>
                <w:rFonts w:ascii="Arial" w:eastAsia="Arial" w:hAnsi="Arial" w:cs="Arial"/>
                <w:b/>
              </w:rPr>
              <w:t>icitante.</w:t>
            </w:r>
          </w:p>
        </w:tc>
      </w:tr>
      <w:tr w:rsidR="00EF4AF1" w:rsidRPr="00863BA1" w14:paraId="17E654CE" w14:textId="77777777">
        <w:trPr>
          <w:trHeight w:val="487"/>
        </w:trPr>
        <w:tc>
          <w:tcPr>
            <w:tcW w:w="4819" w:type="dxa"/>
            <w:shd w:val="clear" w:color="auto" w:fill="auto"/>
          </w:tcPr>
          <w:p w14:paraId="041CF9AD" w14:textId="77777777" w:rsidR="00EF4AF1" w:rsidRPr="00863BA1" w:rsidRDefault="00EF4AF1" w:rsidP="00EF4AF1">
            <w:pPr>
              <w:rPr>
                <w:rFonts w:ascii="Arial" w:eastAsia="Arial" w:hAnsi="Arial" w:cs="Arial"/>
              </w:rPr>
            </w:pPr>
            <w:r w:rsidRPr="00863BA1">
              <w:rPr>
                <w:rFonts w:ascii="Arial" w:eastAsia="Arial" w:hAnsi="Arial" w:cs="Arial"/>
                <w:color w:val="000000"/>
              </w:rPr>
              <w:t>Área requirente de los Bienes o Servicios.</w:t>
            </w:r>
          </w:p>
        </w:tc>
        <w:tc>
          <w:tcPr>
            <w:tcW w:w="4679" w:type="dxa"/>
            <w:shd w:val="clear" w:color="auto" w:fill="auto"/>
          </w:tcPr>
          <w:p w14:paraId="66A30AE8" w14:textId="64C1B999" w:rsidR="00EF4AF1" w:rsidRPr="00863BA1" w:rsidRDefault="00797A44" w:rsidP="00EF4AF1">
            <w:pPr>
              <w:ind w:right="-105"/>
              <w:rPr>
                <w:rFonts w:ascii="Arial" w:eastAsia="Arial" w:hAnsi="Arial" w:cs="Arial"/>
                <w:b/>
              </w:rPr>
            </w:pPr>
            <w:r w:rsidRPr="00797A44">
              <w:rPr>
                <w:rFonts w:ascii="Arial" w:hAnsi="Arial" w:cs="Arial"/>
                <w:b/>
                <w:lang w:val="es-ES_tradnl" w:eastAsia="es-ES"/>
              </w:rPr>
              <w:t>Gabinete Integral de Infraestructura y Servicios Públicos</w:t>
            </w:r>
          </w:p>
        </w:tc>
      </w:tr>
      <w:tr w:rsidR="00EF4AF1" w:rsidRPr="00863BA1" w14:paraId="0B982C3F" w14:textId="77777777">
        <w:tc>
          <w:tcPr>
            <w:tcW w:w="4819" w:type="dxa"/>
            <w:shd w:val="clear" w:color="auto" w:fill="auto"/>
          </w:tcPr>
          <w:p w14:paraId="7A50133D" w14:textId="77777777" w:rsidR="00EF4AF1" w:rsidRPr="00863BA1" w:rsidRDefault="00EF4AF1" w:rsidP="00EF4AF1">
            <w:pPr>
              <w:rPr>
                <w:rFonts w:ascii="Arial" w:eastAsia="Arial" w:hAnsi="Arial" w:cs="Arial"/>
                <w:color w:val="000000"/>
              </w:rPr>
            </w:pPr>
            <w:r w:rsidRPr="00863BA1">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582117F9" w:rsidR="00EF4AF1" w:rsidRPr="00863BA1" w:rsidRDefault="00667EDD" w:rsidP="000848AF">
            <w:pPr>
              <w:ind w:right="-105"/>
              <w:rPr>
                <w:rFonts w:ascii="Arial" w:hAnsi="Arial" w:cs="Arial"/>
                <w:b/>
                <w:lang w:eastAsia="es-ES"/>
              </w:rPr>
            </w:pPr>
            <w:r>
              <w:rPr>
                <w:rFonts w:ascii="Arial" w:hAnsi="Arial" w:cs="Arial"/>
                <w:b/>
                <w:lang w:val="es-ES_tradnl" w:eastAsia="es-ES"/>
              </w:rPr>
              <w:t>2461</w:t>
            </w:r>
          </w:p>
        </w:tc>
      </w:tr>
      <w:tr w:rsidR="00EF4AF1" w:rsidRPr="00863BA1" w14:paraId="3D755FFF" w14:textId="77777777">
        <w:tc>
          <w:tcPr>
            <w:tcW w:w="4819" w:type="dxa"/>
            <w:shd w:val="clear" w:color="auto" w:fill="auto"/>
          </w:tcPr>
          <w:p w14:paraId="67E632CB" w14:textId="77777777" w:rsidR="00EF4AF1" w:rsidRPr="00863BA1" w:rsidRDefault="00EF4AF1" w:rsidP="00EF4AF1">
            <w:pPr>
              <w:rPr>
                <w:rFonts w:ascii="Arial" w:eastAsia="Arial" w:hAnsi="Arial" w:cs="Arial"/>
              </w:rPr>
            </w:pPr>
            <w:r w:rsidRPr="00863BA1">
              <w:rPr>
                <w:rFonts w:ascii="Arial" w:eastAsia="Arial" w:hAnsi="Arial" w:cs="Arial"/>
              </w:rPr>
              <w:t>Participación de testigo Social (Art. 37, Ley).</w:t>
            </w:r>
          </w:p>
        </w:tc>
        <w:tc>
          <w:tcPr>
            <w:tcW w:w="4679" w:type="dxa"/>
            <w:shd w:val="clear" w:color="auto" w:fill="auto"/>
          </w:tcPr>
          <w:p w14:paraId="053781A6" w14:textId="77777777" w:rsidR="00EF4AF1" w:rsidRPr="00863BA1" w:rsidRDefault="00EF4AF1" w:rsidP="00EF4AF1">
            <w:pPr>
              <w:ind w:right="-105"/>
              <w:rPr>
                <w:rFonts w:ascii="Arial" w:eastAsia="Arial" w:hAnsi="Arial" w:cs="Arial"/>
              </w:rPr>
            </w:pPr>
            <w:r w:rsidRPr="00863BA1">
              <w:rPr>
                <w:rFonts w:ascii="Arial" w:eastAsia="Arial" w:hAnsi="Arial" w:cs="Arial"/>
              </w:rPr>
              <w:t>NO</w:t>
            </w:r>
          </w:p>
        </w:tc>
      </w:tr>
      <w:tr w:rsidR="00EF4AF1" w:rsidRPr="00863BA1" w14:paraId="3BA68216" w14:textId="77777777">
        <w:tc>
          <w:tcPr>
            <w:tcW w:w="4819" w:type="dxa"/>
            <w:shd w:val="clear" w:color="auto" w:fill="auto"/>
          </w:tcPr>
          <w:p w14:paraId="5AF0974C" w14:textId="1F245229" w:rsidR="00EF4AF1" w:rsidRPr="00863BA1" w:rsidRDefault="00EF4AF1" w:rsidP="00EF4AF1">
            <w:pPr>
              <w:rPr>
                <w:rFonts w:ascii="Arial" w:eastAsia="Arial" w:hAnsi="Arial" w:cs="Arial"/>
              </w:rPr>
            </w:pPr>
            <w:r w:rsidRPr="00863BA1">
              <w:rPr>
                <w:rFonts w:ascii="Arial" w:eastAsia="Arial" w:hAnsi="Arial" w:cs="Arial"/>
              </w:rPr>
              <w:t xml:space="preserve">Criterio de evaluación de propuestas (Art. </w:t>
            </w:r>
            <w:r w:rsidR="003B016A" w:rsidRPr="00863BA1">
              <w:rPr>
                <w:rFonts w:ascii="Arial" w:eastAsia="Arial" w:hAnsi="Arial" w:cs="Arial"/>
              </w:rPr>
              <w:t>66 punto 2</w:t>
            </w:r>
            <w:r w:rsidRPr="00863BA1">
              <w:rPr>
                <w:rFonts w:ascii="Arial" w:eastAsia="Arial" w:hAnsi="Arial" w:cs="Arial"/>
              </w:rPr>
              <w:t>, Ley).</w:t>
            </w:r>
          </w:p>
        </w:tc>
        <w:tc>
          <w:tcPr>
            <w:tcW w:w="4679" w:type="dxa"/>
            <w:shd w:val="clear" w:color="auto" w:fill="auto"/>
          </w:tcPr>
          <w:p w14:paraId="5AE91A65" w14:textId="77777777" w:rsidR="00EF4AF1" w:rsidRPr="00863BA1" w:rsidRDefault="00EF4AF1" w:rsidP="00EF4AF1">
            <w:pPr>
              <w:ind w:right="-105"/>
              <w:rPr>
                <w:rFonts w:ascii="Arial" w:eastAsia="Arial" w:hAnsi="Arial" w:cs="Arial"/>
              </w:rPr>
            </w:pPr>
            <w:r w:rsidRPr="00863BA1">
              <w:rPr>
                <w:rFonts w:ascii="Arial" w:eastAsia="Arial" w:hAnsi="Arial" w:cs="Arial"/>
              </w:rPr>
              <w:t>Binario</w:t>
            </w:r>
          </w:p>
        </w:tc>
      </w:tr>
      <w:tr w:rsidR="00EF4AF1" w:rsidRPr="00863BA1" w14:paraId="5DAD6954" w14:textId="77777777">
        <w:tc>
          <w:tcPr>
            <w:tcW w:w="4819" w:type="dxa"/>
            <w:shd w:val="clear" w:color="auto" w:fill="auto"/>
          </w:tcPr>
          <w:p w14:paraId="7DD96752" w14:textId="3A45A31A" w:rsidR="00EF4AF1" w:rsidRPr="00863BA1" w:rsidRDefault="00EF4AF1" w:rsidP="00EF4AF1">
            <w:pPr>
              <w:rPr>
                <w:rFonts w:ascii="Arial" w:eastAsia="Arial" w:hAnsi="Arial" w:cs="Arial"/>
              </w:rPr>
            </w:pPr>
            <w:r w:rsidRPr="00863BA1">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Pr="00863BA1" w:rsidRDefault="00EF4AF1" w:rsidP="00EF4AF1">
            <w:pPr>
              <w:ind w:right="-105"/>
              <w:rPr>
                <w:rFonts w:ascii="Arial" w:eastAsia="Arial" w:hAnsi="Arial" w:cs="Arial"/>
              </w:rPr>
            </w:pPr>
            <w:r w:rsidRPr="00863BA1">
              <w:rPr>
                <w:rFonts w:ascii="Arial" w:eastAsia="Arial" w:hAnsi="Arial" w:cs="Arial"/>
              </w:rPr>
              <w:t>Se señalan en el Anexo 1</w:t>
            </w:r>
          </w:p>
        </w:tc>
      </w:tr>
      <w:tr w:rsidR="00EF4AF1" w:rsidRPr="00863BA1" w14:paraId="71944323" w14:textId="77777777">
        <w:tc>
          <w:tcPr>
            <w:tcW w:w="4819" w:type="dxa"/>
            <w:shd w:val="clear" w:color="auto" w:fill="auto"/>
          </w:tcPr>
          <w:p w14:paraId="60AE96C7" w14:textId="77777777" w:rsidR="00EF4AF1" w:rsidRPr="00863BA1" w:rsidRDefault="00EF4AF1" w:rsidP="00EF4AF1">
            <w:pPr>
              <w:rPr>
                <w:rFonts w:ascii="Arial" w:eastAsia="Arial" w:hAnsi="Arial" w:cs="Arial"/>
              </w:rPr>
            </w:pPr>
            <w:r w:rsidRPr="00863BA1">
              <w:rPr>
                <w:rFonts w:ascii="Arial" w:eastAsia="Arial" w:hAnsi="Arial" w:cs="Arial"/>
              </w:rPr>
              <w:t>Anexos que cuenta con la relación enumerada de requisitos y documentos que deberán de presentar los licitantes incluyendo:</w:t>
            </w:r>
          </w:p>
          <w:p w14:paraId="24DB3346" w14:textId="77777777" w:rsidR="00EF4AF1" w:rsidRPr="00863BA1" w:rsidRDefault="00EF4AF1" w:rsidP="00EF4AF1">
            <w:pPr>
              <w:rPr>
                <w:rFonts w:ascii="Arial" w:eastAsia="Arial" w:hAnsi="Arial" w:cs="Arial"/>
              </w:rPr>
            </w:pPr>
          </w:p>
          <w:p w14:paraId="2C6D14AF" w14:textId="77BC69E7" w:rsidR="00EF4AF1" w:rsidRPr="00863BA1" w:rsidRDefault="00EF4AF1" w:rsidP="00EF4AF1">
            <w:pPr>
              <w:rPr>
                <w:rFonts w:ascii="Arial" w:eastAsia="Arial" w:hAnsi="Arial" w:cs="Arial"/>
              </w:rPr>
            </w:pPr>
            <w:r w:rsidRPr="00863BA1">
              <w:rPr>
                <w:rFonts w:ascii="Arial" w:eastAsia="Arial" w:hAnsi="Arial" w:cs="Arial"/>
              </w:rPr>
              <w:t>2.- Cotización</w:t>
            </w:r>
          </w:p>
          <w:p w14:paraId="4BC2B39E" w14:textId="77777777" w:rsidR="00EF4AF1" w:rsidRPr="00863BA1" w:rsidRDefault="00EF4AF1" w:rsidP="00EF4AF1">
            <w:pPr>
              <w:rPr>
                <w:rFonts w:ascii="Arial" w:eastAsia="Arial" w:hAnsi="Arial" w:cs="Arial"/>
              </w:rPr>
            </w:pPr>
          </w:p>
          <w:p w14:paraId="084ADC40" w14:textId="7E3A258B" w:rsidR="00EF4AF1" w:rsidRPr="00863BA1" w:rsidRDefault="00EF4AF1" w:rsidP="00EF4AF1">
            <w:pPr>
              <w:rPr>
                <w:rFonts w:ascii="Arial" w:eastAsia="Arial" w:hAnsi="Arial" w:cs="Arial"/>
              </w:rPr>
            </w:pPr>
            <w:r w:rsidRPr="00863BA1">
              <w:rPr>
                <w:rFonts w:ascii="Arial" w:eastAsia="Arial" w:hAnsi="Arial" w:cs="Arial"/>
              </w:rPr>
              <w:t>3.- Acreditación Legal</w:t>
            </w:r>
          </w:p>
          <w:p w14:paraId="3AF0323B" w14:textId="77777777" w:rsidR="00EF4AF1" w:rsidRPr="00863BA1" w:rsidRDefault="00EF4AF1" w:rsidP="00EF4AF1">
            <w:pPr>
              <w:rPr>
                <w:rFonts w:ascii="Arial" w:eastAsia="Arial" w:hAnsi="Arial" w:cs="Arial"/>
              </w:rPr>
            </w:pPr>
          </w:p>
          <w:p w14:paraId="2BC3D701" w14:textId="5A1AE661" w:rsidR="00EF4AF1" w:rsidRPr="00863BA1" w:rsidRDefault="00EF4AF1" w:rsidP="00EF4AF1">
            <w:pPr>
              <w:rPr>
                <w:rFonts w:ascii="Arial" w:eastAsia="Arial" w:hAnsi="Arial" w:cs="Arial"/>
              </w:rPr>
            </w:pPr>
            <w:r w:rsidRPr="00863BA1">
              <w:rPr>
                <w:rFonts w:ascii="Arial" w:eastAsia="Arial" w:hAnsi="Arial" w:cs="Arial"/>
              </w:rPr>
              <w:t>4.- Manifestación de NO encontrarse en los supuestos del Art 52 de la Ley</w:t>
            </w:r>
          </w:p>
          <w:p w14:paraId="131C057A" w14:textId="77777777" w:rsidR="00EF4AF1" w:rsidRPr="00863BA1" w:rsidRDefault="00EF4AF1" w:rsidP="00EF4AF1">
            <w:pPr>
              <w:rPr>
                <w:rFonts w:ascii="Arial" w:eastAsia="Arial" w:hAnsi="Arial" w:cs="Arial"/>
              </w:rPr>
            </w:pPr>
          </w:p>
          <w:p w14:paraId="4A6388D0" w14:textId="3AD7CFF9" w:rsidR="00EF4AF1" w:rsidRPr="00863BA1" w:rsidRDefault="00EF4AF1" w:rsidP="00EF4AF1">
            <w:pPr>
              <w:rPr>
                <w:rFonts w:ascii="Arial" w:eastAsia="Arial" w:hAnsi="Arial" w:cs="Arial"/>
              </w:rPr>
            </w:pPr>
            <w:r w:rsidRPr="00863BA1">
              <w:rPr>
                <w:rFonts w:ascii="Arial" w:eastAsia="Arial" w:hAnsi="Arial" w:cs="Arial"/>
              </w:rPr>
              <w:t>5.- Manifestación de Integridad y NO colusión</w:t>
            </w:r>
          </w:p>
        </w:tc>
        <w:tc>
          <w:tcPr>
            <w:tcW w:w="4679" w:type="dxa"/>
            <w:shd w:val="clear" w:color="auto" w:fill="auto"/>
          </w:tcPr>
          <w:p w14:paraId="6784774A" w14:textId="77777777" w:rsidR="00EF4AF1" w:rsidRPr="00863BA1" w:rsidRDefault="00EF4AF1" w:rsidP="00EF4AF1">
            <w:pPr>
              <w:ind w:right="622"/>
              <w:rPr>
                <w:rFonts w:ascii="Arial" w:eastAsia="Arial" w:hAnsi="Arial" w:cs="Arial"/>
              </w:rPr>
            </w:pPr>
          </w:p>
          <w:p w14:paraId="5FE14904" w14:textId="77777777" w:rsidR="00EF4AF1" w:rsidRPr="00863BA1" w:rsidRDefault="00EF4AF1" w:rsidP="00EF4AF1">
            <w:pPr>
              <w:ind w:right="622"/>
              <w:rPr>
                <w:rFonts w:ascii="Arial" w:eastAsia="Arial" w:hAnsi="Arial" w:cs="Arial"/>
              </w:rPr>
            </w:pPr>
          </w:p>
          <w:p w14:paraId="60BB1750" w14:textId="77777777" w:rsidR="00EF4AF1" w:rsidRPr="00863BA1" w:rsidRDefault="00EF4AF1" w:rsidP="00EF4AF1">
            <w:pPr>
              <w:ind w:right="622"/>
              <w:rPr>
                <w:rFonts w:ascii="Arial" w:eastAsia="Arial" w:hAnsi="Arial" w:cs="Arial"/>
              </w:rPr>
            </w:pPr>
          </w:p>
          <w:p w14:paraId="047A3162" w14:textId="77777777" w:rsidR="00EF4AF1" w:rsidRPr="00863BA1" w:rsidRDefault="00EF4AF1" w:rsidP="00EF4AF1">
            <w:pPr>
              <w:ind w:right="622"/>
              <w:rPr>
                <w:rFonts w:ascii="Arial" w:eastAsia="Arial" w:hAnsi="Arial" w:cs="Arial"/>
              </w:rPr>
            </w:pPr>
          </w:p>
          <w:p w14:paraId="63E7E4EC" w14:textId="11F56E4D" w:rsidR="00EF4AF1" w:rsidRPr="00863BA1" w:rsidRDefault="00EF4AF1" w:rsidP="00EF4AF1">
            <w:pPr>
              <w:ind w:right="622"/>
              <w:rPr>
                <w:rFonts w:ascii="Arial" w:eastAsia="Arial" w:hAnsi="Arial" w:cs="Arial"/>
              </w:rPr>
            </w:pPr>
            <w:r w:rsidRPr="00863BA1">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521F7D" w:rsidRDefault="00521F7D"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521F7D" w:rsidRDefault="00521F7D" w:rsidP="00AC3906">
                            <w:pPr>
                              <w:spacing w:line="240" w:lineRule="auto"/>
                            </w:pPr>
                          </w:p>
                        </w:txbxContent>
                      </v:textbox>
                    </v:rect>
                  </w:pict>
                </mc:Fallback>
              </mc:AlternateContent>
            </w:r>
            <w:r w:rsidRPr="00863BA1">
              <w:rPr>
                <w:rFonts w:ascii="Arial" w:eastAsia="Arial" w:hAnsi="Arial" w:cs="Arial"/>
              </w:rPr>
              <w:t xml:space="preserve">             Anexo 2</w:t>
            </w:r>
          </w:p>
          <w:p w14:paraId="65C0A65B" w14:textId="77777777" w:rsidR="00EF4AF1" w:rsidRPr="00863BA1" w:rsidRDefault="00EF4AF1" w:rsidP="00EF4AF1">
            <w:pPr>
              <w:ind w:right="622"/>
              <w:rPr>
                <w:rFonts w:ascii="Arial" w:eastAsia="Arial" w:hAnsi="Arial" w:cs="Arial"/>
              </w:rPr>
            </w:pPr>
          </w:p>
          <w:p w14:paraId="5EC51D7E" w14:textId="77777777" w:rsidR="00EF4AF1" w:rsidRPr="00863BA1" w:rsidRDefault="00EF4AF1" w:rsidP="00EF4AF1">
            <w:pPr>
              <w:ind w:right="622"/>
              <w:rPr>
                <w:rFonts w:ascii="Arial" w:eastAsia="Arial" w:hAnsi="Arial" w:cs="Arial"/>
              </w:rPr>
            </w:pPr>
            <w:r w:rsidRPr="00863BA1">
              <w:rPr>
                <w:rFonts w:ascii="Arial" w:eastAsia="Arial" w:hAnsi="Arial" w:cs="Arial"/>
              </w:rPr>
              <w:t xml:space="preserve">              Anexo 3</w:t>
            </w:r>
            <w:r w:rsidRPr="00863BA1">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521F7D" w:rsidRDefault="00521F7D">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521F7D" w:rsidRDefault="00521F7D">
                            <w:pPr>
                              <w:spacing w:line="240" w:lineRule="auto"/>
                            </w:pPr>
                          </w:p>
                        </w:txbxContent>
                      </v:textbox>
                    </v:rect>
                  </w:pict>
                </mc:Fallback>
              </mc:AlternateContent>
            </w:r>
          </w:p>
          <w:p w14:paraId="4B096103" w14:textId="77777777" w:rsidR="00EF4AF1" w:rsidRPr="00863BA1" w:rsidRDefault="00EF4AF1" w:rsidP="00EF4AF1">
            <w:pPr>
              <w:ind w:right="622"/>
              <w:rPr>
                <w:rFonts w:ascii="Arial" w:eastAsia="Arial" w:hAnsi="Arial" w:cs="Arial"/>
              </w:rPr>
            </w:pPr>
          </w:p>
          <w:p w14:paraId="41DB7BB1" w14:textId="77777777" w:rsidR="00EF4AF1" w:rsidRPr="00863BA1" w:rsidRDefault="00EF4AF1" w:rsidP="00EF4AF1">
            <w:pPr>
              <w:ind w:right="622"/>
              <w:rPr>
                <w:rFonts w:ascii="Arial" w:eastAsia="Arial" w:hAnsi="Arial" w:cs="Arial"/>
              </w:rPr>
            </w:pPr>
            <w:r w:rsidRPr="00863BA1">
              <w:rPr>
                <w:rFonts w:ascii="Arial" w:eastAsia="Arial" w:hAnsi="Arial" w:cs="Arial"/>
              </w:rPr>
              <w:t xml:space="preserve">              Anexo 4</w:t>
            </w:r>
            <w:r w:rsidRPr="00863BA1">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521F7D" w:rsidRDefault="00521F7D">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521F7D" w:rsidRDefault="00521F7D">
                            <w:pPr>
                              <w:spacing w:line="240" w:lineRule="auto"/>
                            </w:pPr>
                          </w:p>
                        </w:txbxContent>
                      </v:textbox>
                    </v:rect>
                  </w:pict>
                </mc:Fallback>
              </mc:AlternateContent>
            </w:r>
          </w:p>
          <w:p w14:paraId="1C2519B5" w14:textId="77777777" w:rsidR="00EF4AF1" w:rsidRPr="00863BA1" w:rsidRDefault="00EF4AF1" w:rsidP="00EF4AF1">
            <w:pPr>
              <w:ind w:right="622"/>
              <w:rPr>
                <w:rFonts w:ascii="Arial" w:eastAsia="Arial" w:hAnsi="Arial" w:cs="Arial"/>
              </w:rPr>
            </w:pPr>
          </w:p>
          <w:p w14:paraId="5657F784" w14:textId="77777777" w:rsidR="00EF4AF1" w:rsidRPr="00863BA1" w:rsidRDefault="00EF4AF1" w:rsidP="00EF4AF1">
            <w:pPr>
              <w:ind w:right="622"/>
              <w:rPr>
                <w:rFonts w:ascii="Arial" w:eastAsia="Arial" w:hAnsi="Arial" w:cs="Arial"/>
              </w:rPr>
            </w:pPr>
          </w:p>
          <w:p w14:paraId="00C3C61F" w14:textId="70124CF6" w:rsidR="00EF4AF1" w:rsidRPr="00863BA1" w:rsidRDefault="00EF4AF1" w:rsidP="00EF4AF1">
            <w:pPr>
              <w:ind w:right="622"/>
              <w:rPr>
                <w:rFonts w:ascii="Arial" w:eastAsia="Arial" w:hAnsi="Arial" w:cs="Arial"/>
              </w:rPr>
            </w:pPr>
            <w:r w:rsidRPr="00863BA1">
              <w:rPr>
                <w:rFonts w:ascii="Arial" w:eastAsia="Arial" w:hAnsi="Arial" w:cs="Arial"/>
              </w:rPr>
              <w:t xml:space="preserve">              Anexo 4</w:t>
            </w:r>
            <w:r w:rsidRPr="00863BA1">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521F7D" w:rsidRDefault="00521F7D">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521F7D" w:rsidRDefault="00521F7D">
                            <w:pPr>
                              <w:spacing w:line="240" w:lineRule="auto"/>
                            </w:pPr>
                          </w:p>
                        </w:txbxContent>
                      </v:textbox>
                    </v:rect>
                  </w:pict>
                </mc:Fallback>
              </mc:AlternateContent>
            </w:r>
          </w:p>
        </w:tc>
      </w:tr>
      <w:tr w:rsidR="00EF4AF1" w:rsidRPr="00863BA1" w14:paraId="7288E7A4" w14:textId="77777777">
        <w:tc>
          <w:tcPr>
            <w:tcW w:w="4819" w:type="dxa"/>
            <w:shd w:val="clear" w:color="auto" w:fill="auto"/>
          </w:tcPr>
          <w:p w14:paraId="5FE0988A" w14:textId="77777777" w:rsidR="00EF4AF1" w:rsidRPr="00863BA1" w:rsidRDefault="00EF4AF1" w:rsidP="00EF4AF1">
            <w:pPr>
              <w:rPr>
                <w:rFonts w:ascii="Arial" w:eastAsia="Arial" w:hAnsi="Arial" w:cs="Arial"/>
              </w:rPr>
            </w:pPr>
            <w:r w:rsidRPr="00863BA1">
              <w:rPr>
                <w:rFonts w:ascii="Arial" w:eastAsia="Arial" w:hAnsi="Arial" w:cs="Arial"/>
              </w:rPr>
              <w:t>Plazo de presentación de propuestas (Art. 60, Ley).</w:t>
            </w:r>
          </w:p>
        </w:tc>
        <w:tc>
          <w:tcPr>
            <w:tcW w:w="4679" w:type="dxa"/>
            <w:shd w:val="clear" w:color="auto" w:fill="auto"/>
          </w:tcPr>
          <w:p w14:paraId="4648D10E" w14:textId="7CD8273C" w:rsidR="00EF4AF1" w:rsidRPr="00863BA1" w:rsidRDefault="00EF4AF1" w:rsidP="00EF4AF1">
            <w:pPr>
              <w:ind w:right="-105"/>
              <w:rPr>
                <w:rFonts w:ascii="Arial" w:eastAsia="Arial" w:hAnsi="Arial" w:cs="Arial"/>
              </w:rPr>
            </w:pPr>
            <w:r w:rsidRPr="00863BA1">
              <w:rPr>
                <w:rFonts w:ascii="Arial" w:eastAsia="Arial" w:hAnsi="Arial" w:cs="Arial"/>
              </w:rPr>
              <w:t xml:space="preserve">Normal: </w:t>
            </w:r>
            <w:r w:rsidR="00667EDD">
              <w:rPr>
                <w:rFonts w:ascii="Arial" w:eastAsia="Arial" w:hAnsi="Arial" w:cs="Arial"/>
                <w:b/>
                <w:bCs/>
              </w:rPr>
              <w:t>14</w:t>
            </w:r>
            <w:r w:rsidR="00B60765" w:rsidRPr="00863BA1">
              <w:rPr>
                <w:rFonts w:ascii="Arial" w:eastAsia="Arial" w:hAnsi="Arial" w:cs="Arial"/>
                <w:b/>
                <w:bCs/>
              </w:rPr>
              <w:t xml:space="preserve"> </w:t>
            </w:r>
            <w:r w:rsidRPr="00863BA1">
              <w:rPr>
                <w:rFonts w:ascii="Arial" w:eastAsia="Arial" w:hAnsi="Arial" w:cs="Arial"/>
                <w:b/>
                <w:bCs/>
              </w:rPr>
              <w:t>d</w:t>
            </w:r>
            <w:r w:rsidRPr="00863BA1">
              <w:rPr>
                <w:rFonts w:ascii="Arial" w:eastAsia="Arial" w:hAnsi="Arial" w:cs="Arial"/>
                <w:b/>
              </w:rPr>
              <w:t>ías</w:t>
            </w:r>
            <w:r w:rsidR="00667EDD">
              <w:rPr>
                <w:rFonts w:ascii="Arial" w:eastAsia="Arial" w:hAnsi="Arial" w:cs="Arial"/>
              </w:rPr>
              <w:t>.</w:t>
            </w:r>
          </w:p>
        </w:tc>
      </w:tr>
      <w:tr w:rsidR="00EF4AF1" w:rsidRPr="00863BA1" w14:paraId="01D8E7FD" w14:textId="77777777">
        <w:tc>
          <w:tcPr>
            <w:tcW w:w="4819" w:type="dxa"/>
            <w:shd w:val="clear" w:color="auto" w:fill="auto"/>
          </w:tcPr>
          <w:p w14:paraId="092B6B74" w14:textId="77777777" w:rsidR="00EF4AF1" w:rsidRPr="00863BA1" w:rsidRDefault="00EF4AF1" w:rsidP="00EF4AF1">
            <w:pPr>
              <w:rPr>
                <w:rFonts w:ascii="Arial" w:eastAsia="Arial" w:hAnsi="Arial" w:cs="Arial"/>
              </w:rPr>
            </w:pPr>
            <w:r w:rsidRPr="00863BA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Pr="00863BA1" w:rsidRDefault="00EF4AF1" w:rsidP="00EF4AF1">
            <w:pPr>
              <w:ind w:right="-105"/>
              <w:rPr>
                <w:rFonts w:ascii="Arial" w:eastAsia="Arial" w:hAnsi="Arial" w:cs="Arial"/>
              </w:rPr>
            </w:pPr>
            <w:r w:rsidRPr="00863BA1">
              <w:rPr>
                <w:rFonts w:ascii="Arial" w:eastAsia="Arial" w:hAnsi="Arial" w:cs="Arial"/>
              </w:rPr>
              <w:t>Independencia 105 Sur, colonia centro en Tlajomulco de Zúñiga, Jalisco</w:t>
            </w:r>
          </w:p>
        </w:tc>
      </w:tr>
    </w:tbl>
    <w:p w14:paraId="79488B15" w14:textId="77777777" w:rsidR="002E7E05" w:rsidRPr="00863BA1" w:rsidRDefault="002E7E05">
      <w:pPr>
        <w:ind w:right="622"/>
        <w:rPr>
          <w:rFonts w:ascii="Arial" w:eastAsia="Arial" w:hAnsi="Arial" w:cs="Arial"/>
          <w:color w:val="000000"/>
        </w:rPr>
      </w:pPr>
    </w:p>
    <w:p w14:paraId="6F0C8AFB" w14:textId="77777777" w:rsidR="002E7E05" w:rsidRPr="00863BA1" w:rsidRDefault="001E530D">
      <w:pPr>
        <w:spacing w:line="240" w:lineRule="auto"/>
        <w:ind w:right="622"/>
        <w:rPr>
          <w:rFonts w:ascii="Arial" w:eastAsia="Arial" w:hAnsi="Arial" w:cs="Arial"/>
          <w:color w:val="000000"/>
        </w:rPr>
      </w:pPr>
      <w:r w:rsidRPr="00863BA1">
        <w:rPr>
          <w:rFonts w:ascii="Arial" w:eastAsia="Arial" w:hAnsi="Arial" w:cs="Arial"/>
          <w:color w:val="000000"/>
        </w:rPr>
        <w:t>Para los fines de estas bases, se entiende por:</w:t>
      </w:r>
    </w:p>
    <w:p w14:paraId="4F3CB4BF" w14:textId="77777777" w:rsidR="002E7E05" w:rsidRPr="00863BA1"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rsidRPr="00863BA1"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Pr="00863BA1" w:rsidRDefault="001E530D">
            <w:pPr>
              <w:rPr>
                <w:rFonts w:ascii="Arial" w:eastAsia="Arial" w:hAnsi="Arial" w:cs="Arial"/>
                <w:color w:val="000000"/>
              </w:rPr>
            </w:pPr>
            <w:r w:rsidRPr="00863BA1">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Pr="00863BA1" w:rsidRDefault="001E530D">
            <w:pPr>
              <w:ind w:right="-5"/>
              <w:rPr>
                <w:rFonts w:ascii="Arial" w:eastAsia="Arial" w:hAnsi="Arial" w:cs="Arial"/>
                <w:color w:val="000000"/>
              </w:rPr>
            </w:pPr>
            <w:r w:rsidRPr="00863BA1">
              <w:rPr>
                <w:rFonts w:ascii="Arial" w:eastAsia="Arial" w:hAnsi="Arial" w:cs="Arial"/>
                <w:color w:val="000000"/>
              </w:rPr>
              <w:t>Municipio de Tlajomulco de Zúñiga, Jalisco</w:t>
            </w:r>
          </w:p>
        </w:tc>
      </w:tr>
      <w:tr w:rsidR="002E7E05" w:rsidRPr="00863BA1"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Pr="00863BA1" w:rsidRDefault="001E530D">
            <w:pPr>
              <w:rPr>
                <w:rFonts w:ascii="Arial" w:eastAsia="Arial" w:hAnsi="Arial" w:cs="Arial"/>
                <w:color w:val="000000"/>
              </w:rPr>
            </w:pPr>
            <w:r w:rsidRPr="00863BA1">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Pr="00863BA1" w:rsidRDefault="001E530D">
            <w:pPr>
              <w:spacing w:line="240" w:lineRule="auto"/>
              <w:ind w:right="-5"/>
              <w:rPr>
                <w:rFonts w:ascii="Arial" w:eastAsia="Arial" w:hAnsi="Arial" w:cs="Arial"/>
                <w:color w:val="000000"/>
              </w:rPr>
            </w:pPr>
            <w:r w:rsidRPr="00863BA1">
              <w:rPr>
                <w:rFonts w:ascii="Arial" w:eastAsia="Arial" w:hAnsi="Arial" w:cs="Arial"/>
                <w:color w:val="000000"/>
              </w:rPr>
              <w:t xml:space="preserve">Higuera No. 70, Col. Centro, Tlajomulco de Zúñiga, Jalisco. </w:t>
            </w:r>
          </w:p>
        </w:tc>
      </w:tr>
      <w:tr w:rsidR="002E7E05" w:rsidRPr="00863BA1"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Pr="00863BA1" w:rsidRDefault="001E530D">
            <w:pPr>
              <w:rPr>
                <w:rFonts w:ascii="Arial" w:eastAsia="Arial" w:hAnsi="Arial" w:cs="Arial"/>
                <w:color w:val="000000"/>
              </w:rPr>
            </w:pPr>
            <w:r w:rsidRPr="00863BA1">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Pr="00863BA1" w:rsidRDefault="001E530D">
            <w:pPr>
              <w:spacing w:line="240" w:lineRule="auto"/>
              <w:ind w:right="-5"/>
              <w:rPr>
                <w:rFonts w:ascii="Arial" w:eastAsia="Arial" w:hAnsi="Arial" w:cs="Arial"/>
                <w:color w:val="000000"/>
              </w:rPr>
            </w:pPr>
            <w:r w:rsidRPr="00863BA1">
              <w:rPr>
                <w:rFonts w:ascii="Arial" w:eastAsia="Arial" w:hAnsi="Arial" w:cs="Arial"/>
                <w:color w:val="000000"/>
              </w:rPr>
              <w:t>Comité de Adquisiciones del Municipio de Tlajomulco de Zúñiga, Jalisco</w:t>
            </w:r>
          </w:p>
        </w:tc>
      </w:tr>
      <w:tr w:rsidR="002E7E05" w:rsidRPr="00863BA1"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Pr="00863BA1" w:rsidRDefault="001E530D">
            <w:pPr>
              <w:rPr>
                <w:rFonts w:ascii="Arial" w:eastAsia="Arial" w:hAnsi="Arial" w:cs="Arial"/>
                <w:color w:val="000000"/>
              </w:rPr>
            </w:pPr>
            <w:r w:rsidRPr="00863BA1">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Pr="00863BA1" w:rsidRDefault="001E530D">
            <w:pPr>
              <w:spacing w:line="240" w:lineRule="auto"/>
              <w:ind w:right="-5"/>
              <w:rPr>
                <w:rFonts w:ascii="Arial" w:eastAsia="Arial" w:hAnsi="Arial" w:cs="Arial"/>
                <w:color w:val="000000"/>
              </w:rPr>
            </w:pPr>
            <w:r w:rsidRPr="00863BA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rsidRPr="00863BA1"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Pr="00863BA1" w:rsidRDefault="001E530D">
            <w:pPr>
              <w:rPr>
                <w:rFonts w:ascii="Arial" w:eastAsia="Arial" w:hAnsi="Arial" w:cs="Arial"/>
                <w:color w:val="000000"/>
              </w:rPr>
            </w:pPr>
            <w:r w:rsidRPr="00863BA1">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Pr="00863BA1" w:rsidRDefault="001E530D">
            <w:pPr>
              <w:spacing w:line="240" w:lineRule="auto"/>
              <w:ind w:right="-5"/>
              <w:rPr>
                <w:rFonts w:ascii="Arial" w:eastAsia="Arial" w:hAnsi="Arial" w:cs="Arial"/>
                <w:color w:val="000000"/>
              </w:rPr>
            </w:pPr>
            <w:r w:rsidRPr="00863BA1">
              <w:rPr>
                <w:rFonts w:ascii="Arial" w:eastAsia="Arial" w:hAnsi="Arial" w:cs="Arial"/>
                <w:color w:val="000000"/>
              </w:rPr>
              <w:t>Ley de Compras Gubernamentales, Enajenaciones y Contratación de Servicios del Estado de Jalisco y sus Municipios</w:t>
            </w:r>
          </w:p>
        </w:tc>
      </w:tr>
      <w:tr w:rsidR="002E7E05" w:rsidRPr="00863BA1"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Pr="00863BA1" w:rsidRDefault="001E530D">
            <w:pPr>
              <w:rPr>
                <w:rFonts w:ascii="Arial" w:eastAsia="Arial" w:hAnsi="Arial" w:cs="Arial"/>
                <w:color w:val="000000"/>
              </w:rPr>
            </w:pPr>
            <w:r w:rsidRPr="00863BA1">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Pr="00863BA1" w:rsidRDefault="001E530D">
            <w:pPr>
              <w:spacing w:line="240" w:lineRule="auto"/>
              <w:ind w:right="-5"/>
              <w:rPr>
                <w:rFonts w:ascii="Arial" w:eastAsia="Arial" w:hAnsi="Arial" w:cs="Arial"/>
                <w:color w:val="000000"/>
              </w:rPr>
            </w:pPr>
            <w:r w:rsidRPr="00863BA1">
              <w:rPr>
                <w:rFonts w:ascii="Arial" w:eastAsia="Arial" w:hAnsi="Arial" w:cs="Arial"/>
                <w:color w:val="000000"/>
              </w:rPr>
              <w:t>Persona Física o Moral (Razón Social) Licitante en el proceso de licitación.</w:t>
            </w:r>
          </w:p>
        </w:tc>
      </w:tr>
      <w:tr w:rsidR="002E7E05" w:rsidRPr="00863BA1"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Pr="00863BA1" w:rsidRDefault="001E530D">
            <w:pPr>
              <w:rPr>
                <w:rFonts w:ascii="Arial" w:eastAsia="Arial" w:hAnsi="Arial" w:cs="Arial"/>
                <w:color w:val="000000"/>
              </w:rPr>
            </w:pPr>
            <w:r w:rsidRPr="00863BA1">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Pr="00863BA1" w:rsidRDefault="001E530D">
            <w:pPr>
              <w:spacing w:line="240" w:lineRule="auto"/>
              <w:ind w:right="-5"/>
              <w:rPr>
                <w:rFonts w:ascii="Arial" w:eastAsia="Arial" w:hAnsi="Arial" w:cs="Arial"/>
                <w:color w:val="000000"/>
              </w:rPr>
            </w:pPr>
            <w:r w:rsidRPr="00863BA1">
              <w:rPr>
                <w:rFonts w:ascii="Arial" w:eastAsia="Arial" w:hAnsi="Arial" w:cs="Arial"/>
                <w:color w:val="000000"/>
              </w:rPr>
              <w:t>Reglamento de Adquisiciones para el Municipio de Tlajomulco de Zúñiga, Jalisco</w:t>
            </w:r>
          </w:p>
        </w:tc>
      </w:tr>
      <w:tr w:rsidR="002E7E05" w:rsidRPr="00863BA1"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Pr="00863BA1" w:rsidRDefault="001E530D">
            <w:pPr>
              <w:rPr>
                <w:rFonts w:ascii="Arial" w:eastAsia="Arial" w:hAnsi="Arial" w:cs="Arial"/>
                <w:color w:val="000000"/>
              </w:rPr>
            </w:pPr>
            <w:r w:rsidRPr="00863BA1">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Pr="00863BA1" w:rsidRDefault="001E530D">
            <w:pPr>
              <w:spacing w:line="240" w:lineRule="auto"/>
              <w:ind w:right="-5"/>
              <w:rPr>
                <w:rFonts w:ascii="Arial" w:eastAsia="Arial" w:hAnsi="Arial" w:cs="Arial"/>
                <w:color w:val="000000"/>
              </w:rPr>
            </w:pPr>
            <w:r w:rsidRPr="00863BA1">
              <w:rPr>
                <w:rFonts w:ascii="Arial" w:eastAsia="Arial" w:hAnsi="Arial" w:cs="Arial"/>
                <w:color w:val="000000"/>
              </w:rPr>
              <w:t>Licitante Adjudicado.</w:t>
            </w:r>
          </w:p>
        </w:tc>
      </w:tr>
      <w:tr w:rsidR="002E7E05" w:rsidRPr="00863BA1"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Pr="00863BA1" w:rsidRDefault="001E530D">
            <w:pPr>
              <w:rPr>
                <w:rFonts w:ascii="Arial" w:eastAsia="Arial" w:hAnsi="Arial" w:cs="Arial"/>
                <w:color w:val="000000"/>
              </w:rPr>
            </w:pPr>
            <w:r w:rsidRPr="00863BA1">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5DDDBD6E" w:rsidR="002E7E05" w:rsidRPr="00863BA1" w:rsidRDefault="001E530D" w:rsidP="00F01657">
            <w:pPr>
              <w:spacing w:line="240" w:lineRule="auto"/>
              <w:ind w:right="210"/>
              <w:rPr>
                <w:rFonts w:ascii="Arial" w:eastAsia="Arial" w:hAnsi="Arial" w:cs="Arial"/>
                <w:color w:val="000000"/>
              </w:rPr>
            </w:pPr>
            <w:r w:rsidRPr="00863BA1">
              <w:rPr>
                <w:rFonts w:ascii="Arial" w:eastAsia="Arial" w:hAnsi="Arial" w:cs="Arial"/>
                <w:color w:val="000000"/>
              </w:rPr>
              <w:t xml:space="preserve">La </w:t>
            </w:r>
            <w:r w:rsidR="00B55A84" w:rsidRPr="00863BA1">
              <w:rPr>
                <w:rFonts w:ascii="Arial" w:eastAsia="Arial" w:hAnsi="Arial" w:cs="Arial"/>
                <w:color w:val="000000"/>
              </w:rPr>
              <w:t>Licitación</w:t>
            </w:r>
            <w:r w:rsidR="00AC3906" w:rsidRPr="00863BA1">
              <w:rPr>
                <w:rFonts w:ascii="Arial" w:eastAsia="Arial" w:hAnsi="Arial" w:cs="Arial"/>
                <w:color w:val="000000"/>
              </w:rPr>
              <w:t xml:space="preserve"> </w:t>
            </w:r>
            <w:r w:rsidRPr="00863BA1">
              <w:rPr>
                <w:rFonts w:ascii="Arial" w:eastAsia="Arial" w:hAnsi="Arial" w:cs="Arial"/>
                <w:color w:val="000000"/>
              </w:rPr>
              <w:t xml:space="preserve">de: </w:t>
            </w:r>
            <w:bookmarkStart w:id="5" w:name="_Hlk184718726"/>
            <w:r w:rsidR="00DC54BD" w:rsidRPr="0050323B">
              <w:rPr>
                <w:rFonts w:ascii="Arial" w:eastAsia="Arial" w:hAnsi="Arial" w:cs="Arial"/>
                <w:b/>
                <w:bCs/>
              </w:rPr>
              <w:t>74/2024</w:t>
            </w:r>
            <w:r w:rsidR="00315034" w:rsidRPr="0050323B">
              <w:rPr>
                <w:rFonts w:ascii="Arial" w:eastAsia="Arial" w:hAnsi="Arial" w:cs="Arial"/>
                <w:b/>
                <w:bCs/>
              </w:rPr>
              <w:t xml:space="preserve"> </w:t>
            </w:r>
            <w:r w:rsidR="00315034" w:rsidRPr="0050323B">
              <w:rPr>
                <w:rFonts w:ascii="Arial" w:eastAsia="Arial" w:hAnsi="Arial" w:cs="Arial"/>
                <w:b/>
              </w:rPr>
              <w:t>“</w:t>
            </w:r>
            <w:r w:rsidR="00DC54BD">
              <w:rPr>
                <w:rFonts w:ascii="Arial" w:eastAsia="Arial" w:hAnsi="Arial" w:cs="Arial"/>
                <w:b/>
              </w:rPr>
              <w:t>MODERNIZACIÓN DEL SISTEMA DE ALUMBRADO PUBLICO MUNICIPAL DE TLAJOMULCO DE ZÚÑIGA, JALISCO</w:t>
            </w:r>
            <w:r w:rsidR="00315034" w:rsidRPr="00863BA1">
              <w:rPr>
                <w:rFonts w:ascii="Arial" w:eastAsia="Arial" w:hAnsi="Arial" w:cs="Arial"/>
                <w:b/>
              </w:rPr>
              <w:t>”</w:t>
            </w:r>
            <w:bookmarkEnd w:id="5"/>
            <w:r w:rsidRPr="00863BA1">
              <w:rPr>
                <w:rFonts w:ascii="Arial" w:eastAsia="Arial" w:hAnsi="Arial" w:cs="Arial"/>
                <w:b/>
                <w:color w:val="000000"/>
              </w:rPr>
              <w:t xml:space="preserve"> </w:t>
            </w:r>
            <w:r w:rsidRPr="00863BA1">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45739161" w14:textId="77777777" w:rsidR="00F01657" w:rsidRDefault="00F01657" w:rsidP="00F01657">
      <w:pPr>
        <w:widowControl w:val="0"/>
        <w:spacing w:line="240" w:lineRule="auto"/>
        <w:ind w:left="108" w:right="622" w:hanging="108"/>
        <w:rPr>
          <w:rFonts w:ascii="Arial" w:eastAsia="Arial" w:hAnsi="Arial" w:cs="Arial"/>
          <w:color w:val="000000"/>
        </w:rPr>
      </w:pPr>
    </w:p>
    <w:p w14:paraId="7D9D1997" w14:textId="77777777" w:rsidR="00F01657" w:rsidRDefault="00F01657" w:rsidP="00F01657">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0EEBB084" w14:textId="77777777" w:rsidR="00F01657" w:rsidRDefault="00F01657" w:rsidP="00F01657">
      <w:pPr>
        <w:tabs>
          <w:tab w:val="left" w:pos="9680"/>
        </w:tabs>
        <w:spacing w:line="240" w:lineRule="auto"/>
        <w:ind w:right="16"/>
        <w:rPr>
          <w:rFonts w:ascii="Arial" w:eastAsia="Arial" w:hAnsi="Arial" w:cs="Arial"/>
          <w:color w:val="000000"/>
        </w:rPr>
      </w:pPr>
    </w:p>
    <w:p w14:paraId="02DF78C5" w14:textId="77777777" w:rsidR="00F01657" w:rsidRDefault="00F01657" w:rsidP="00F01657">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5228D59D" w14:textId="77777777" w:rsidR="00F01657" w:rsidRDefault="00F01657" w:rsidP="00F01657">
      <w:pPr>
        <w:tabs>
          <w:tab w:val="left" w:pos="9680"/>
        </w:tabs>
        <w:ind w:right="16"/>
        <w:jc w:val="center"/>
        <w:rPr>
          <w:rFonts w:ascii="Arial" w:eastAsia="Arial" w:hAnsi="Arial" w:cs="Arial"/>
          <w:color w:val="000000"/>
          <w:lang w:val="de-DE"/>
        </w:rPr>
      </w:pPr>
    </w:p>
    <w:p w14:paraId="0397BCC9" w14:textId="77777777" w:rsidR="00F01657" w:rsidRDefault="00F01657" w:rsidP="00F01657">
      <w:pPr>
        <w:tabs>
          <w:tab w:val="left" w:pos="9680"/>
        </w:tabs>
        <w:ind w:right="16"/>
        <w:jc w:val="center"/>
        <w:rPr>
          <w:rFonts w:ascii="Arial" w:eastAsia="Arial" w:hAnsi="Arial" w:cs="Arial"/>
          <w:color w:val="000000"/>
          <w:lang w:val="de-DE"/>
        </w:rPr>
      </w:pPr>
    </w:p>
    <w:p w14:paraId="6F321FD7" w14:textId="77777777" w:rsidR="00F01657" w:rsidRDefault="00F01657" w:rsidP="00F01657">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Jos</w:t>
      </w:r>
      <w:r>
        <w:rPr>
          <w:rFonts w:ascii="Arial" w:eastAsia="Arial" w:hAnsi="Arial" w:cs="Arial"/>
          <w:sz w:val="24"/>
          <w:szCs w:val="24"/>
        </w:rPr>
        <w:t>é</w:t>
      </w:r>
      <w:r w:rsidRPr="008508FF">
        <w:rPr>
          <w:rFonts w:ascii="Arial" w:eastAsia="Arial" w:hAnsi="Arial" w:cs="Arial"/>
          <w:sz w:val="24"/>
          <w:szCs w:val="24"/>
        </w:rPr>
        <w:t xml:space="preserve"> Rafael Martí</w:t>
      </w:r>
      <w:r>
        <w:rPr>
          <w:rFonts w:ascii="Arial" w:eastAsia="Arial" w:hAnsi="Arial" w:cs="Arial"/>
          <w:sz w:val="24"/>
          <w:szCs w:val="24"/>
        </w:rPr>
        <w:t>ne</w:t>
      </w:r>
      <w:r w:rsidRPr="008508FF">
        <w:rPr>
          <w:rFonts w:ascii="Arial" w:eastAsia="Arial" w:hAnsi="Arial" w:cs="Arial"/>
          <w:sz w:val="24"/>
          <w:szCs w:val="24"/>
        </w:rPr>
        <w:t>z Valencia</w:t>
      </w:r>
    </w:p>
    <w:p w14:paraId="70FC7D7A" w14:textId="77777777" w:rsidR="00F01657" w:rsidRDefault="00F01657" w:rsidP="00F01657">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2166B39F" w14:textId="77777777" w:rsidR="00F01657" w:rsidRDefault="00F01657" w:rsidP="00F01657">
      <w:pPr>
        <w:widowControl w:val="0"/>
        <w:spacing w:line="240" w:lineRule="auto"/>
        <w:ind w:left="108" w:right="622" w:hanging="108"/>
        <w:rPr>
          <w:rFonts w:ascii="Arial" w:eastAsia="Arial" w:hAnsi="Arial" w:cs="Arial"/>
          <w:color w:val="000000"/>
        </w:rPr>
      </w:pPr>
    </w:p>
    <w:p w14:paraId="7C05AFCD" w14:textId="77777777" w:rsidR="00F01657" w:rsidRDefault="00F01657" w:rsidP="00F01657">
      <w:pPr>
        <w:widowControl w:val="0"/>
        <w:spacing w:line="240" w:lineRule="auto"/>
        <w:ind w:left="108" w:right="622" w:hanging="108"/>
        <w:rPr>
          <w:rFonts w:ascii="Arial" w:eastAsia="Arial" w:hAnsi="Arial" w:cs="Arial"/>
          <w:color w:val="000000"/>
        </w:rPr>
      </w:pPr>
    </w:p>
    <w:p w14:paraId="453CD468" w14:textId="77777777" w:rsidR="00F01657" w:rsidRDefault="00F01657">
      <w:pPr>
        <w:widowControl w:val="0"/>
        <w:spacing w:line="240" w:lineRule="auto"/>
        <w:ind w:left="108" w:right="622" w:hanging="108"/>
        <w:rPr>
          <w:rFonts w:ascii="Arial" w:eastAsia="Arial" w:hAnsi="Arial" w:cs="Arial"/>
          <w:color w:val="000000"/>
        </w:rPr>
      </w:pPr>
    </w:p>
    <w:p w14:paraId="1E2DECF4" w14:textId="77777777" w:rsidR="00F01657" w:rsidRPr="00863BA1" w:rsidRDefault="00F01657">
      <w:pPr>
        <w:widowControl w:val="0"/>
        <w:spacing w:line="240" w:lineRule="auto"/>
        <w:ind w:left="108" w:right="622" w:hanging="108"/>
        <w:rPr>
          <w:rFonts w:ascii="Arial" w:eastAsia="Arial" w:hAnsi="Arial" w:cs="Arial"/>
          <w:color w:val="000000"/>
        </w:rPr>
      </w:pPr>
    </w:p>
    <w:p w14:paraId="63742D1B" w14:textId="77777777" w:rsidR="00595DBB" w:rsidRPr="00863BA1" w:rsidRDefault="00595DBB">
      <w:pPr>
        <w:ind w:right="622"/>
        <w:jc w:val="center"/>
        <w:rPr>
          <w:rFonts w:ascii="Arial" w:eastAsia="Arial" w:hAnsi="Arial" w:cs="Arial"/>
          <w:b/>
        </w:rPr>
      </w:pPr>
    </w:p>
    <w:p w14:paraId="633B1B01" w14:textId="77777777" w:rsidR="00595DBB" w:rsidRPr="00863BA1" w:rsidRDefault="00595DBB">
      <w:pPr>
        <w:ind w:right="622"/>
        <w:jc w:val="center"/>
        <w:rPr>
          <w:rFonts w:ascii="Arial" w:eastAsia="Arial" w:hAnsi="Arial" w:cs="Arial"/>
          <w:b/>
        </w:rPr>
      </w:pPr>
    </w:p>
    <w:p w14:paraId="4698A556" w14:textId="77777777" w:rsidR="00315034" w:rsidRPr="00863BA1" w:rsidRDefault="00315034">
      <w:pPr>
        <w:spacing w:line="240" w:lineRule="auto"/>
        <w:jc w:val="left"/>
        <w:rPr>
          <w:rFonts w:ascii="Arial" w:eastAsia="Arial" w:hAnsi="Arial" w:cs="Arial"/>
          <w:b/>
        </w:rPr>
      </w:pPr>
      <w:r w:rsidRPr="00863BA1">
        <w:rPr>
          <w:rFonts w:ascii="Arial" w:eastAsia="Arial" w:hAnsi="Arial" w:cs="Arial"/>
          <w:b/>
        </w:rPr>
        <w:br w:type="page"/>
      </w:r>
    </w:p>
    <w:p w14:paraId="29B54DA6" w14:textId="77777777" w:rsidR="002E7E05" w:rsidRPr="009A7A04" w:rsidRDefault="001E530D">
      <w:pPr>
        <w:spacing w:line="240" w:lineRule="auto"/>
        <w:ind w:right="622"/>
        <w:jc w:val="center"/>
        <w:rPr>
          <w:rFonts w:ascii="Arial" w:eastAsia="Arial" w:hAnsi="Arial" w:cs="Arial"/>
          <w:b/>
        </w:rPr>
      </w:pPr>
      <w:r w:rsidRPr="009A7A04">
        <w:rPr>
          <w:rFonts w:ascii="Arial" w:eastAsia="Arial" w:hAnsi="Arial" w:cs="Arial"/>
          <w:b/>
        </w:rPr>
        <w:lastRenderedPageBreak/>
        <w:t>ESPECIFICACIONES</w:t>
      </w:r>
    </w:p>
    <w:p w14:paraId="7EF7990F" w14:textId="58770A4E" w:rsidR="00315034" w:rsidRPr="009A7A04" w:rsidRDefault="00DC54BD" w:rsidP="00315034">
      <w:pPr>
        <w:spacing w:line="240" w:lineRule="auto"/>
        <w:ind w:right="622"/>
        <w:jc w:val="center"/>
        <w:rPr>
          <w:rFonts w:ascii="Arial" w:eastAsia="Arial" w:hAnsi="Arial" w:cs="Arial"/>
          <w:b/>
        </w:rPr>
      </w:pPr>
      <w:bookmarkStart w:id="6" w:name="_Hlk152063566"/>
      <w:r>
        <w:rPr>
          <w:rFonts w:ascii="Arial" w:eastAsia="Arial" w:hAnsi="Arial" w:cs="Arial"/>
          <w:b/>
          <w:bCs/>
        </w:rPr>
        <w:t>74/2024</w:t>
      </w:r>
    </w:p>
    <w:p w14:paraId="7BB7DC84" w14:textId="42B2F242" w:rsidR="00315034" w:rsidRPr="009A7A04" w:rsidRDefault="00315034" w:rsidP="00315034">
      <w:pPr>
        <w:spacing w:line="240" w:lineRule="auto"/>
        <w:ind w:right="622"/>
        <w:jc w:val="center"/>
        <w:rPr>
          <w:rFonts w:ascii="Arial" w:eastAsia="Arial" w:hAnsi="Arial" w:cs="Arial"/>
          <w:b/>
        </w:rPr>
      </w:pPr>
      <w:r w:rsidRPr="009A7A04">
        <w:rPr>
          <w:rFonts w:ascii="Arial" w:eastAsia="Arial" w:hAnsi="Arial" w:cs="Arial"/>
          <w:b/>
        </w:rPr>
        <w:t>“</w:t>
      </w:r>
      <w:r w:rsidR="00DC54BD">
        <w:rPr>
          <w:rFonts w:ascii="Arial" w:eastAsia="Arial" w:hAnsi="Arial" w:cs="Arial"/>
          <w:b/>
        </w:rPr>
        <w:t>MODERNIZACIÓN DEL SISTEMA DE ALUMBRADO PUBLICO MUNICIPAL DE TLAJOMULCO DE ZÚÑIGA, JALISCO</w:t>
      </w:r>
      <w:r w:rsidRPr="009A7A04">
        <w:rPr>
          <w:rFonts w:ascii="Arial" w:eastAsia="Arial" w:hAnsi="Arial" w:cs="Arial"/>
          <w:b/>
        </w:rPr>
        <w:t>”</w:t>
      </w:r>
    </w:p>
    <w:p w14:paraId="19A75161" w14:textId="37E59E53" w:rsidR="002E7E05" w:rsidRPr="009A7A04" w:rsidRDefault="002E7E05" w:rsidP="00A135A5">
      <w:pPr>
        <w:spacing w:line="240" w:lineRule="auto"/>
        <w:ind w:right="622"/>
        <w:jc w:val="center"/>
        <w:rPr>
          <w:rFonts w:ascii="Arial" w:eastAsia="Arial" w:hAnsi="Arial" w:cs="Arial"/>
          <w:b/>
        </w:rPr>
      </w:pPr>
    </w:p>
    <w:p w14:paraId="46B2F2C7" w14:textId="77777777" w:rsidR="002F01C7" w:rsidRPr="009A7A04" w:rsidRDefault="002F01C7" w:rsidP="002F01C7">
      <w:pPr>
        <w:spacing w:after="160" w:line="259" w:lineRule="auto"/>
        <w:ind w:right="616"/>
        <w:contextualSpacing/>
        <w:rPr>
          <w:rFonts w:ascii="Arial" w:hAnsi="Arial" w:cs="Arial"/>
          <w:lang w:eastAsia="en-US"/>
        </w:rPr>
      </w:pPr>
    </w:p>
    <w:p w14:paraId="24B75E81" w14:textId="2978B11D" w:rsidR="00A05744" w:rsidRPr="009A7A04" w:rsidRDefault="00FE1B71" w:rsidP="00FE1B71">
      <w:pPr>
        <w:spacing w:line="240" w:lineRule="auto"/>
        <w:rPr>
          <w:rFonts w:ascii="Arial" w:eastAsia="Times New Roman" w:hAnsi="Arial" w:cs="Arial"/>
          <w:color w:val="2F2A1F"/>
          <w:lang w:val="es-ES" w:eastAsia="es-ES"/>
        </w:rPr>
      </w:pPr>
      <w:r w:rsidRPr="009A7A04">
        <w:rPr>
          <w:rFonts w:ascii="Arial" w:eastAsia="Times New Roman" w:hAnsi="Arial" w:cs="Arial"/>
          <w:color w:val="2F2A1F"/>
          <w:lang w:val="es-ES" w:eastAsia="es-ES"/>
        </w:rPr>
        <w:t xml:space="preserve">El Municipio de Tlajomulco de Zúñiga, Jalisco tiene el requerimiento de contratar </w:t>
      </w:r>
      <w:r w:rsidR="00863BA1" w:rsidRPr="009A7A04">
        <w:rPr>
          <w:rFonts w:ascii="Arial" w:eastAsia="Times New Roman" w:hAnsi="Arial" w:cs="Arial"/>
          <w:color w:val="2F2A1F"/>
          <w:lang w:val="es-ES" w:eastAsia="es-ES"/>
        </w:rPr>
        <w:t>el suministro e instalación de luminarias con tecnología LED</w:t>
      </w:r>
      <w:r w:rsidR="00315034" w:rsidRPr="009A7A04">
        <w:rPr>
          <w:rFonts w:ascii="Arial" w:eastAsia="Times New Roman" w:hAnsi="Arial" w:cs="Arial"/>
          <w:color w:val="2F2A1F"/>
          <w:lang w:val="es-ES" w:eastAsia="es-ES"/>
        </w:rPr>
        <w:t xml:space="preserve">, con </w:t>
      </w:r>
      <w:r w:rsidR="00863BA1" w:rsidRPr="009A7A04">
        <w:rPr>
          <w:rFonts w:ascii="Arial" w:eastAsia="Times New Roman" w:hAnsi="Arial" w:cs="Arial"/>
          <w:color w:val="2F2A1F"/>
          <w:lang w:val="es-ES" w:eastAsia="es-ES"/>
        </w:rPr>
        <w:t>las siguientes especificaciones</w:t>
      </w:r>
      <w:r w:rsidR="00315034" w:rsidRPr="009A7A04">
        <w:rPr>
          <w:rFonts w:ascii="Arial" w:eastAsia="Times New Roman" w:hAnsi="Arial" w:cs="Arial"/>
          <w:color w:val="2F2A1F"/>
          <w:lang w:val="es-ES" w:eastAsia="es-ES"/>
        </w:rPr>
        <w:t>:</w:t>
      </w:r>
    </w:p>
    <w:p w14:paraId="471F9147" w14:textId="77777777" w:rsidR="00315034" w:rsidRPr="009A7A04" w:rsidRDefault="00315034" w:rsidP="00FE1B71">
      <w:pPr>
        <w:spacing w:line="240" w:lineRule="auto"/>
        <w:rPr>
          <w:rFonts w:ascii="Arial" w:eastAsia="Times New Roman" w:hAnsi="Arial" w:cs="Arial"/>
          <w:color w:val="2F2A1F"/>
          <w:lang w:val="es-ES" w:eastAsia="es-ES"/>
        </w:rPr>
      </w:pPr>
    </w:p>
    <w:p w14:paraId="4D85E61C" w14:textId="77777777" w:rsidR="00982083" w:rsidRPr="00863BA1" w:rsidRDefault="00982083" w:rsidP="00982083">
      <w:pPr>
        <w:jc w:val="center"/>
        <w:rPr>
          <w:rFonts w:ascii="Arial" w:hAnsi="Arial" w:cs="Arial"/>
          <w:b/>
        </w:rPr>
      </w:pPr>
      <w:r w:rsidRPr="009A7A04">
        <w:rPr>
          <w:rFonts w:ascii="Arial" w:hAnsi="Arial" w:cs="Arial"/>
          <w:b/>
        </w:rPr>
        <w:t>Características Mecánicas y Especificaciones Técnicas</w:t>
      </w:r>
    </w:p>
    <w:p w14:paraId="24D99405" w14:textId="77777777" w:rsidR="00982083" w:rsidRPr="00863BA1" w:rsidRDefault="00982083" w:rsidP="00982083">
      <w:pPr>
        <w:jc w:val="center"/>
        <w:rPr>
          <w:rFonts w:ascii="Arial" w:hAnsi="Arial" w:cs="Arial"/>
          <w:b/>
        </w:rPr>
      </w:pPr>
    </w:p>
    <w:p w14:paraId="4A10411C" w14:textId="70EC4296" w:rsidR="00982083" w:rsidRPr="00863BA1" w:rsidRDefault="00982083" w:rsidP="00982083">
      <w:pPr>
        <w:rPr>
          <w:rFonts w:ascii="Arial" w:hAnsi="Arial" w:cs="Arial"/>
        </w:rPr>
      </w:pPr>
      <w:r w:rsidRPr="00863BA1">
        <w:rPr>
          <w:rFonts w:ascii="Arial" w:hAnsi="Arial" w:cs="Arial"/>
        </w:rPr>
        <w:t xml:space="preserve">Luminaria vial con cuerpo fabricado de alta resistencia en aluminio puro inyectado a presión aleación 360, recubierta con pintura electrostática horneada tipo poliéster. Compartimento para equipos independiente, cierre hermético mediante empaque y tornillería de acero inoxidable. Debe contar con índices de protección IP67 e IK10. Sistema LED de alto flujo FastFlex de última generación, con LEDs diseñados para operar por 100 mil horas, eficiencia mínima de 130 lm/w, temperatura de color correlacionada 5700K (+/- 5%) e IRC 80. Conjunto óptico de alto desempeño en PMMA que permite control preciso de la luz, distribución luminosa asimétrica Tipo 2 Media.  Equipo de alimentación electrónica programable y atenuable 0-10V, multi voltaje de 120-277V 50/60Hz. Factor de potencia igual o mayor a 0.95. Distorsión total de armónicas menor al 20%. Debe contar con un dispositivo de protección contra sobretensiones de 10kV por 100 mil eventos. Refractor de cristal transparente termo templado y recuperador de flujo de alta reflectancia color blanco. Sistema de montaje adaptable para brazos de 1 ½ a 2” de diámetro nominal, con tope y pasos de nivelación. </w:t>
      </w:r>
      <w:r w:rsidR="00863BA1">
        <w:rPr>
          <w:rFonts w:ascii="Arial" w:hAnsi="Arial" w:cs="Arial"/>
        </w:rPr>
        <w:t xml:space="preserve">Debe cumplir con </w:t>
      </w:r>
      <w:r w:rsidRPr="00863BA1">
        <w:rPr>
          <w:rFonts w:ascii="Arial" w:hAnsi="Arial" w:cs="Arial"/>
        </w:rPr>
        <w:t xml:space="preserve">la certificación NOM-031-ENER-2012 y cumplimento de 6 mil horas. Certificación PAESE y FIDE. Ensamblada en México. Garantía de 10 años. </w:t>
      </w:r>
      <w:r w:rsidR="00863BA1">
        <w:rPr>
          <w:rFonts w:ascii="Arial" w:hAnsi="Arial" w:cs="Arial"/>
        </w:rPr>
        <w:t>E</w:t>
      </w:r>
      <w:r w:rsidRPr="00863BA1">
        <w:rPr>
          <w:rFonts w:ascii="Arial" w:hAnsi="Arial" w:cs="Arial"/>
        </w:rPr>
        <w:t>l driver electrónico deberá ser multi voltaje.</w:t>
      </w:r>
    </w:p>
    <w:p w14:paraId="6C9E98F9" w14:textId="77777777" w:rsidR="00982083" w:rsidRPr="00863BA1" w:rsidRDefault="00982083" w:rsidP="00982083">
      <w:pPr>
        <w:rPr>
          <w:rFonts w:ascii="Arial" w:hAnsi="Arial" w:cs="Arial"/>
        </w:rPr>
      </w:pPr>
    </w:p>
    <w:p w14:paraId="1B5F8571" w14:textId="77777777" w:rsidR="00982083" w:rsidRPr="00863BA1" w:rsidRDefault="00982083" w:rsidP="00982083">
      <w:pPr>
        <w:jc w:val="center"/>
        <w:rPr>
          <w:rFonts w:ascii="Arial" w:hAnsi="Arial" w:cs="Arial"/>
          <w:b/>
          <w:bCs/>
        </w:rPr>
      </w:pPr>
      <w:r w:rsidRPr="00863BA1">
        <w:rPr>
          <w:rFonts w:ascii="Arial" w:hAnsi="Arial" w:cs="Arial"/>
          <w:b/>
          <w:bCs/>
        </w:rPr>
        <w:t>Información Eléctrica</w:t>
      </w:r>
    </w:p>
    <w:p w14:paraId="3A8EF2A1" w14:textId="77777777" w:rsidR="00982083" w:rsidRPr="00863BA1" w:rsidRDefault="00982083" w:rsidP="00982083">
      <w:pPr>
        <w:rPr>
          <w:rFonts w:ascii="Arial" w:hAnsi="Arial" w:cs="Arial"/>
        </w:rPr>
      </w:pPr>
      <w:r w:rsidRPr="00863BA1">
        <w:rPr>
          <w:rFonts w:ascii="Arial" w:hAnsi="Arial" w:cs="Arial"/>
        </w:rPr>
        <w:t>Voltaje de 120 a 277 V +/- 10 %</w:t>
      </w:r>
    </w:p>
    <w:p w14:paraId="18FED545" w14:textId="77777777" w:rsidR="00982083" w:rsidRPr="00863BA1" w:rsidRDefault="00982083" w:rsidP="00982083">
      <w:pPr>
        <w:rPr>
          <w:rFonts w:ascii="Arial" w:hAnsi="Arial" w:cs="Arial"/>
        </w:rPr>
      </w:pPr>
      <w:r w:rsidRPr="00863BA1">
        <w:rPr>
          <w:rFonts w:ascii="Arial" w:hAnsi="Arial" w:cs="Arial"/>
        </w:rPr>
        <w:t>Corriente 0.868 A</w:t>
      </w:r>
    </w:p>
    <w:p w14:paraId="03487630" w14:textId="77777777" w:rsidR="00982083" w:rsidRPr="00863BA1" w:rsidRDefault="00982083" w:rsidP="00982083">
      <w:pPr>
        <w:rPr>
          <w:rFonts w:ascii="Arial" w:hAnsi="Arial" w:cs="Arial"/>
        </w:rPr>
      </w:pPr>
      <w:r w:rsidRPr="00863BA1">
        <w:rPr>
          <w:rFonts w:ascii="Arial" w:hAnsi="Arial" w:cs="Arial"/>
        </w:rPr>
        <w:t>Factor de Potencia 0.99</w:t>
      </w:r>
    </w:p>
    <w:p w14:paraId="0DEAB2CF" w14:textId="77777777" w:rsidR="00982083" w:rsidRPr="00863BA1" w:rsidRDefault="00982083" w:rsidP="00982083">
      <w:pPr>
        <w:rPr>
          <w:rFonts w:ascii="Arial" w:hAnsi="Arial" w:cs="Arial"/>
        </w:rPr>
      </w:pPr>
      <w:r w:rsidRPr="00863BA1">
        <w:rPr>
          <w:rFonts w:ascii="Arial" w:hAnsi="Arial" w:cs="Arial"/>
        </w:rPr>
        <w:t xml:space="preserve">Distorsión de Armónicos de Corriente (THD) 6.45 % No mayor a 15 %. </w:t>
      </w:r>
    </w:p>
    <w:p w14:paraId="7FDA587C" w14:textId="77777777" w:rsidR="00982083" w:rsidRPr="00863BA1" w:rsidRDefault="00982083" w:rsidP="00982083">
      <w:pPr>
        <w:rPr>
          <w:rFonts w:ascii="Arial" w:hAnsi="Arial" w:cs="Arial"/>
        </w:rPr>
      </w:pPr>
      <w:r w:rsidRPr="00863BA1">
        <w:rPr>
          <w:rFonts w:ascii="Arial" w:hAnsi="Arial" w:cs="Arial"/>
        </w:rPr>
        <w:t>Frecuencia de Operación 50 / 60 Hz</w:t>
      </w:r>
    </w:p>
    <w:p w14:paraId="7681811C" w14:textId="77777777" w:rsidR="00982083" w:rsidRPr="00863BA1" w:rsidRDefault="00982083" w:rsidP="00982083">
      <w:pPr>
        <w:rPr>
          <w:rFonts w:ascii="Arial" w:hAnsi="Arial" w:cs="Arial"/>
        </w:rPr>
      </w:pPr>
      <w:r w:rsidRPr="00863BA1">
        <w:rPr>
          <w:rFonts w:ascii="Arial" w:hAnsi="Arial" w:cs="Arial"/>
        </w:rPr>
        <w:t>Debe tener Base y Fotocelda multivoltaje</w:t>
      </w:r>
    </w:p>
    <w:p w14:paraId="6142F6F2" w14:textId="77777777" w:rsidR="00982083" w:rsidRPr="00863BA1" w:rsidRDefault="00982083" w:rsidP="00982083">
      <w:pPr>
        <w:rPr>
          <w:rFonts w:ascii="Arial" w:hAnsi="Arial" w:cs="Arial"/>
        </w:rPr>
      </w:pPr>
      <w:r w:rsidRPr="00863BA1">
        <w:rPr>
          <w:rFonts w:ascii="Arial" w:hAnsi="Arial" w:cs="Arial"/>
        </w:rPr>
        <w:t>Equipo Supresor o Regulador de Picos. (SPI)</w:t>
      </w:r>
      <w:r w:rsidRPr="00863BA1">
        <w:rPr>
          <w:rFonts w:ascii="Arial" w:hAnsi="Arial" w:cs="Arial"/>
        </w:rPr>
        <w:tab/>
        <w:t xml:space="preserve">10 KV/KA </w:t>
      </w:r>
    </w:p>
    <w:p w14:paraId="610891C8" w14:textId="77777777" w:rsidR="00982083" w:rsidRPr="00863BA1" w:rsidRDefault="00982083" w:rsidP="00982083">
      <w:pPr>
        <w:rPr>
          <w:rFonts w:ascii="Arial" w:hAnsi="Arial" w:cs="Arial"/>
        </w:rPr>
      </w:pPr>
      <w:r w:rsidRPr="00863BA1">
        <w:rPr>
          <w:rFonts w:ascii="Arial" w:hAnsi="Arial" w:cs="Arial"/>
        </w:rPr>
        <w:t>Driver Programable 120-277V 50-60 Hz (Hecho en México).</w:t>
      </w:r>
    </w:p>
    <w:p w14:paraId="20CD86C4" w14:textId="77777777" w:rsidR="00982083" w:rsidRPr="00863BA1" w:rsidRDefault="00982083" w:rsidP="00982083">
      <w:pPr>
        <w:rPr>
          <w:rFonts w:ascii="Arial" w:hAnsi="Arial" w:cs="Arial"/>
        </w:rPr>
      </w:pPr>
    </w:p>
    <w:p w14:paraId="07B7D045" w14:textId="77777777" w:rsidR="00982083" w:rsidRPr="00863BA1" w:rsidRDefault="00982083" w:rsidP="00982083">
      <w:pPr>
        <w:jc w:val="center"/>
        <w:rPr>
          <w:rFonts w:ascii="Arial" w:hAnsi="Arial" w:cs="Arial"/>
          <w:b/>
        </w:rPr>
      </w:pPr>
      <w:r w:rsidRPr="00863BA1">
        <w:rPr>
          <w:rFonts w:ascii="Arial" w:hAnsi="Arial" w:cs="Arial"/>
          <w:b/>
        </w:rPr>
        <w:t>CATALOGO DE CONCEPTOS</w:t>
      </w:r>
    </w:p>
    <w:p w14:paraId="31BD89FC" w14:textId="77777777" w:rsidR="00982083" w:rsidRPr="00863BA1" w:rsidRDefault="00982083" w:rsidP="00982083">
      <w:pPr>
        <w:jc w:val="center"/>
        <w:rPr>
          <w:rFonts w:ascii="Arial" w:hAnsi="Arial" w:cs="Arial"/>
          <w:b/>
        </w:rPr>
      </w:pPr>
    </w:p>
    <w:tbl>
      <w:tblPr>
        <w:tblStyle w:val="Tablaconcuadrcula"/>
        <w:tblW w:w="10065" w:type="dxa"/>
        <w:tblInd w:w="108" w:type="dxa"/>
        <w:tblLayout w:type="fixed"/>
        <w:tblLook w:val="04A0" w:firstRow="1" w:lastRow="0" w:firstColumn="1" w:lastColumn="0" w:noHBand="0" w:noVBand="1"/>
      </w:tblPr>
      <w:tblGrid>
        <w:gridCol w:w="1021"/>
        <w:gridCol w:w="6917"/>
        <w:gridCol w:w="993"/>
        <w:gridCol w:w="1134"/>
      </w:tblGrid>
      <w:tr w:rsidR="00982083" w:rsidRPr="00863BA1" w14:paraId="7C945983" w14:textId="77777777" w:rsidTr="00835DC5">
        <w:tc>
          <w:tcPr>
            <w:tcW w:w="1021" w:type="dxa"/>
            <w:vAlign w:val="center"/>
          </w:tcPr>
          <w:p w14:paraId="4F6354C0" w14:textId="77777777" w:rsidR="00982083" w:rsidRPr="00863BA1" w:rsidRDefault="00982083" w:rsidP="00117EAE">
            <w:pPr>
              <w:jc w:val="center"/>
              <w:rPr>
                <w:rFonts w:ascii="Arial" w:hAnsi="Arial" w:cs="Arial"/>
                <w:b/>
                <w:sz w:val="21"/>
              </w:rPr>
            </w:pPr>
            <w:r w:rsidRPr="00863BA1">
              <w:rPr>
                <w:rFonts w:ascii="Arial" w:hAnsi="Arial" w:cs="Arial"/>
                <w:b/>
                <w:sz w:val="21"/>
              </w:rPr>
              <w:lastRenderedPageBreak/>
              <w:t>Partida</w:t>
            </w:r>
          </w:p>
        </w:tc>
        <w:tc>
          <w:tcPr>
            <w:tcW w:w="6917" w:type="dxa"/>
            <w:vAlign w:val="center"/>
          </w:tcPr>
          <w:p w14:paraId="30B7192D" w14:textId="77777777" w:rsidR="00982083" w:rsidRPr="00863BA1" w:rsidRDefault="00982083" w:rsidP="00117EAE">
            <w:pPr>
              <w:jc w:val="center"/>
              <w:rPr>
                <w:rFonts w:ascii="Arial" w:hAnsi="Arial" w:cs="Arial"/>
                <w:b/>
                <w:sz w:val="21"/>
              </w:rPr>
            </w:pPr>
            <w:r w:rsidRPr="00863BA1">
              <w:rPr>
                <w:rFonts w:ascii="Arial" w:hAnsi="Arial" w:cs="Arial"/>
                <w:b/>
                <w:sz w:val="21"/>
              </w:rPr>
              <w:t>Descripción de la luminaria</w:t>
            </w:r>
          </w:p>
        </w:tc>
        <w:tc>
          <w:tcPr>
            <w:tcW w:w="993" w:type="dxa"/>
            <w:vAlign w:val="center"/>
          </w:tcPr>
          <w:p w14:paraId="7B4D9B80" w14:textId="77777777" w:rsidR="00982083" w:rsidRPr="00863BA1" w:rsidRDefault="00982083" w:rsidP="00117EAE">
            <w:pPr>
              <w:jc w:val="center"/>
              <w:rPr>
                <w:rFonts w:ascii="Arial" w:hAnsi="Arial" w:cs="Arial"/>
                <w:b/>
                <w:sz w:val="21"/>
              </w:rPr>
            </w:pPr>
            <w:r w:rsidRPr="00863BA1">
              <w:rPr>
                <w:rFonts w:ascii="Arial" w:hAnsi="Arial" w:cs="Arial"/>
                <w:b/>
                <w:sz w:val="21"/>
              </w:rPr>
              <w:t>Unidad de medida</w:t>
            </w:r>
          </w:p>
        </w:tc>
        <w:tc>
          <w:tcPr>
            <w:tcW w:w="1134" w:type="dxa"/>
            <w:vAlign w:val="center"/>
          </w:tcPr>
          <w:p w14:paraId="6B537AA1" w14:textId="77777777" w:rsidR="00982083" w:rsidRPr="00863BA1" w:rsidRDefault="00982083" w:rsidP="00117EAE">
            <w:pPr>
              <w:jc w:val="center"/>
              <w:rPr>
                <w:rFonts w:ascii="Arial" w:hAnsi="Arial" w:cs="Arial"/>
                <w:b/>
                <w:sz w:val="21"/>
              </w:rPr>
            </w:pPr>
            <w:r w:rsidRPr="00863BA1">
              <w:rPr>
                <w:rFonts w:ascii="Arial" w:hAnsi="Arial" w:cs="Arial"/>
                <w:b/>
                <w:sz w:val="21"/>
              </w:rPr>
              <w:t>Cantidad</w:t>
            </w:r>
          </w:p>
        </w:tc>
      </w:tr>
      <w:tr w:rsidR="00982083" w:rsidRPr="00863BA1" w14:paraId="200775E1" w14:textId="77777777" w:rsidTr="00835DC5">
        <w:tc>
          <w:tcPr>
            <w:tcW w:w="1021" w:type="dxa"/>
          </w:tcPr>
          <w:p w14:paraId="623AED80" w14:textId="77777777" w:rsidR="00982083" w:rsidRPr="00863BA1" w:rsidRDefault="00982083" w:rsidP="00117EAE">
            <w:pPr>
              <w:rPr>
                <w:rFonts w:ascii="Arial" w:hAnsi="Arial" w:cs="Arial"/>
              </w:rPr>
            </w:pPr>
            <w:r w:rsidRPr="00863BA1">
              <w:rPr>
                <w:rFonts w:ascii="Arial" w:hAnsi="Arial" w:cs="Arial"/>
              </w:rPr>
              <w:t>1</w:t>
            </w:r>
          </w:p>
        </w:tc>
        <w:tc>
          <w:tcPr>
            <w:tcW w:w="6917" w:type="dxa"/>
          </w:tcPr>
          <w:p w14:paraId="09B62B88" w14:textId="77777777" w:rsidR="00982083" w:rsidRPr="00863BA1" w:rsidRDefault="00982083" w:rsidP="00117EAE">
            <w:pPr>
              <w:rPr>
                <w:rFonts w:ascii="Arial" w:hAnsi="Arial" w:cs="Arial"/>
              </w:rPr>
            </w:pPr>
            <w:r w:rsidRPr="00863BA1">
              <w:rPr>
                <w:rFonts w:ascii="Arial" w:hAnsi="Arial" w:cs="Arial"/>
              </w:rPr>
              <w:t>Retiro de la totalidad de luminarias instaladas en postes de alumbrado público u otra infraestructura, con recuperación de la mismas, las que deberán ser entregadas en el lugar o almacén que indique la dependencia requirente dentro del mismo municipio.</w:t>
            </w:r>
          </w:p>
        </w:tc>
        <w:tc>
          <w:tcPr>
            <w:tcW w:w="993" w:type="dxa"/>
          </w:tcPr>
          <w:p w14:paraId="2CB0C6B1" w14:textId="77777777" w:rsidR="00982083" w:rsidRPr="00863BA1" w:rsidRDefault="00982083" w:rsidP="00117EAE">
            <w:pPr>
              <w:rPr>
                <w:rFonts w:ascii="Arial" w:hAnsi="Arial" w:cs="Arial"/>
              </w:rPr>
            </w:pPr>
            <w:r w:rsidRPr="00863BA1">
              <w:rPr>
                <w:rFonts w:ascii="Arial" w:hAnsi="Arial" w:cs="Arial"/>
              </w:rPr>
              <w:t>Piezas</w:t>
            </w:r>
          </w:p>
        </w:tc>
        <w:tc>
          <w:tcPr>
            <w:tcW w:w="1134" w:type="dxa"/>
          </w:tcPr>
          <w:p w14:paraId="14C33651" w14:textId="2F8F8026" w:rsidR="00982083" w:rsidRPr="00863BA1" w:rsidRDefault="00982083" w:rsidP="00117EAE">
            <w:pPr>
              <w:rPr>
                <w:rFonts w:ascii="Arial" w:hAnsi="Arial" w:cs="Arial"/>
              </w:rPr>
            </w:pPr>
            <w:r w:rsidRPr="00863BA1">
              <w:rPr>
                <w:rFonts w:ascii="Arial" w:hAnsi="Arial" w:cs="Arial"/>
              </w:rPr>
              <w:t>34,</w:t>
            </w:r>
            <w:r w:rsidR="00835DC5">
              <w:rPr>
                <w:rFonts w:ascii="Arial" w:hAnsi="Arial" w:cs="Arial"/>
              </w:rPr>
              <w:t>334</w:t>
            </w:r>
          </w:p>
        </w:tc>
      </w:tr>
      <w:tr w:rsidR="00982083" w:rsidRPr="00863BA1" w14:paraId="475038A5" w14:textId="77777777" w:rsidTr="00835DC5">
        <w:tc>
          <w:tcPr>
            <w:tcW w:w="1021" w:type="dxa"/>
          </w:tcPr>
          <w:p w14:paraId="5941F1E8" w14:textId="77777777" w:rsidR="00982083" w:rsidRPr="00863BA1" w:rsidRDefault="00982083" w:rsidP="00117EAE">
            <w:pPr>
              <w:rPr>
                <w:rFonts w:ascii="Arial" w:hAnsi="Arial" w:cs="Arial"/>
              </w:rPr>
            </w:pPr>
            <w:r w:rsidRPr="00863BA1">
              <w:rPr>
                <w:rFonts w:ascii="Arial" w:hAnsi="Arial" w:cs="Arial"/>
              </w:rPr>
              <w:t>2</w:t>
            </w:r>
          </w:p>
        </w:tc>
        <w:tc>
          <w:tcPr>
            <w:tcW w:w="6917" w:type="dxa"/>
          </w:tcPr>
          <w:p w14:paraId="51EA41D3" w14:textId="77777777"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color w:val="000000"/>
              </w:rPr>
              <w:t>Luminaria LED de 40 WATTS</w:t>
            </w:r>
            <w:r w:rsidRPr="00863BA1">
              <w:rPr>
                <w:rFonts w:ascii="Arial" w:eastAsia="Times New Roman" w:hAnsi="Arial" w:cs="Arial"/>
                <w:color w:val="000000"/>
              </w:rPr>
              <w:t>, (Con las características mecánicas y especificaciones técnicas descritas) debe cumplir con los certificados requeridos. Montaje para brazos de 1 1/2” y 2”.</w:t>
            </w:r>
          </w:p>
        </w:tc>
        <w:tc>
          <w:tcPr>
            <w:tcW w:w="993" w:type="dxa"/>
          </w:tcPr>
          <w:p w14:paraId="22EC0EC0" w14:textId="77777777" w:rsidR="00982083" w:rsidRPr="00863BA1" w:rsidRDefault="00982083" w:rsidP="00117EAE">
            <w:pPr>
              <w:rPr>
                <w:rFonts w:ascii="Arial" w:hAnsi="Arial" w:cs="Arial"/>
              </w:rPr>
            </w:pPr>
            <w:r w:rsidRPr="00863BA1">
              <w:rPr>
                <w:rFonts w:ascii="Arial" w:hAnsi="Arial" w:cs="Arial"/>
              </w:rPr>
              <w:t>Piezas</w:t>
            </w:r>
          </w:p>
        </w:tc>
        <w:tc>
          <w:tcPr>
            <w:tcW w:w="1134" w:type="dxa"/>
          </w:tcPr>
          <w:p w14:paraId="54FEA015" w14:textId="4894879D" w:rsidR="00982083" w:rsidRPr="00863BA1" w:rsidRDefault="00835DC5" w:rsidP="00117EAE">
            <w:pPr>
              <w:rPr>
                <w:rFonts w:ascii="Arial" w:hAnsi="Arial" w:cs="Arial"/>
              </w:rPr>
            </w:pPr>
            <w:r>
              <w:rPr>
                <w:rFonts w:ascii="Arial" w:hAnsi="Arial" w:cs="Arial"/>
              </w:rPr>
              <w:t>11</w:t>
            </w:r>
            <w:r w:rsidR="00982083" w:rsidRPr="00863BA1">
              <w:rPr>
                <w:rFonts w:ascii="Arial" w:hAnsi="Arial" w:cs="Arial"/>
              </w:rPr>
              <w:t>,4</w:t>
            </w:r>
            <w:r>
              <w:rPr>
                <w:rFonts w:ascii="Arial" w:hAnsi="Arial" w:cs="Arial"/>
              </w:rPr>
              <w:t>97</w:t>
            </w:r>
          </w:p>
        </w:tc>
      </w:tr>
      <w:tr w:rsidR="00982083" w:rsidRPr="00863BA1" w14:paraId="09B3718F" w14:textId="77777777" w:rsidTr="00835DC5">
        <w:tc>
          <w:tcPr>
            <w:tcW w:w="1021" w:type="dxa"/>
          </w:tcPr>
          <w:p w14:paraId="6B99E4CF" w14:textId="77777777" w:rsidR="00982083" w:rsidRPr="00863BA1" w:rsidRDefault="00982083" w:rsidP="00117EAE">
            <w:pPr>
              <w:rPr>
                <w:rFonts w:ascii="Arial" w:hAnsi="Arial" w:cs="Arial"/>
              </w:rPr>
            </w:pPr>
            <w:r w:rsidRPr="00863BA1">
              <w:rPr>
                <w:rFonts w:ascii="Arial" w:hAnsi="Arial" w:cs="Arial"/>
              </w:rPr>
              <w:t>3</w:t>
            </w:r>
          </w:p>
        </w:tc>
        <w:tc>
          <w:tcPr>
            <w:tcW w:w="6917" w:type="dxa"/>
          </w:tcPr>
          <w:p w14:paraId="09EBD55C" w14:textId="77777777"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color w:val="000000"/>
              </w:rPr>
              <w:t>Luminaria LED de 50 WATTS</w:t>
            </w:r>
            <w:r w:rsidRPr="00863BA1">
              <w:rPr>
                <w:rFonts w:ascii="Arial" w:eastAsia="Times New Roman" w:hAnsi="Arial" w:cs="Arial"/>
                <w:color w:val="000000"/>
              </w:rPr>
              <w:t>, (Con las características mecánicas y especificaciones técnicas descritas) debe cumplir con los certificados requeridos. Montaje para brazos de 1 1/2” y 2”.</w:t>
            </w:r>
          </w:p>
        </w:tc>
        <w:tc>
          <w:tcPr>
            <w:tcW w:w="993" w:type="dxa"/>
          </w:tcPr>
          <w:p w14:paraId="3764DD26" w14:textId="4BE0EC2B" w:rsidR="00982083" w:rsidRPr="00863BA1" w:rsidRDefault="00835DC5" w:rsidP="00117EAE">
            <w:pPr>
              <w:rPr>
                <w:rFonts w:ascii="Arial" w:hAnsi="Arial" w:cs="Arial"/>
              </w:rPr>
            </w:pPr>
            <w:r>
              <w:rPr>
                <w:rFonts w:ascii="Arial" w:hAnsi="Arial" w:cs="Arial"/>
              </w:rPr>
              <w:t>Piezas</w:t>
            </w:r>
          </w:p>
        </w:tc>
        <w:tc>
          <w:tcPr>
            <w:tcW w:w="1134" w:type="dxa"/>
          </w:tcPr>
          <w:p w14:paraId="3384D385" w14:textId="1E2B7CD5" w:rsidR="00982083" w:rsidRPr="00863BA1" w:rsidRDefault="00982083" w:rsidP="00117EAE">
            <w:pPr>
              <w:rPr>
                <w:rFonts w:ascii="Arial" w:hAnsi="Arial" w:cs="Arial"/>
              </w:rPr>
            </w:pPr>
            <w:r w:rsidRPr="00863BA1">
              <w:rPr>
                <w:rFonts w:ascii="Arial" w:hAnsi="Arial" w:cs="Arial"/>
              </w:rPr>
              <w:t>1</w:t>
            </w:r>
            <w:r w:rsidR="00835DC5">
              <w:rPr>
                <w:rFonts w:ascii="Arial" w:hAnsi="Arial" w:cs="Arial"/>
              </w:rPr>
              <w:t>3</w:t>
            </w:r>
            <w:r w:rsidRPr="00863BA1">
              <w:rPr>
                <w:rFonts w:ascii="Arial" w:hAnsi="Arial" w:cs="Arial"/>
              </w:rPr>
              <w:t>,</w:t>
            </w:r>
            <w:r w:rsidR="00835DC5">
              <w:rPr>
                <w:rFonts w:ascii="Arial" w:hAnsi="Arial" w:cs="Arial"/>
              </w:rPr>
              <w:t>3</w:t>
            </w:r>
            <w:r w:rsidRPr="00863BA1">
              <w:rPr>
                <w:rFonts w:ascii="Arial" w:hAnsi="Arial" w:cs="Arial"/>
              </w:rPr>
              <w:t>4</w:t>
            </w:r>
            <w:r w:rsidR="00835DC5">
              <w:rPr>
                <w:rFonts w:ascii="Arial" w:hAnsi="Arial" w:cs="Arial"/>
              </w:rPr>
              <w:t>1</w:t>
            </w:r>
          </w:p>
        </w:tc>
      </w:tr>
      <w:tr w:rsidR="00982083" w:rsidRPr="00863BA1" w14:paraId="60139A0A" w14:textId="77777777" w:rsidTr="00835DC5">
        <w:tc>
          <w:tcPr>
            <w:tcW w:w="1021" w:type="dxa"/>
          </w:tcPr>
          <w:p w14:paraId="44181F11" w14:textId="77777777" w:rsidR="00982083" w:rsidRPr="00863BA1" w:rsidRDefault="00982083" w:rsidP="00117EAE">
            <w:pPr>
              <w:rPr>
                <w:rFonts w:ascii="Arial" w:hAnsi="Arial" w:cs="Arial"/>
              </w:rPr>
            </w:pPr>
            <w:r w:rsidRPr="00863BA1">
              <w:rPr>
                <w:rFonts w:ascii="Arial" w:hAnsi="Arial" w:cs="Arial"/>
              </w:rPr>
              <w:t>4</w:t>
            </w:r>
          </w:p>
        </w:tc>
        <w:tc>
          <w:tcPr>
            <w:tcW w:w="6917" w:type="dxa"/>
          </w:tcPr>
          <w:p w14:paraId="6C6C97C7" w14:textId="77934E6F"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color w:val="000000"/>
              </w:rPr>
              <w:t>Luminaria LED de 7</w:t>
            </w:r>
            <w:r w:rsidR="00835DC5">
              <w:rPr>
                <w:rFonts w:ascii="Arial" w:eastAsia="Times New Roman" w:hAnsi="Arial" w:cs="Arial"/>
                <w:b/>
                <w:color w:val="000000"/>
              </w:rPr>
              <w:t>2</w:t>
            </w:r>
            <w:r w:rsidRPr="00863BA1">
              <w:rPr>
                <w:rFonts w:ascii="Arial" w:eastAsia="Times New Roman" w:hAnsi="Arial" w:cs="Arial"/>
                <w:b/>
                <w:color w:val="000000"/>
              </w:rPr>
              <w:t xml:space="preserve"> WATTS</w:t>
            </w:r>
            <w:r w:rsidRPr="00863BA1">
              <w:rPr>
                <w:rFonts w:ascii="Arial" w:eastAsia="Times New Roman" w:hAnsi="Arial" w:cs="Arial"/>
                <w:color w:val="000000"/>
              </w:rPr>
              <w:t>, (Con las características mecánicas y especificaciones técnicas descritas) debe cumplir con los certificados requeridos. Montaje para brazos de 1 1/2” y 2”.</w:t>
            </w:r>
          </w:p>
        </w:tc>
        <w:tc>
          <w:tcPr>
            <w:tcW w:w="993" w:type="dxa"/>
          </w:tcPr>
          <w:p w14:paraId="1D07ADDF" w14:textId="2DA91D97" w:rsidR="00982083" w:rsidRPr="00863BA1" w:rsidRDefault="00835DC5" w:rsidP="00117EAE">
            <w:pPr>
              <w:rPr>
                <w:rFonts w:ascii="Arial" w:hAnsi="Arial" w:cs="Arial"/>
              </w:rPr>
            </w:pPr>
            <w:r>
              <w:rPr>
                <w:rFonts w:ascii="Arial" w:hAnsi="Arial" w:cs="Arial"/>
              </w:rPr>
              <w:t>Piezas</w:t>
            </w:r>
          </w:p>
        </w:tc>
        <w:tc>
          <w:tcPr>
            <w:tcW w:w="1134" w:type="dxa"/>
          </w:tcPr>
          <w:p w14:paraId="4AA61229" w14:textId="77777777" w:rsidR="00982083" w:rsidRPr="00863BA1" w:rsidRDefault="00982083" w:rsidP="00117EAE">
            <w:pPr>
              <w:rPr>
                <w:rFonts w:ascii="Arial" w:hAnsi="Arial" w:cs="Arial"/>
              </w:rPr>
            </w:pPr>
            <w:r w:rsidRPr="00863BA1">
              <w:rPr>
                <w:rFonts w:ascii="Arial" w:hAnsi="Arial" w:cs="Arial"/>
              </w:rPr>
              <w:t>884</w:t>
            </w:r>
          </w:p>
        </w:tc>
      </w:tr>
      <w:tr w:rsidR="00982083" w:rsidRPr="00863BA1" w14:paraId="27E9FA97" w14:textId="77777777" w:rsidTr="00835DC5">
        <w:tc>
          <w:tcPr>
            <w:tcW w:w="1021" w:type="dxa"/>
          </w:tcPr>
          <w:p w14:paraId="6B096818" w14:textId="77777777" w:rsidR="00982083" w:rsidRPr="00863BA1" w:rsidRDefault="00982083" w:rsidP="00117EAE">
            <w:pPr>
              <w:rPr>
                <w:rFonts w:ascii="Arial" w:hAnsi="Arial" w:cs="Arial"/>
              </w:rPr>
            </w:pPr>
            <w:r w:rsidRPr="00863BA1">
              <w:rPr>
                <w:rFonts w:ascii="Arial" w:hAnsi="Arial" w:cs="Arial"/>
              </w:rPr>
              <w:t>5</w:t>
            </w:r>
          </w:p>
        </w:tc>
        <w:tc>
          <w:tcPr>
            <w:tcW w:w="6917" w:type="dxa"/>
          </w:tcPr>
          <w:p w14:paraId="62EB4139" w14:textId="2EB695A8"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color w:val="000000"/>
              </w:rPr>
              <w:t>Luminaria LED de 8</w:t>
            </w:r>
            <w:r w:rsidR="00835DC5">
              <w:rPr>
                <w:rFonts w:ascii="Arial" w:eastAsia="Times New Roman" w:hAnsi="Arial" w:cs="Arial"/>
                <w:b/>
                <w:color w:val="000000"/>
              </w:rPr>
              <w:t>4</w:t>
            </w:r>
            <w:r w:rsidRPr="00863BA1">
              <w:rPr>
                <w:rFonts w:ascii="Arial" w:eastAsia="Times New Roman" w:hAnsi="Arial" w:cs="Arial"/>
                <w:b/>
                <w:color w:val="000000"/>
              </w:rPr>
              <w:t xml:space="preserve"> WATTS</w:t>
            </w:r>
            <w:r w:rsidRPr="00863BA1">
              <w:rPr>
                <w:rFonts w:ascii="Arial" w:eastAsia="Times New Roman" w:hAnsi="Arial" w:cs="Arial"/>
                <w:color w:val="000000"/>
              </w:rPr>
              <w:t>, (Con las características mecánicas y especificaciones técnicas descritas) debe cumplir con los certificados requeridos. Montaje para brazos de 1 1/2” y 2”.</w:t>
            </w:r>
          </w:p>
        </w:tc>
        <w:tc>
          <w:tcPr>
            <w:tcW w:w="993" w:type="dxa"/>
          </w:tcPr>
          <w:p w14:paraId="7632261C" w14:textId="77777777" w:rsidR="00982083" w:rsidRPr="00863BA1" w:rsidRDefault="00982083" w:rsidP="00117EAE">
            <w:pPr>
              <w:rPr>
                <w:rFonts w:ascii="Arial" w:hAnsi="Arial" w:cs="Arial"/>
              </w:rPr>
            </w:pPr>
            <w:r w:rsidRPr="00863BA1">
              <w:rPr>
                <w:rFonts w:ascii="Arial" w:hAnsi="Arial" w:cs="Arial"/>
              </w:rPr>
              <w:t>Piezas</w:t>
            </w:r>
          </w:p>
        </w:tc>
        <w:tc>
          <w:tcPr>
            <w:tcW w:w="1134" w:type="dxa"/>
          </w:tcPr>
          <w:p w14:paraId="7CECEA6B" w14:textId="4C6B8484" w:rsidR="00982083" w:rsidRPr="00863BA1" w:rsidRDefault="00835DC5" w:rsidP="00117EAE">
            <w:pPr>
              <w:rPr>
                <w:rFonts w:ascii="Arial" w:hAnsi="Arial" w:cs="Arial"/>
              </w:rPr>
            </w:pPr>
            <w:r>
              <w:rPr>
                <w:rFonts w:ascii="Arial" w:hAnsi="Arial" w:cs="Arial"/>
              </w:rPr>
              <w:t>895</w:t>
            </w:r>
          </w:p>
        </w:tc>
      </w:tr>
      <w:tr w:rsidR="00982083" w:rsidRPr="00863BA1" w14:paraId="59D3818C" w14:textId="77777777" w:rsidTr="00835DC5">
        <w:tc>
          <w:tcPr>
            <w:tcW w:w="1021" w:type="dxa"/>
          </w:tcPr>
          <w:p w14:paraId="563F461A" w14:textId="77777777" w:rsidR="00982083" w:rsidRPr="00863BA1" w:rsidRDefault="00982083" w:rsidP="00117EAE">
            <w:pPr>
              <w:rPr>
                <w:rFonts w:ascii="Arial" w:hAnsi="Arial" w:cs="Arial"/>
              </w:rPr>
            </w:pPr>
            <w:r w:rsidRPr="00863BA1">
              <w:rPr>
                <w:rFonts w:ascii="Arial" w:hAnsi="Arial" w:cs="Arial"/>
              </w:rPr>
              <w:t>6</w:t>
            </w:r>
          </w:p>
        </w:tc>
        <w:tc>
          <w:tcPr>
            <w:tcW w:w="6917" w:type="dxa"/>
          </w:tcPr>
          <w:p w14:paraId="547125B7" w14:textId="77777777"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color w:val="000000"/>
              </w:rPr>
              <w:t>Luminaria LED de 100 WATTS</w:t>
            </w:r>
            <w:r w:rsidRPr="00863BA1">
              <w:rPr>
                <w:rFonts w:ascii="Arial" w:eastAsia="Times New Roman" w:hAnsi="Arial" w:cs="Arial"/>
                <w:color w:val="000000"/>
              </w:rPr>
              <w:t>, (Con las características mecánicas y especificaciones técnicas descritas) debe cumplir con los certificados requeridos. Montaje para brazos de 1 1/2” y 2”.</w:t>
            </w:r>
          </w:p>
        </w:tc>
        <w:tc>
          <w:tcPr>
            <w:tcW w:w="993" w:type="dxa"/>
          </w:tcPr>
          <w:p w14:paraId="13C0C842" w14:textId="77777777" w:rsidR="00982083" w:rsidRPr="00863BA1" w:rsidRDefault="00982083" w:rsidP="00117EAE">
            <w:pPr>
              <w:rPr>
                <w:rFonts w:ascii="Arial" w:hAnsi="Arial" w:cs="Arial"/>
              </w:rPr>
            </w:pPr>
            <w:r w:rsidRPr="00863BA1">
              <w:rPr>
                <w:rFonts w:ascii="Arial" w:hAnsi="Arial" w:cs="Arial"/>
              </w:rPr>
              <w:t>Piezas</w:t>
            </w:r>
          </w:p>
        </w:tc>
        <w:tc>
          <w:tcPr>
            <w:tcW w:w="1134" w:type="dxa"/>
          </w:tcPr>
          <w:p w14:paraId="65CF393B" w14:textId="63F7C29C" w:rsidR="00982083" w:rsidRPr="00863BA1" w:rsidRDefault="00982083" w:rsidP="00117EAE">
            <w:pPr>
              <w:rPr>
                <w:rFonts w:ascii="Arial" w:hAnsi="Arial" w:cs="Arial"/>
              </w:rPr>
            </w:pPr>
            <w:r w:rsidRPr="00863BA1">
              <w:rPr>
                <w:rFonts w:ascii="Arial" w:hAnsi="Arial" w:cs="Arial"/>
              </w:rPr>
              <w:t>1</w:t>
            </w:r>
            <w:r w:rsidR="00835DC5">
              <w:rPr>
                <w:rFonts w:ascii="Arial" w:hAnsi="Arial" w:cs="Arial"/>
              </w:rPr>
              <w:t>08</w:t>
            </w:r>
          </w:p>
        </w:tc>
      </w:tr>
      <w:tr w:rsidR="00982083" w:rsidRPr="00863BA1" w14:paraId="00282DC2" w14:textId="77777777" w:rsidTr="00835DC5">
        <w:tc>
          <w:tcPr>
            <w:tcW w:w="1021" w:type="dxa"/>
          </w:tcPr>
          <w:p w14:paraId="221DAE07" w14:textId="77777777" w:rsidR="00982083" w:rsidRPr="00863BA1" w:rsidRDefault="00982083" w:rsidP="00117EAE">
            <w:pPr>
              <w:rPr>
                <w:rFonts w:ascii="Arial" w:hAnsi="Arial" w:cs="Arial"/>
              </w:rPr>
            </w:pPr>
            <w:r w:rsidRPr="00863BA1">
              <w:rPr>
                <w:rFonts w:ascii="Arial" w:hAnsi="Arial" w:cs="Arial"/>
              </w:rPr>
              <w:t>7</w:t>
            </w:r>
          </w:p>
        </w:tc>
        <w:tc>
          <w:tcPr>
            <w:tcW w:w="6917" w:type="dxa"/>
          </w:tcPr>
          <w:p w14:paraId="67AA1809" w14:textId="77777777"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color w:val="000000"/>
              </w:rPr>
              <w:t>Luminaria LED de 120 WATTS</w:t>
            </w:r>
            <w:r w:rsidRPr="00863BA1">
              <w:rPr>
                <w:rFonts w:ascii="Arial" w:eastAsia="Times New Roman" w:hAnsi="Arial" w:cs="Arial"/>
                <w:color w:val="000000"/>
              </w:rPr>
              <w:t>, (Con las características mecánicas y especificaciones técnicas descritas) debe cumplir con los certificados requeridos. Montaje para brazos de 1 1/2” y 2”.</w:t>
            </w:r>
          </w:p>
        </w:tc>
        <w:tc>
          <w:tcPr>
            <w:tcW w:w="993" w:type="dxa"/>
          </w:tcPr>
          <w:p w14:paraId="0368F4C7" w14:textId="5933A761" w:rsidR="00982083" w:rsidRPr="00863BA1" w:rsidRDefault="00835DC5" w:rsidP="00117EAE">
            <w:pPr>
              <w:rPr>
                <w:rFonts w:ascii="Arial" w:hAnsi="Arial" w:cs="Arial"/>
              </w:rPr>
            </w:pPr>
            <w:r>
              <w:rPr>
                <w:rFonts w:ascii="Arial" w:hAnsi="Arial" w:cs="Arial"/>
              </w:rPr>
              <w:t>Piezas</w:t>
            </w:r>
          </w:p>
        </w:tc>
        <w:tc>
          <w:tcPr>
            <w:tcW w:w="1134" w:type="dxa"/>
          </w:tcPr>
          <w:p w14:paraId="6C833229" w14:textId="32F1C4C5" w:rsidR="00982083" w:rsidRPr="00863BA1" w:rsidRDefault="00982083" w:rsidP="00117EAE">
            <w:pPr>
              <w:rPr>
                <w:rFonts w:ascii="Arial" w:hAnsi="Arial" w:cs="Arial"/>
              </w:rPr>
            </w:pPr>
            <w:r w:rsidRPr="00863BA1">
              <w:rPr>
                <w:rFonts w:ascii="Arial" w:hAnsi="Arial" w:cs="Arial"/>
              </w:rPr>
              <w:t>50</w:t>
            </w:r>
            <w:r w:rsidR="00835DC5">
              <w:rPr>
                <w:rFonts w:ascii="Arial" w:hAnsi="Arial" w:cs="Arial"/>
              </w:rPr>
              <w:t>0</w:t>
            </w:r>
          </w:p>
        </w:tc>
      </w:tr>
      <w:tr w:rsidR="00982083" w:rsidRPr="00863BA1" w14:paraId="21105788" w14:textId="77777777" w:rsidTr="00835DC5">
        <w:tc>
          <w:tcPr>
            <w:tcW w:w="1021" w:type="dxa"/>
          </w:tcPr>
          <w:p w14:paraId="20701D75" w14:textId="77777777" w:rsidR="00982083" w:rsidRPr="00863BA1" w:rsidRDefault="00982083" w:rsidP="00117EAE">
            <w:pPr>
              <w:rPr>
                <w:rFonts w:ascii="Arial" w:hAnsi="Arial" w:cs="Arial"/>
              </w:rPr>
            </w:pPr>
            <w:r w:rsidRPr="00863BA1">
              <w:rPr>
                <w:rFonts w:ascii="Arial" w:hAnsi="Arial" w:cs="Arial"/>
              </w:rPr>
              <w:t>8</w:t>
            </w:r>
          </w:p>
        </w:tc>
        <w:tc>
          <w:tcPr>
            <w:tcW w:w="6917" w:type="dxa"/>
          </w:tcPr>
          <w:p w14:paraId="0826CAE7" w14:textId="77777777"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bCs/>
                <w:color w:val="000000"/>
              </w:rPr>
              <w:t>Luminaria LED TIPO PUNTA POSTE de 50 WATTS</w:t>
            </w:r>
            <w:r w:rsidRPr="00863BA1">
              <w:rPr>
                <w:rFonts w:ascii="Arial" w:eastAsia="Times New Roman" w:hAnsi="Arial" w:cs="Arial"/>
                <w:color w:val="000000"/>
              </w:rPr>
              <w:t xml:space="preserve">, estilo MODERNO, Luminaria tipo punta de poste en tecnología LED, cuerpo de aluminio puro inyectado a presión, recubiertos con pintura tipo poliéster aplicada electrostáticamente. Refractor cónico de metacrilato para mejorar la eficiencia lumínica. Reflector en forma de tapa de lámina de aluminio adonizado. Sistema PLUS LED con óptica y curva de distribución integrada, mínimo 110 </w:t>
            </w:r>
            <w:r w:rsidRPr="00863BA1">
              <w:rPr>
                <w:rFonts w:ascii="Arial" w:eastAsia="Times New Roman" w:hAnsi="Arial" w:cs="Arial"/>
                <w:color w:val="000000"/>
              </w:rPr>
              <w:lastRenderedPageBreak/>
              <w:t>lm/w. Driver electrónico. Supresor de picos de 10kV. Garantía de 10 años., estilo MODERNO.</w:t>
            </w:r>
          </w:p>
        </w:tc>
        <w:tc>
          <w:tcPr>
            <w:tcW w:w="993" w:type="dxa"/>
          </w:tcPr>
          <w:p w14:paraId="5342C706" w14:textId="77777777" w:rsidR="00982083" w:rsidRPr="00863BA1" w:rsidRDefault="00982083" w:rsidP="00117EAE">
            <w:pPr>
              <w:rPr>
                <w:rFonts w:ascii="Arial" w:hAnsi="Arial" w:cs="Arial"/>
              </w:rPr>
            </w:pPr>
            <w:r w:rsidRPr="00863BA1">
              <w:rPr>
                <w:rFonts w:ascii="Arial" w:hAnsi="Arial" w:cs="Arial"/>
              </w:rPr>
              <w:lastRenderedPageBreak/>
              <w:t>Piezas</w:t>
            </w:r>
          </w:p>
        </w:tc>
        <w:tc>
          <w:tcPr>
            <w:tcW w:w="1134" w:type="dxa"/>
          </w:tcPr>
          <w:p w14:paraId="43DA197B" w14:textId="77777777" w:rsidR="00982083" w:rsidRPr="00863BA1" w:rsidRDefault="00982083" w:rsidP="00117EAE">
            <w:pPr>
              <w:rPr>
                <w:rFonts w:ascii="Arial" w:hAnsi="Arial" w:cs="Arial"/>
              </w:rPr>
            </w:pPr>
            <w:r w:rsidRPr="00863BA1">
              <w:rPr>
                <w:rFonts w:ascii="Arial" w:hAnsi="Arial" w:cs="Arial"/>
              </w:rPr>
              <w:t>4,368</w:t>
            </w:r>
          </w:p>
        </w:tc>
      </w:tr>
      <w:tr w:rsidR="00982083" w:rsidRPr="00863BA1" w14:paraId="7550098B" w14:textId="77777777" w:rsidTr="00835DC5">
        <w:tc>
          <w:tcPr>
            <w:tcW w:w="1021" w:type="dxa"/>
          </w:tcPr>
          <w:p w14:paraId="0AFAB9B3" w14:textId="77777777" w:rsidR="00982083" w:rsidRPr="00863BA1" w:rsidRDefault="00982083" w:rsidP="00117EAE">
            <w:pPr>
              <w:rPr>
                <w:rFonts w:ascii="Arial" w:hAnsi="Arial" w:cs="Arial"/>
              </w:rPr>
            </w:pPr>
            <w:r w:rsidRPr="00863BA1">
              <w:rPr>
                <w:rFonts w:ascii="Arial" w:hAnsi="Arial" w:cs="Arial"/>
              </w:rPr>
              <w:t>9</w:t>
            </w:r>
          </w:p>
        </w:tc>
        <w:tc>
          <w:tcPr>
            <w:tcW w:w="6917" w:type="dxa"/>
          </w:tcPr>
          <w:p w14:paraId="4FB2D1D5" w14:textId="77777777"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bCs/>
                <w:color w:val="000000"/>
              </w:rPr>
              <w:t>Luminaria LED TIPO PUNTA POSTE de 50 WATTS</w:t>
            </w:r>
            <w:r w:rsidRPr="00863BA1">
              <w:rPr>
                <w:rFonts w:ascii="Arial" w:eastAsia="Times New Roman" w:hAnsi="Arial" w:cs="Arial"/>
                <w:color w:val="000000"/>
              </w:rPr>
              <w:t>, estilo COLONIAL, Luminaria tipo punta de poste en tecnología LED, cuerpo de aluminio puro inyectado a presión, recubiertos con pintura tipo poliéster aplicada electrostáticamente. Refractor cónico de metacrilato para mejorar la eficiencia lumínica. Reflector en forma de tapa de lámina de aluminio adonizado. Sistema PLUS LED con óptica y curva de distribución integrada, mínimo 110 lm/w. Driver electrónico. Supresor de picos de 10kV. Garantía de 10 años., estilo COLONIAL.</w:t>
            </w:r>
          </w:p>
        </w:tc>
        <w:tc>
          <w:tcPr>
            <w:tcW w:w="993" w:type="dxa"/>
          </w:tcPr>
          <w:p w14:paraId="1A28AF00" w14:textId="77777777" w:rsidR="00982083" w:rsidRPr="00863BA1" w:rsidRDefault="00982083" w:rsidP="00117EAE">
            <w:pPr>
              <w:rPr>
                <w:rFonts w:ascii="Arial" w:hAnsi="Arial" w:cs="Arial"/>
              </w:rPr>
            </w:pPr>
            <w:r w:rsidRPr="00863BA1">
              <w:rPr>
                <w:rFonts w:ascii="Arial" w:hAnsi="Arial" w:cs="Arial"/>
              </w:rPr>
              <w:t>Piezas</w:t>
            </w:r>
          </w:p>
        </w:tc>
        <w:tc>
          <w:tcPr>
            <w:tcW w:w="1134" w:type="dxa"/>
          </w:tcPr>
          <w:p w14:paraId="25CE4594" w14:textId="77777777" w:rsidR="00982083" w:rsidRPr="00863BA1" w:rsidRDefault="00982083" w:rsidP="00117EAE">
            <w:pPr>
              <w:rPr>
                <w:rFonts w:ascii="Arial" w:hAnsi="Arial" w:cs="Arial"/>
              </w:rPr>
            </w:pPr>
            <w:r w:rsidRPr="00863BA1">
              <w:rPr>
                <w:rFonts w:ascii="Arial" w:hAnsi="Arial" w:cs="Arial"/>
              </w:rPr>
              <w:t>400</w:t>
            </w:r>
          </w:p>
        </w:tc>
      </w:tr>
      <w:tr w:rsidR="00982083" w:rsidRPr="00863BA1" w14:paraId="09F05883" w14:textId="77777777" w:rsidTr="00835DC5">
        <w:tc>
          <w:tcPr>
            <w:tcW w:w="1021" w:type="dxa"/>
          </w:tcPr>
          <w:p w14:paraId="1A8AFDFA" w14:textId="77777777" w:rsidR="00982083" w:rsidRPr="00863BA1" w:rsidRDefault="00982083" w:rsidP="00117EAE">
            <w:pPr>
              <w:rPr>
                <w:rFonts w:ascii="Arial" w:hAnsi="Arial" w:cs="Arial"/>
              </w:rPr>
            </w:pPr>
            <w:r w:rsidRPr="00863BA1">
              <w:rPr>
                <w:rFonts w:ascii="Arial" w:hAnsi="Arial" w:cs="Arial"/>
              </w:rPr>
              <w:t>10</w:t>
            </w:r>
          </w:p>
        </w:tc>
        <w:tc>
          <w:tcPr>
            <w:tcW w:w="6917" w:type="dxa"/>
          </w:tcPr>
          <w:p w14:paraId="613E299F" w14:textId="77777777"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bCs/>
                <w:color w:val="000000"/>
              </w:rPr>
              <w:t>Luminaria LED TIPO PUNTA POSTE de 80 WATTS</w:t>
            </w:r>
            <w:r w:rsidRPr="00863BA1">
              <w:rPr>
                <w:rFonts w:ascii="Arial" w:eastAsia="Times New Roman" w:hAnsi="Arial" w:cs="Arial"/>
                <w:color w:val="000000"/>
              </w:rPr>
              <w:t>, estilo MODERNO, Luminaria tipo punta de poste en tecnología LED, cuerpo de aluminio puro inyectado a presión, recubiertos con pintura tipo poliéster aplicada electrostáticamente. Refractor cónico de metacrilato para mejorar la eficiencia lumínica. Reflector en forma de tapa de lámina de aluminio adonizado. Sistema PLUS LED con óptica y curva de distribución integrada, mínimo 110 lm/w. Driver electrónico. Supresor de picos de 10kV. Garantía de 10 años., estilo MODERNO.</w:t>
            </w:r>
          </w:p>
        </w:tc>
        <w:tc>
          <w:tcPr>
            <w:tcW w:w="993" w:type="dxa"/>
          </w:tcPr>
          <w:p w14:paraId="28CFB5BE" w14:textId="77777777" w:rsidR="00982083" w:rsidRPr="00863BA1" w:rsidRDefault="00982083" w:rsidP="00117EAE">
            <w:pPr>
              <w:rPr>
                <w:rFonts w:ascii="Arial" w:hAnsi="Arial" w:cs="Arial"/>
              </w:rPr>
            </w:pPr>
            <w:r w:rsidRPr="00863BA1">
              <w:rPr>
                <w:rFonts w:ascii="Arial" w:hAnsi="Arial" w:cs="Arial"/>
              </w:rPr>
              <w:t>Piezas</w:t>
            </w:r>
          </w:p>
        </w:tc>
        <w:tc>
          <w:tcPr>
            <w:tcW w:w="1134" w:type="dxa"/>
          </w:tcPr>
          <w:p w14:paraId="437C12F7" w14:textId="77777777" w:rsidR="00982083" w:rsidRPr="00863BA1" w:rsidRDefault="00982083" w:rsidP="00117EAE">
            <w:pPr>
              <w:rPr>
                <w:rFonts w:ascii="Arial" w:hAnsi="Arial" w:cs="Arial"/>
              </w:rPr>
            </w:pPr>
            <w:r w:rsidRPr="00863BA1">
              <w:rPr>
                <w:rFonts w:ascii="Arial" w:hAnsi="Arial" w:cs="Arial"/>
              </w:rPr>
              <w:t>163</w:t>
            </w:r>
          </w:p>
        </w:tc>
      </w:tr>
      <w:tr w:rsidR="00982083" w:rsidRPr="00863BA1" w14:paraId="3BEC8720" w14:textId="77777777" w:rsidTr="00835DC5">
        <w:tc>
          <w:tcPr>
            <w:tcW w:w="1021" w:type="dxa"/>
          </w:tcPr>
          <w:p w14:paraId="648057B4" w14:textId="77777777" w:rsidR="00982083" w:rsidRPr="00863BA1" w:rsidRDefault="00982083" w:rsidP="00117EAE">
            <w:pPr>
              <w:rPr>
                <w:rFonts w:ascii="Arial" w:hAnsi="Arial" w:cs="Arial"/>
              </w:rPr>
            </w:pPr>
            <w:r w:rsidRPr="00863BA1">
              <w:rPr>
                <w:rFonts w:ascii="Arial" w:hAnsi="Arial" w:cs="Arial"/>
              </w:rPr>
              <w:t>11</w:t>
            </w:r>
          </w:p>
        </w:tc>
        <w:tc>
          <w:tcPr>
            <w:tcW w:w="6917" w:type="dxa"/>
          </w:tcPr>
          <w:p w14:paraId="2AB1847C" w14:textId="77777777"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color w:val="000000"/>
              </w:rPr>
              <w:t>Reflector LED de 200 WATTS</w:t>
            </w:r>
            <w:r w:rsidRPr="00863BA1">
              <w:rPr>
                <w:rFonts w:ascii="Arial" w:eastAsia="Times New Roman" w:hAnsi="Arial" w:cs="Arial"/>
                <w:color w:val="000000"/>
              </w:rPr>
              <w:t>, Carcaza de aluminio puro inyectado a presión, recubierta con pintura tipo poliéster aplicada electrostáticamente brindando mayor resistencia a la corrosión, de alta eficiencia y que soporta hasta temperaturas de 40°C., con herraje tipo abrazadera. Índice de Protección IP66. Sistema LED con óptica y curva de distribución integrada. Driver electrónico de alto factor. Supresor de picos de 10kV. Garantía de fábrica de 5 años.</w:t>
            </w:r>
          </w:p>
        </w:tc>
        <w:tc>
          <w:tcPr>
            <w:tcW w:w="993" w:type="dxa"/>
          </w:tcPr>
          <w:p w14:paraId="773458B1" w14:textId="77777777" w:rsidR="00982083" w:rsidRPr="00863BA1" w:rsidRDefault="00982083" w:rsidP="00117EAE">
            <w:pPr>
              <w:rPr>
                <w:rFonts w:ascii="Arial" w:hAnsi="Arial" w:cs="Arial"/>
              </w:rPr>
            </w:pPr>
            <w:r w:rsidRPr="00863BA1">
              <w:rPr>
                <w:rFonts w:ascii="Arial" w:hAnsi="Arial" w:cs="Arial"/>
              </w:rPr>
              <w:t>Piezas</w:t>
            </w:r>
          </w:p>
        </w:tc>
        <w:tc>
          <w:tcPr>
            <w:tcW w:w="1134" w:type="dxa"/>
          </w:tcPr>
          <w:p w14:paraId="2E3B81BA" w14:textId="77777777" w:rsidR="00982083" w:rsidRPr="00863BA1" w:rsidRDefault="00982083" w:rsidP="00117EAE">
            <w:pPr>
              <w:rPr>
                <w:rFonts w:ascii="Arial" w:hAnsi="Arial" w:cs="Arial"/>
              </w:rPr>
            </w:pPr>
            <w:r w:rsidRPr="00863BA1">
              <w:rPr>
                <w:rFonts w:ascii="Arial" w:hAnsi="Arial" w:cs="Arial"/>
              </w:rPr>
              <w:t>83</w:t>
            </w:r>
          </w:p>
        </w:tc>
      </w:tr>
      <w:tr w:rsidR="00982083" w:rsidRPr="00863BA1" w14:paraId="3702490F" w14:textId="77777777" w:rsidTr="00835DC5">
        <w:tc>
          <w:tcPr>
            <w:tcW w:w="1021" w:type="dxa"/>
          </w:tcPr>
          <w:p w14:paraId="7C08A632" w14:textId="77777777" w:rsidR="00982083" w:rsidRPr="00863BA1" w:rsidRDefault="00982083" w:rsidP="00117EAE">
            <w:pPr>
              <w:rPr>
                <w:rFonts w:ascii="Arial" w:hAnsi="Arial" w:cs="Arial"/>
              </w:rPr>
            </w:pPr>
            <w:r w:rsidRPr="00863BA1">
              <w:rPr>
                <w:rFonts w:ascii="Arial" w:hAnsi="Arial" w:cs="Arial"/>
              </w:rPr>
              <w:t>12</w:t>
            </w:r>
          </w:p>
        </w:tc>
        <w:tc>
          <w:tcPr>
            <w:tcW w:w="6917" w:type="dxa"/>
          </w:tcPr>
          <w:p w14:paraId="72DCC89E" w14:textId="77777777" w:rsidR="00982083" w:rsidRPr="00863BA1" w:rsidRDefault="00982083" w:rsidP="00117EAE">
            <w:pPr>
              <w:rPr>
                <w:rFonts w:ascii="Arial" w:eastAsia="Times New Roman" w:hAnsi="Arial" w:cs="Arial"/>
                <w:color w:val="000000"/>
              </w:rPr>
            </w:pPr>
            <w:r w:rsidRPr="00863BA1">
              <w:rPr>
                <w:rFonts w:ascii="Arial" w:eastAsia="Times New Roman" w:hAnsi="Arial" w:cs="Arial"/>
                <w:color w:val="000000"/>
              </w:rPr>
              <w:t xml:space="preserve">Suministro e Instalación de </w:t>
            </w:r>
            <w:r w:rsidRPr="00863BA1">
              <w:rPr>
                <w:rFonts w:ascii="Arial" w:eastAsia="Times New Roman" w:hAnsi="Arial" w:cs="Arial"/>
                <w:b/>
                <w:color w:val="000000"/>
              </w:rPr>
              <w:t>Reflector LED de 500 WATTS</w:t>
            </w:r>
            <w:r w:rsidRPr="00863BA1">
              <w:rPr>
                <w:rFonts w:ascii="Arial" w:eastAsia="Times New Roman" w:hAnsi="Arial" w:cs="Arial"/>
                <w:color w:val="000000"/>
              </w:rPr>
              <w:t>, Carcaza de aluminio puro inyectado a presión, recubierta con pintura tipo poliéster aplicada electrostáticamente brindando mayor resistencia a la corrosión, de alta eficiencia y que soporta hasta temperaturas de 40°C., con herraje tipo abrazadera. Índice de Protección IP66. Sistema LED con óptica y curva de distribución integrada. Driver electrónico de alto factor. Supresor de picos de 10kV. Garantía de fábrica de 5 años.</w:t>
            </w:r>
          </w:p>
        </w:tc>
        <w:tc>
          <w:tcPr>
            <w:tcW w:w="993" w:type="dxa"/>
          </w:tcPr>
          <w:p w14:paraId="1B094A5D" w14:textId="77777777" w:rsidR="00982083" w:rsidRPr="00863BA1" w:rsidRDefault="00982083" w:rsidP="00117EAE">
            <w:pPr>
              <w:rPr>
                <w:rFonts w:ascii="Arial" w:hAnsi="Arial" w:cs="Arial"/>
              </w:rPr>
            </w:pPr>
            <w:r w:rsidRPr="00863BA1">
              <w:rPr>
                <w:rFonts w:ascii="Arial" w:hAnsi="Arial" w:cs="Arial"/>
              </w:rPr>
              <w:t>Piezas</w:t>
            </w:r>
          </w:p>
        </w:tc>
        <w:tc>
          <w:tcPr>
            <w:tcW w:w="1134" w:type="dxa"/>
          </w:tcPr>
          <w:p w14:paraId="4E769A17" w14:textId="77777777" w:rsidR="00982083" w:rsidRPr="00863BA1" w:rsidRDefault="00982083" w:rsidP="00117EAE">
            <w:pPr>
              <w:rPr>
                <w:rFonts w:ascii="Arial" w:hAnsi="Arial" w:cs="Arial"/>
              </w:rPr>
            </w:pPr>
            <w:r w:rsidRPr="00863BA1">
              <w:rPr>
                <w:rFonts w:ascii="Arial" w:hAnsi="Arial" w:cs="Arial"/>
              </w:rPr>
              <w:t>95</w:t>
            </w:r>
          </w:p>
        </w:tc>
      </w:tr>
      <w:tr w:rsidR="00982083" w:rsidRPr="00863BA1" w14:paraId="4690FA82" w14:textId="77777777" w:rsidTr="00835DC5">
        <w:tc>
          <w:tcPr>
            <w:tcW w:w="1021" w:type="dxa"/>
          </w:tcPr>
          <w:p w14:paraId="6DB9A315" w14:textId="77777777" w:rsidR="00982083" w:rsidRPr="00863BA1" w:rsidRDefault="00982083" w:rsidP="00117EAE">
            <w:pPr>
              <w:rPr>
                <w:rFonts w:ascii="Arial" w:hAnsi="Arial" w:cs="Arial"/>
              </w:rPr>
            </w:pPr>
            <w:r w:rsidRPr="00863BA1">
              <w:rPr>
                <w:rFonts w:ascii="Arial" w:hAnsi="Arial" w:cs="Arial"/>
              </w:rPr>
              <w:t>13</w:t>
            </w:r>
          </w:p>
        </w:tc>
        <w:tc>
          <w:tcPr>
            <w:tcW w:w="6917" w:type="dxa"/>
          </w:tcPr>
          <w:p w14:paraId="05B24648" w14:textId="77777777" w:rsidR="00982083" w:rsidRPr="00863BA1" w:rsidRDefault="00982083" w:rsidP="00117EAE">
            <w:pPr>
              <w:rPr>
                <w:rFonts w:ascii="Arial" w:hAnsi="Arial" w:cs="Arial"/>
              </w:rPr>
            </w:pPr>
            <w:r w:rsidRPr="00863BA1">
              <w:rPr>
                <w:rFonts w:ascii="Arial" w:hAnsi="Arial" w:cs="Arial"/>
              </w:rPr>
              <w:t xml:space="preserve">Suministro y colocación de </w:t>
            </w:r>
            <w:r w:rsidRPr="00863BA1">
              <w:rPr>
                <w:rFonts w:ascii="Arial" w:hAnsi="Arial" w:cs="Arial"/>
                <w:b/>
              </w:rPr>
              <w:t>Base y</w:t>
            </w:r>
            <w:r w:rsidRPr="00863BA1">
              <w:rPr>
                <w:rFonts w:ascii="Arial" w:hAnsi="Arial" w:cs="Arial"/>
              </w:rPr>
              <w:t xml:space="preserve"> </w:t>
            </w:r>
            <w:r w:rsidRPr="00863BA1">
              <w:rPr>
                <w:rFonts w:ascii="Arial" w:hAnsi="Arial" w:cs="Arial"/>
                <w:b/>
              </w:rPr>
              <w:t>Fotocelda multivoltaje</w:t>
            </w:r>
            <w:r w:rsidRPr="00863BA1">
              <w:rPr>
                <w:rFonts w:ascii="Arial" w:hAnsi="Arial" w:cs="Arial"/>
              </w:rPr>
              <w:t xml:space="preserve"> para el control de lámparas de uso exterior calibrada para su operación con la iluminación natural, con retraso de operación evitando su apagado </w:t>
            </w:r>
            <w:r w:rsidRPr="00863BA1">
              <w:rPr>
                <w:rFonts w:ascii="Arial" w:hAnsi="Arial" w:cs="Arial"/>
              </w:rPr>
              <w:lastRenderedPageBreak/>
              <w:t>por luces externas durante la noche. Tensiones de operación: 120 -240 V-, Frecuencias de operación: 50/60 Hz, Temperatura ambiente de operación: -40 ºC a + 70 ºC, Humedad relativa: 99%, Cuerpo y lente: policarbonato, Terminales conforme a las normas ANSI C 136 .10 y UL773 para fácil mantenimiento.</w:t>
            </w:r>
          </w:p>
        </w:tc>
        <w:tc>
          <w:tcPr>
            <w:tcW w:w="993" w:type="dxa"/>
          </w:tcPr>
          <w:p w14:paraId="233EF021" w14:textId="77777777" w:rsidR="00982083" w:rsidRPr="00863BA1" w:rsidRDefault="00982083" w:rsidP="00117EAE">
            <w:pPr>
              <w:rPr>
                <w:rFonts w:ascii="Arial" w:hAnsi="Arial" w:cs="Arial"/>
              </w:rPr>
            </w:pPr>
            <w:r w:rsidRPr="00863BA1">
              <w:rPr>
                <w:rFonts w:ascii="Arial" w:hAnsi="Arial" w:cs="Arial"/>
              </w:rPr>
              <w:lastRenderedPageBreak/>
              <w:t>Piezas</w:t>
            </w:r>
          </w:p>
        </w:tc>
        <w:tc>
          <w:tcPr>
            <w:tcW w:w="1134" w:type="dxa"/>
          </w:tcPr>
          <w:p w14:paraId="408EEFC4" w14:textId="77777777" w:rsidR="00982083" w:rsidRPr="00863BA1" w:rsidRDefault="00982083" w:rsidP="00117EAE">
            <w:pPr>
              <w:rPr>
                <w:rFonts w:ascii="Arial" w:hAnsi="Arial" w:cs="Arial"/>
              </w:rPr>
            </w:pPr>
            <w:r w:rsidRPr="00863BA1">
              <w:rPr>
                <w:rFonts w:ascii="Arial" w:hAnsi="Arial" w:cs="Arial"/>
              </w:rPr>
              <w:t>27,291</w:t>
            </w:r>
          </w:p>
        </w:tc>
      </w:tr>
      <w:tr w:rsidR="00982083" w:rsidRPr="00863BA1" w14:paraId="037D0729" w14:textId="77777777" w:rsidTr="00835DC5">
        <w:tc>
          <w:tcPr>
            <w:tcW w:w="1021" w:type="dxa"/>
          </w:tcPr>
          <w:p w14:paraId="42E731EE" w14:textId="77777777" w:rsidR="00982083" w:rsidRPr="00863BA1" w:rsidRDefault="00982083" w:rsidP="00117EAE">
            <w:pPr>
              <w:rPr>
                <w:rFonts w:ascii="Arial" w:hAnsi="Arial" w:cs="Arial"/>
              </w:rPr>
            </w:pPr>
            <w:r w:rsidRPr="00863BA1">
              <w:rPr>
                <w:rFonts w:ascii="Arial" w:hAnsi="Arial" w:cs="Arial"/>
              </w:rPr>
              <w:t>14</w:t>
            </w:r>
          </w:p>
        </w:tc>
        <w:tc>
          <w:tcPr>
            <w:tcW w:w="6917" w:type="dxa"/>
          </w:tcPr>
          <w:p w14:paraId="3A735619" w14:textId="77777777" w:rsidR="00982083" w:rsidRPr="00863BA1" w:rsidRDefault="00982083" w:rsidP="00117EAE">
            <w:pPr>
              <w:rPr>
                <w:rFonts w:ascii="Arial" w:hAnsi="Arial" w:cs="Arial"/>
              </w:rPr>
            </w:pPr>
            <w:r w:rsidRPr="00863BA1">
              <w:rPr>
                <w:rFonts w:ascii="Arial" w:hAnsi="Arial" w:cs="Arial"/>
                <w:b/>
                <w:bCs/>
              </w:rPr>
              <w:t>Gestión y trámite ante la Comisión Federal de Electricidad</w:t>
            </w:r>
            <w:r w:rsidRPr="00863BA1">
              <w:rPr>
                <w:rFonts w:ascii="Arial" w:hAnsi="Arial" w:cs="Arial"/>
              </w:rPr>
              <w:t xml:space="preserve"> para el reconocimiento de la disminución de consumo de Watts de las luminarias suministradas e instaladas en su totalidad, incluye la elaboración de oficios, la recopilación de información, el censo y acompañamiento para su verificación física ante las autoridades de CFE, seguimiento hasta su dictamen y reconocimiento. Incluye: de ser necesario los gastos de gestores, peritos, viáticos, papelería, pagos de tramitación y todo lo necesario hasta su aprobación.</w:t>
            </w:r>
          </w:p>
        </w:tc>
        <w:tc>
          <w:tcPr>
            <w:tcW w:w="993" w:type="dxa"/>
          </w:tcPr>
          <w:p w14:paraId="75BAC05D" w14:textId="77777777" w:rsidR="00982083" w:rsidRPr="00863BA1" w:rsidRDefault="00982083" w:rsidP="00117EAE">
            <w:pPr>
              <w:rPr>
                <w:rFonts w:ascii="Arial" w:hAnsi="Arial" w:cs="Arial"/>
                <w:sz w:val="20"/>
              </w:rPr>
            </w:pPr>
            <w:r w:rsidRPr="00863BA1">
              <w:rPr>
                <w:rFonts w:ascii="Arial" w:hAnsi="Arial" w:cs="Arial"/>
                <w:sz w:val="20"/>
              </w:rPr>
              <w:t>Servicio</w:t>
            </w:r>
          </w:p>
        </w:tc>
        <w:tc>
          <w:tcPr>
            <w:tcW w:w="1134" w:type="dxa"/>
          </w:tcPr>
          <w:p w14:paraId="1872B456" w14:textId="77777777" w:rsidR="00982083" w:rsidRPr="00863BA1" w:rsidRDefault="00982083" w:rsidP="00117EAE">
            <w:pPr>
              <w:rPr>
                <w:rFonts w:ascii="Arial" w:hAnsi="Arial" w:cs="Arial"/>
              </w:rPr>
            </w:pPr>
            <w:r w:rsidRPr="00863BA1">
              <w:rPr>
                <w:rFonts w:ascii="Arial" w:hAnsi="Arial" w:cs="Arial"/>
              </w:rPr>
              <w:t>100%</w:t>
            </w:r>
          </w:p>
        </w:tc>
      </w:tr>
    </w:tbl>
    <w:p w14:paraId="6E88610C" w14:textId="2A63E46D" w:rsidR="00982083" w:rsidRDefault="00982083" w:rsidP="00982083">
      <w:pPr>
        <w:rPr>
          <w:rFonts w:ascii="Arial" w:hAnsi="Arial" w:cs="Arial"/>
        </w:rPr>
      </w:pPr>
    </w:p>
    <w:p w14:paraId="553F0562" w14:textId="7D6809E9" w:rsidR="00671B15" w:rsidRDefault="00671B15" w:rsidP="00982083">
      <w:pPr>
        <w:rPr>
          <w:rFonts w:ascii="Arial" w:hAnsi="Arial" w:cs="Arial"/>
        </w:rPr>
      </w:pPr>
      <w:r w:rsidRPr="00671B15">
        <w:rPr>
          <w:rFonts w:ascii="Arial" w:hAnsi="Arial" w:cs="Arial"/>
        </w:rPr>
        <w:t xml:space="preserve">Deberá presentar una muestra física de los productos ofertados para cada una de las partidas solicitadas en las presentes bases. </w:t>
      </w:r>
      <w:r w:rsidR="00791126">
        <w:rPr>
          <w:rFonts w:ascii="Arial" w:hAnsi="Arial" w:cs="Arial"/>
        </w:rPr>
        <w:t>Anexar</w:t>
      </w:r>
      <w:r w:rsidR="00791126" w:rsidRPr="00791126">
        <w:rPr>
          <w:rFonts w:ascii="Arial" w:hAnsi="Arial" w:cs="Arial"/>
        </w:rPr>
        <w:t xml:space="preserve"> Fichas Técnicas de cada luminaria propuesta</w:t>
      </w:r>
      <w:r w:rsidRPr="00671B15">
        <w:rPr>
          <w:rFonts w:ascii="Arial" w:hAnsi="Arial" w:cs="Arial"/>
        </w:rPr>
        <w:t>. En la fecha del fallo se hará la devolución de dichas muestras.</w:t>
      </w:r>
    </w:p>
    <w:p w14:paraId="195E4A97" w14:textId="77777777" w:rsidR="00671B15" w:rsidRPr="0086353F" w:rsidRDefault="00671B15" w:rsidP="00982083">
      <w:pPr>
        <w:rPr>
          <w:rFonts w:ascii="Arial" w:hAnsi="Arial" w:cs="Arial"/>
        </w:rPr>
      </w:pPr>
    </w:p>
    <w:p w14:paraId="34B36EA0" w14:textId="047D06EB" w:rsidR="0086353F" w:rsidRPr="0086353F" w:rsidRDefault="0086353F" w:rsidP="0086353F">
      <w:pPr>
        <w:rPr>
          <w:rFonts w:ascii="Arial" w:hAnsi="Arial" w:cs="Arial"/>
        </w:rPr>
      </w:pPr>
      <w:r>
        <w:rPr>
          <w:rFonts w:ascii="Arial" w:hAnsi="Arial" w:cs="Arial"/>
        </w:rPr>
        <w:t xml:space="preserve">Las luminarias establecidas en las partidas 2, 3, 4, 5, 6 y 7 </w:t>
      </w:r>
      <w:r w:rsidR="00184BD8">
        <w:rPr>
          <w:rFonts w:ascii="Arial" w:hAnsi="Arial" w:cs="Arial"/>
        </w:rPr>
        <w:t>deberán</w:t>
      </w:r>
      <w:r>
        <w:rPr>
          <w:rFonts w:ascii="Arial" w:hAnsi="Arial" w:cs="Arial"/>
        </w:rPr>
        <w:t xml:space="preserve"> cumplir con los siguientes certificados y constancias</w:t>
      </w:r>
      <w:r w:rsidR="007D5D0A">
        <w:rPr>
          <w:rFonts w:ascii="Arial" w:hAnsi="Arial" w:cs="Arial"/>
        </w:rPr>
        <w:t>, debiendo anexar el documento que lo acredite</w:t>
      </w:r>
      <w:r>
        <w:rPr>
          <w:rFonts w:ascii="Arial" w:hAnsi="Arial" w:cs="Arial"/>
        </w:rPr>
        <w:t>.</w:t>
      </w:r>
    </w:p>
    <w:p w14:paraId="62A7C6AA" w14:textId="77777777" w:rsidR="0086353F" w:rsidRPr="0086353F" w:rsidRDefault="0086353F" w:rsidP="0086353F">
      <w:pPr>
        <w:rPr>
          <w:rFonts w:ascii="Arial" w:hAnsi="Arial" w:cs="Arial"/>
        </w:rPr>
      </w:pPr>
      <w:r w:rsidRPr="0086353F">
        <w:rPr>
          <w:rFonts w:ascii="Arial" w:hAnsi="Arial" w:cs="Arial"/>
        </w:rPr>
        <w:t xml:space="preserve">1. Certificado de la NOM-031-ENER-2012. </w:t>
      </w:r>
    </w:p>
    <w:p w14:paraId="597D6017" w14:textId="77777777" w:rsidR="0086353F" w:rsidRPr="0086353F" w:rsidRDefault="0086353F" w:rsidP="0086353F">
      <w:pPr>
        <w:rPr>
          <w:rFonts w:ascii="Arial" w:hAnsi="Arial" w:cs="Arial"/>
        </w:rPr>
      </w:pPr>
      <w:r w:rsidRPr="0086353F">
        <w:rPr>
          <w:rFonts w:ascii="Arial" w:hAnsi="Arial" w:cs="Arial"/>
        </w:rPr>
        <w:t xml:space="preserve">2. Certificado de la NOM-003-SCFI-2014. </w:t>
      </w:r>
    </w:p>
    <w:p w14:paraId="39DC479E" w14:textId="77777777" w:rsidR="0086353F" w:rsidRPr="0086353F" w:rsidRDefault="0086353F" w:rsidP="0086353F">
      <w:pPr>
        <w:rPr>
          <w:rFonts w:ascii="Arial" w:hAnsi="Arial" w:cs="Arial"/>
        </w:rPr>
      </w:pPr>
      <w:r w:rsidRPr="0086353F">
        <w:rPr>
          <w:rFonts w:ascii="Arial" w:hAnsi="Arial" w:cs="Arial"/>
        </w:rPr>
        <w:t xml:space="preserve">3. Certificado de la NOM-058-SCFI-2017 para el driver electrónico. </w:t>
      </w:r>
    </w:p>
    <w:p w14:paraId="52B45C80" w14:textId="77777777" w:rsidR="0086353F" w:rsidRPr="0086353F" w:rsidRDefault="0086353F" w:rsidP="0086353F">
      <w:pPr>
        <w:rPr>
          <w:rFonts w:ascii="Arial" w:hAnsi="Arial" w:cs="Arial"/>
        </w:rPr>
      </w:pPr>
      <w:r w:rsidRPr="0086353F">
        <w:rPr>
          <w:rFonts w:ascii="Arial" w:hAnsi="Arial" w:cs="Arial"/>
        </w:rPr>
        <w:t>4. Presentar constancia de cumplimiento VIGENTE con el PAESE por cada modelo, con una eficiencia mínima de 130 lúmenes por watt.</w:t>
      </w:r>
    </w:p>
    <w:p w14:paraId="6C4D8E1D" w14:textId="77777777" w:rsidR="0086353F" w:rsidRPr="0086353F" w:rsidRDefault="0086353F" w:rsidP="0086353F">
      <w:pPr>
        <w:rPr>
          <w:rFonts w:ascii="Arial" w:hAnsi="Arial" w:cs="Arial"/>
        </w:rPr>
      </w:pPr>
      <w:r w:rsidRPr="0086353F">
        <w:rPr>
          <w:rFonts w:ascii="Arial" w:hAnsi="Arial" w:cs="Arial"/>
        </w:rPr>
        <w:t>5. Certificado de Licencia para uso del Sello FIDE vigente.</w:t>
      </w:r>
    </w:p>
    <w:p w14:paraId="7651D2C9" w14:textId="77777777" w:rsidR="0086353F" w:rsidRPr="0086353F" w:rsidRDefault="0086353F" w:rsidP="0086353F">
      <w:pPr>
        <w:rPr>
          <w:rFonts w:ascii="Arial" w:hAnsi="Arial" w:cs="Arial"/>
        </w:rPr>
      </w:pPr>
      <w:r w:rsidRPr="0086353F">
        <w:rPr>
          <w:rFonts w:ascii="Arial" w:hAnsi="Arial" w:cs="Arial"/>
        </w:rPr>
        <w:t>6. Certificado de emblema “Hecho en México” emitido por la ANCE, vigente.</w:t>
      </w:r>
    </w:p>
    <w:p w14:paraId="3C106AB9" w14:textId="77777777" w:rsidR="0086353F" w:rsidRPr="0086353F" w:rsidRDefault="0086353F" w:rsidP="0086353F">
      <w:pPr>
        <w:rPr>
          <w:rFonts w:ascii="Arial" w:hAnsi="Arial" w:cs="Arial"/>
        </w:rPr>
      </w:pPr>
      <w:r w:rsidRPr="0086353F">
        <w:rPr>
          <w:rFonts w:ascii="Arial" w:hAnsi="Arial" w:cs="Arial"/>
        </w:rPr>
        <w:t>7. Constancia del Índice de protección IP67 de acuerdo con NMX-J-529-ANCE-2012.</w:t>
      </w:r>
    </w:p>
    <w:p w14:paraId="5CDAFEDE" w14:textId="77777777" w:rsidR="0086353F" w:rsidRPr="0086353F" w:rsidRDefault="0086353F" w:rsidP="0086353F">
      <w:pPr>
        <w:rPr>
          <w:rFonts w:ascii="Arial" w:hAnsi="Arial" w:cs="Arial"/>
        </w:rPr>
      </w:pPr>
      <w:r w:rsidRPr="0086353F">
        <w:rPr>
          <w:rFonts w:ascii="Arial" w:hAnsi="Arial" w:cs="Arial"/>
        </w:rPr>
        <w:t>8. Constancia del Índice de protección IK10, de acuerdo con NMX-J-627-ANCE-2009.</w:t>
      </w:r>
    </w:p>
    <w:p w14:paraId="382D160B" w14:textId="7F82EFE3" w:rsidR="0086353F" w:rsidRDefault="0086353F" w:rsidP="00982083">
      <w:pPr>
        <w:rPr>
          <w:rFonts w:ascii="Arial" w:hAnsi="Arial" w:cs="Arial"/>
        </w:rPr>
      </w:pPr>
      <w:r w:rsidRPr="0086353F">
        <w:rPr>
          <w:rFonts w:ascii="Arial" w:hAnsi="Arial" w:cs="Arial"/>
        </w:rPr>
        <w:t xml:space="preserve">9. Certificación de vibración 3G, de acuerdo </w:t>
      </w:r>
      <w:r w:rsidR="00CA550B">
        <w:rPr>
          <w:rFonts w:ascii="Arial" w:hAnsi="Arial" w:cs="Arial"/>
        </w:rPr>
        <w:t>con</w:t>
      </w:r>
      <w:r w:rsidRPr="0086353F">
        <w:rPr>
          <w:rFonts w:ascii="Arial" w:hAnsi="Arial" w:cs="Arial"/>
        </w:rPr>
        <w:t xml:space="preserve"> NMX-J-307-ANCE.</w:t>
      </w:r>
    </w:p>
    <w:p w14:paraId="7ADBE592" w14:textId="77777777" w:rsidR="00377968" w:rsidRPr="0086353F" w:rsidRDefault="00377968" w:rsidP="00982083">
      <w:pPr>
        <w:rPr>
          <w:rFonts w:ascii="Arial" w:hAnsi="Arial" w:cs="Arial"/>
        </w:rPr>
      </w:pPr>
    </w:p>
    <w:p w14:paraId="00FFE932" w14:textId="1D1DEE89" w:rsidR="00982083" w:rsidRDefault="00982083" w:rsidP="00982083">
      <w:pPr>
        <w:rPr>
          <w:rFonts w:ascii="Arial" w:hAnsi="Arial" w:cs="Arial"/>
        </w:rPr>
      </w:pPr>
      <w:r w:rsidRPr="009A7A04">
        <w:rPr>
          <w:rFonts w:ascii="Arial" w:hAnsi="Arial" w:cs="Arial"/>
        </w:rPr>
        <w:t>Todos los productos propuestos</w:t>
      </w:r>
      <w:r w:rsidR="00184BD8" w:rsidRPr="009A7A04">
        <w:rPr>
          <w:rFonts w:ascii="Arial" w:hAnsi="Arial" w:cs="Arial"/>
        </w:rPr>
        <w:t>, entregados como muestra,</w:t>
      </w:r>
      <w:r w:rsidRPr="009A7A04">
        <w:rPr>
          <w:rFonts w:ascii="Arial" w:hAnsi="Arial" w:cs="Arial"/>
        </w:rPr>
        <w:t xml:space="preserve"> deberán contar con la </w:t>
      </w:r>
      <w:r w:rsidR="00184BD8" w:rsidRPr="009A7A04">
        <w:rPr>
          <w:rFonts w:ascii="Arial" w:hAnsi="Arial" w:cs="Arial"/>
        </w:rPr>
        <w:t>validación</w:t>
      </w:r>
      <w:r w:rsidRPr="009A7A04">
        <w:rPr>
          <w:rFonts w:ascii="Arial" w:hAnsi="Arial" w:cs="Arial"/>
        </w:rPr>
        <w:t xml:space="preserve"> de la Dirección de Alumbrado Público de Tlajomulco de Zúñiga, Jalisco, por lo que se deberán realizar pruebas físicas</w:t>
      </w:r>
      <w:r w:rsidR="00835DC5" w:rsidRPr="009A7A04">
        <w:rPr>
          <w:rFonts w:ascii="Arial" w:hAnsi="Arial" w:cs="Arial"/>
        </w:rPr>
        <w:t>, asesorado por un perito que este acred</w:t>
      </w:r>
      <w:r w:rsidR="00184BD8" w:rsidRPr="009A7A04">
        <w:rPr>
          <w:rFonts w:ascii="Arial" w:hAnsi="Arial" w:cs="Arial"/>
        </w:rPr>
        <w:t>i</w:t>
      </w:r>
      <w:r w:rsidR="00835DC5" w:rsidRPr="009A7A04">
        <w:rPr>
          <w:rFonts w:ascii="Arial" w:hAnsi="Arial" w:cs="Arial"/>
        </w:rPr>
        <w:t xml:space="preserve">tado ante la CONUUE en Eficiencia </w:t>
      </w:r>
      <w:r w:rsidR="00184BD8" w:rsidRPr="009A7A04">
        <w:rPr>
          <w:rFonts w:ascii="Arial" w:hAnsi="Arial" w:cs="Arial"/>
        </w:rPr>
        <w:t>energética</w:t>
      </w:r>
      <w:r w:rsidR="00835DC5" w:rsidRPr="009A7A04">
        <w:rPr>
          <w:rFonts w:ascii="Arial" w:hAnsi="Arial" w:cs="Arial"/>
        </w:rPr>
        <w:t xml:space="preserve"> para Sistemas de Alumbrado en Vialidades, con la presencia del Secretario General de</w:t>
      </w:r>
      <w:r w:rsidR="00184BD8" w:rsidRPr="009A7A04">
        <w:rPr>
          <w:rFonts w:ascii="Arial" w:hAnsi="Arial" w:cs="Arial"/>
        </w:rPr>
        <w:t>l</w:t>
      </w:r>
      <w:r w:rsidR="00835DC5" w:rsidRPr="009A7A04">
        <w:rPr>
          <w:rFonts w:ascii="Arial" w:hAnsi="Arial" w:cs="Arial"/>
        </w:rPr>
        <w:t xml:space="preserve"> </w:t>
      </w:r>
      <w:r w:rsidR="00184BD8" w:rsidRPr="009A7A04">
        <w:rPr>
          <w:rFonts w:ascii="Arial" w:hAnsi="Arial" w:cs="Arial"/>
        </w:rPr>
        <w:t>A</w:t>
      </w:r>
      <w:r w:rsidR="00835DC5" w:rsidRPr="009A7A04">
        <w:rPr>
          <w:rFonts w:ascii="Arial" w:hAnsi="Arial" w:cs="Arial"/>
        </w:rPr>
        <w:t xml:space="preserve">yuntamiento para dar </w:t>
      </w:r>
      <w:r w:rsidR="00461F51" w:rsidRPr="009A7A04">
        <w:rPr>
          <w:rFonts w:ascii="Arial" w:hAnsi="Arial" w:cs="Arial"/>
        </w:rPr>
        <w:t>fe</w:t>
      </w:r>
      <w:r w:rsidR="00835DC5" w:rsidRPr="009A7A04">
        <w:rPr>
          <w:rFonts w:ascii="Arial" w:hAnsi="Arial" w:cs="Arial"/>
        </w:rPr>
        <w:t xml:space="preserve"> de las pruebas realizadas</w:t>
      </w:r>
      <w:r w:rsidR="0086353F" w:rsidRPr="009A7A04">
        <w:rPr>
          <w:rFonts w:ascii="Arial" w:hAnsi="Arial" w:cs="Arial"/>
        </w:rPr>
        <w:t xml:space="preserve"> </w:t>
      </w:r>
      <w:r w:rsidRPr="009A7A04">
        <w:rPr>
          <w:rFonts w:ascii="Arial" w:hAnsi="Arial" w:cs="Arial"/>
        </w:rPr>
        <w:t>a cada una de las propuestas recibidas por los “Licitantes” previo a emitir el Fallo.</w:t>
      </w:r>
    </w:p>
    <w:p w14:paraId="74A1E2ED" w14:textId="77777777" w:rsidR="00982083" w:rsidRPr="00863BA1" w:rsidRDefault="00982083" w:rsidP="00982083">
      <w:pPr>
        <w:rPr>
          <w:rFonts w:ascii="Arial" w:hAnsi="Arial" w:cs="Arial"/>
        </w:rPr>
      </w:pPr>
    </w:p>
    <w:p w14:paraId="6F616453" w14:textId="0C82200D" w:rsidR="0086353F" w:rsidRPr="00B75E1B" w:rsidRDefault="00982083" w:rsidP="00B75E1B">
      <w:pPr>
        <w:rPr>
          <w:rFonts w:ascii="Arial" w:hAnsi="Arial" w:cs="Arial"/>
        </w:rPr>
      </w:pPr>
      <w:r w:rsidRPr="00863BA1">
        <w:rPr>
          <w:rFonts w:ascii="Arial" w:hAnsi="Arial" w:cs="Arial"/>
        </w:rPr>
        <w:lastRenderedPageBreak/>
        <w:t xml:space="preserve">El procedimiento para la Instalación de las luminarias debe considerar las maniobras y materiales necesarios, como mano de obra, maquinaria, equipos, grúas, herramientas necesarias para su </w:t>
      </w:r>
      <w:r w:rsidR="00F01657">
        <w:rPr>
          <w:rFonts w:ascii="Arial" w:hAnsi="Arial" w:cs="Arial"/>
        </w:rPr>
        <w:t>realización</w:t>
      </w:r>
      <w:r w:rsidRPr="00863BA1">
        <w:rPr>
          <w:rFonts w:ascii="Arial" w:hAnsi="Arial" w:cs="Arial"/>
        </w:rPr>
        <w:t>, conforme a las ubicaciones que establezca el área requirente.</w:t>
      </w:r>
    </w:p>
    <w:p w14:paraId="6687B9EE" w14:textId="77777777" w:rsidR="0086353F" w:rsidRDefault="0086353F" w:rsidP="0009574D">
      <w:pPr>
        <w:spacing w:line="240" w:lineRule="auto"/>
        <w:ind w:right="622"/>
        <w:rPr>
          <w:rFonts w:ascii="Arial" w:eastAsia="Arial" w:hAnsi="Arial" w:cs="Arial"/>
          <w:b/>
        </w:rPr>
      </w:pPr>
    </w:p>
    <w:p w14:paraId="5F5EE5FE" w14:textId="77777777" w:rsidR="00F01657" w:rsidRDefault="00F01657" w:rsidP="0009574D">
      <w:pPr>
        <w:spacing w:line="240" w:lineRule="auto"/>
        <w:ind w:right="622"/>
        <w:rPr>
          <w:rFonts w:ascii="Arial" w:eastAsia="Arial" w:hAnsi="Arial" w:cs="Arial"/>
          <w:b/>
        </w:rPr>
      </w:pPr>
    </w:p>
    <w:p w14:paraId="5BE3DF66" w14:textId="77777777" w:rsidR="00F01657" w:rsidRDefault="00F01657" w:rsidP="0009574D">
      <w:pPr>
        <w:spacing w:line="240" w:lineRule="auto"/>
        <w:ind w:right="622"/>
        <w:rPr>
          <w:rFonts w:ascii="Arial" w:eastAsia="Arial" w:hAnsi="Arial" w:cs="Arial"/>
          <w:b/>
        </w:rPr>
      </w:pPr>
    </w:p>
    <w:p w14:paraId="63D575CD" w14:textId="77777777" w:rsidR="00F01657" w:rsidRDefault="00F01657" w:rsidP="0009574D">
      <w:pPr>
        <w:spacing w:line="240" w:lineRule="auto"/>
        <w:ind w:right="622"/>
        <w:rPr>
          <w:rFonts w:ascii="Arial" w:eastAsia="Arial" w:hAnsi="Arial" w:cs="Arial"/>
          <w:b/>
        </w:rPr>
      </w:pPr>
    </w:p>
    <w:p w14:paraId="3A052E08" w14:textId="77777777" w:rsidR="00F01657" w:rsidRDefault="00F01657" w:rsidP="0009574D">
      <w:pPr>
        <w:spacing w:line="240" w:lineRule="auto"/>
        <w:ind w:right="622"/>
        <w:rPr>
          <w:rFonts w:ascii="Arial" w:eastAsia="Arial" w:hAnsi="Arial" w:cs="Arial"/>
          <w:b/>
        </w:rPr>
      </w:pPr>
    </w:p>
    <w:p w14:paraId="38214A6A" w14:textId="77777777" w:rsidR="00F01657" w:rsidRDefault="00F01657" w:rsidP="0009574D">
      <w:pPr>
        <w:spacing w:line="240" w:lineRule="auto"/>
        <w:ind w:right="622"/>
        <w:rPr>
          <w:rFonts w:ascii="Arial" w:eastAsia="Arial" w:hAnsi="Arial" w:cs="Arial"/>
          <w:b/>
        </w:rPr>
      </w:pPr>
    </w:p>
    <w:p w14:paraId="1112B238" w14:textId="77777777" w:rsidR="00F01657" w:rsidRDefault="00F01657" w:rsidP="0009574D">
      <w:pPr>
        <w:spacing w:line="240" w:lineRule="auto"/>
        <w:ind w:right="622"/>
        <w:rPr>
          <w:rFonts w:ascii="Arial" w:eastAsia="Arial" w:hAnsi="Arial" w:cs="Arial"/>
          <w:b/>
        </w:rPr>
      </w:pPr>
    </w:p>
    <w:p w14:paraId="16BEE24F" w14:textId="77777777" w:rsidR="00F01657" w:rsidRDefault="00F01657" w:rsidP="0009574D">
      <w:pPr>
        <w:spacing w:line="240" w:lineRule="auto"/>
        <w:ind w:right="622"/>
        <w:rPr>
          <w:rFonts w:ascii="Arial" w:eastAsia="Arial" w:hAnsi="Arial" w:cs="Arial"/>
          <w:b/>
        </w:rPr>
      </w:pPr>
    </w:p>
    <w:p w14:paraId="7EE55BFF" w14:textId="77777777" w:rsidR="00F01657" w:rsidRDefault="00F01657" w:rsidP="0009574D">
      <w:pPr>
        <w:spacing w:line="240" w:lineRule="auto"/>
        <w:ind w:right="622"/>
        <w:rPr>
          <w:rFonts w:ascii="Arial" w:eastAsia="Arial" w:hAnsi="Arial" w:cs="Arial"/>
          <w:b/>
        </w:rPr>
      </w:pPr>
    </w:p>
    <w:p w14:paraId="73F2051F" w14:textId="77777777" w:rsidR="00F01657" w:rsidRDefault="00F01657" w:rsidP="0009574D">
      <w:pPr>
        <w:spacing w:line="240" w:lineRule="auto"/>
        <w:ind w:right="622"/>
        <w:rPr>
          <w:rFonts w:ascii="Arial" w:eastAsia="Arial" w:hAnsi="Arial" w:cs="Arial"/>
          <w:b/>
        </w:rPr>
      </w:pPr>
    </w:p>
    <w:p w14:paraId="01719CE9" w14:textId="77777777" w:rsidR="00F01657" w:rsidRDefault="00F01657" w:rsidP="0009574D">
      <w:pPr>
        <w:spacing w:line="240" w:lineRule="auto"/>
        <w:ind w:right="622"/>
        <w:rPr>
          <w:rFonts w:ascii="Arial" w:eastAsia="Arial" w:hAnsi="Arial" w:cs="Arial"/>
          <w:b/>
        </w:rPr>
      </w:pPr>
    </w:p>
    <w:p w14:paraId="70CD147A" w14:textId="77777777" w:rsidR="00F01657" w:rsidRDefault="00F01657" w:rsidP="0009574D">
      <w:pPr>
        <w:spacing w:line="240" w:lineRule="auto"/>
        <w:ind w:right="622"/>
        <w:rPr>
          <w:rFonts w:ascii="Arial" w:eastAsia="Arial" w:hAnsi="Arial" w:cs="Arial"/>
          <w:b/>
        </w:rPr>
      </w:pPr>
    </w:p>
    <w:p w14:paraId="7FF3B70B" w14:textId="77777777" w:rsidR="00F01657" w:rsidRDefault="00F01657" w:rsidP="0009574D">
      <w:pPr>
        <w:spacing w:line="240" w:lineRule="auto"/>
        <w:ind w:right="622"/>
        <w:rPr>
          <w:rFonts w:ascii="Arial" w:eastAsia="Arial" w:hAnsi="Arial" w:cs="Arial"/>
          <w:b/>
        </w:rPr>
      </w:pPr>
    </w:p>
    <w:p w14:paraId="07DFA61B" w14:textId="77777777" w:rsidR="00F01657" w:rsidRDefault="00F01657" w:rsidP="0009574D">
      <w:pPr>
        <w:spacing w:line="240" w:lineRule="auto"/>
        <w:ind w:right="622"/>
        <w:rPr>
          <w:rFonts w:ascii="Arial" w:eastAsia="Arial" w:hAnsi="Arial" w:cs="Arial"/>
          <w:b/>
        </w:rPr>
      </w:pPr>
    </w:p>
    <w:p w14:paraId="12441FFB" w14:textId="77777777" w:rsidR="00F01657" w:rsidRDefault="00F01657" w:rsidP="0009574D">
      <w:pPr>
        <w:spacing w:line="240" w:lineRule="auto"/>
        <w:ind w:right="622"/>
        <w:rPr>
          <w:rFonts w:ascii="Arial" w:eastAsia="Arial" w:hAnsi="Arial" w:cs="Arial"/>
          <w:b/>
        </w:rPr>
      </w:pPr>
    </w:p>
    <w:p w14:paraId="3775EE86" w14:textId="77777777" w:rsidR="00F01657" w:rsidRDefault="00F01657" w:rsidP="0009574D">
      <w:pPr>
        <w:spacing w:line="240" w:lineRule="auto"/>
        <w:ind w:right="622"/>
        <w:rPr>
          <w:rFonts w:ascii="Arial" w:eastAsia="Arial" w:hAnsi="Arial" w:cs="Arial"/>
          <w:b/>
        </w:rPr>
      </w:pPr>
    </w:p>
    <w:p w14:paraId="07E4320D" w14:textId="77777777" w:rsidR="00F01657" w:rsidRDefault="00F01657" w:rsidP="0009574D">
      <w:pPr>
        <w:spacing w:line="240" w:lineRule="auto"/>
        <w:ind w:right="622"/>
        <w:rPr>
          <w:rFonts w:ascii="Arial" w:eastAsia="Arial" w:hAnsi="Arial" w:cs="Arial"/>
          <w:b/>
        </w:rPr>
      </w:pPr>
    </w:p>
    <w:p w14:paraId="174ACD3E" w14:textId="77777777" w:rsidR="00F01657" w:rsidRDefault="00F01657" w:rsidP="0009574D">
      <w:pPr>
        <w:spacing w:line="240" w:lineRule="auto"/>
        <w:ind w:right="622"/>
        <w:rPr>
          <w:rFonts w:ascii="Arial" w:eastAsia="Arial" w:hAnsi="Arial" w:cs="Arial"/>
          <w:b/>
        </w:rPr>
      </w:pPr>
    </w:p>
    <w:p w14:paraId="2D4A9BBB" w14:textId="77777777" w:rsidR="00F01657" w:rsidRDefault="00F01657" w:rsidP="0009574D">
      <w:pPr>
        <w:spacing w:line="240" w:lineRule="auto"/>
        <w:ind w:right="622"/>
        <w:rPr>
          <w:rFonts w:ascii="Arial" w:eastAsia="Arial" w:hAnsi="Arial" w:cs="Arial"/>
          <w:b/>
        </w:rPr>
      </w:pPr>
    </w:p>
    <w:p w14:paraId="52A49929" w14:textId="77777777" w:rsidR="00F01657" w:rsidRDefault="00F01657" w:rsidP="0009574D">
      <w:pPr>
        <w:spacing w:line="240" w:lineRule="auto"/>
        <w:ind w:right="622"/>
        <w:rPr>
          <w:rFonts w:ascii="Arial" w:eastAsia="Arial" w:hAnsi="Arial" w:cs="Arial"/>
          <w:b/>
        </w:rPr>
      </w:pPr>
    </w:p>
    <w:p w14:paraId="55725CBF" w14:textId="77777777" w:rsidR="00F01657" w:rsidRDefault="00F01657" w:rsidP="0009574D">
      <w:pPr>
        <w:spacing w:line="240" w:lineRule="auto"/>
        <w:ind w:right="622"/>
        <w:rPr>
          <w:rFonts w:ascii="Arial" w:eastAsia="Arial" w:hAnsi="Arial" w:cs="Arial"/>
          <w:b/>
        </w:rPr>
      </w:pPr>
    </w:p>
    <w:p w14:paraId="4D286D55" w14:textId="77777777" w:rsidR="00F01657" w:rsidRDefault="00F01657" w:rsidP="0009574D">
      <w:pPr>
        <w:spacing w:line="240" w:lineRule="auto"/>
        <w:ind w:right="622"/>
        <w:rPr>
          <w:rFonts w:ascii="Arial" w:eastAsia="Arial" w:hAnsi="Arial" w:cs="Arial"/>
          <w:b/>
        </w:rPr>
      </w:pPr>
    </w:p>
    <w:p w14:paraId="006A11F5" w14:textId="77777777" w:rsidR="00F01657" w:rsidRDefault="00F01657" w:rsidP="0009574D">
      <w:pPr>
        <w:spacing w:line="240" w:lineRule="auto"/>
        <w:ind w:right="622"/>
        <w:rPr>
          <w:rFonts w:ascii="Arial" w:eastAsia="Arial" w:hAnsi="Arial" w:cs="Arial"/>
          <w:b/>
        </w:rPr>
      </w:pPr>
    </w:p>
    <w:p w14:paraId="24C262EA" w14:textId="77777777" w:rsidR="00F01657" w:rsidRDefault="00F01657" w:rsidP="0009574D">
      <w:pPr>
        <w:spacing w:line="240" w:lineRule="auto"/>
        <w:ind w:right="622"/>
        <w:rPr>
          <w:rFonts w:ascii="Arial" w:eastAsia="Arial" w:hAnsi="Arial" w:cs="Arial"/>
          <w:b/>
        </w:rPr>
      </w:pPr>
    </w:p>
    <w:p w14:paraId="1534A75C" w14:textId="77777777" w:rsidR="00F01657" w:rsidRDefault="00F01657" w:rsidP="0009574D">
      <w:pPr>
        <w:spacing w:line="240" w:lineRule="auto"/>
        <w:ind w:right="622"/>
        <w:rPr>
          <w:rFonts w:ascii="Arial" w:eastAsia="Arial" w:hAnsi="Arial" w:cs="Arial"/>
          <w:b/>
        </w:rPr>
      </w:pPr>
    </w:p>
    <w:p w14:paraId="00FAF2AE" w14:textId="77777777" w:rsidR="00F01657" w:rsidRDefault="00F01657" w:rsidP="0009574D">
      <w:pPr>
        <w:spacing w:line="240" w:lineRule="auto"/>
        <w:ind w:right="622"/>
        <w:rPr>
          <w:rFonts w:ascii="Arial" w:eastAsia="Arial" w:hAnsi="Arial" w:cs="Arial"/>
          <w:b/>
        </w:rPr>
      </w:pPr>
    </w:p>
    <w:p w14:paraId="4F987587" w14:textId="77777777" w:rsidR="00F01657" w:rsidRDefault="00F01657" w:rsidP="0009574D">
      <w:pPr>
        <w:spacing w:line="240" w:lineRule="auto"/>
        <w:ind w:right="622"/>
        <w:rPr>
          <w:rFonts w:ascii="Arial" w:eastAsia="Arial" w:hAnsi="Arial" w:cs="Arial"/>
          <w:b/>
        </w:rPr>
      </w:pPr>
    </w:p>
    <w:p w14:paraId="3645BC07" w14:textId="77777777" w:rsidR="00F01657" w:rsidRDefault="00F01657" w:rsidP="0009574D">
      <w:pPr>
        <w:spacing w:line="240" w:lineRule="auto"/>
        <w:ind w:right="622"/>
        <w:rPr>
          <w:rFonts w:ascii="Arial" w:eastAsia="Arial" w:hAnsi="Arial" w:cs="Arial"/>
          <w:b/>
        </w:rPr>
      </w:pPr>
    </w:p>
    <w:p w14:paraId="5804775F" w14:textId="77777777" w:rsidR="00F01657" w:rsidRDefault="00F01657" w:rsidP="0009574D">
      <w:pPr>
        <w:spacing w:line="240" w:lineRule="auto"/>
        <w:ind w:right="622"/>
        <w:rPr>
          <w:rFonts w:ascii="Arial" w:eastAsia="Arial" w:hAnsi="Arial" w:cs="Arial"/>
          <w:b/>
        </w:rPr>
      </w:pPr>
    </w:p>
    <w:p w14:paraId="2D20F25F" w14:textId="77777777" w:rsidR="00F01657" w:rsidRDefault="00F01657" w:rsidP="0009574D">
      <w:pPr>
        <w:spacing w:line="240" w:lineRule="auto"/>
        <w:ind w:right="622"/>
        <w:rPr>
          <w:rFonts w:ascii="Arial" w:eastAsia="Arial" w:hAnsi="Arial" w:cs="Arial"/>
          <w:b/>
        </w:rPr>
      </w:pPr>
    </w:p>
    <w:p w14:paraId="485E72A2" w14:textId="77777777" w:rsidR="00F01657" w:rsidRDefault="00F01657" w:rsidP="0009574D">
      <w:pPr>
        <w:spacing w:line="240" w:lineRule="auto"/>
        <w:ind w:right="622"/>
        <w:rPr>
          <w:rFonts w:ascii="Arial" w:eastAsia="Arial" w:hAnsi="Arial" w:cs="Arial"/>
          <w:b/>
        </w:rPr>
      </w:pPr>
    </w:p>
    <w:p w14:paraId="17C636AB" w14:textId="77777777" w:rsidR="00F01657" w:rsidRDefault="00F01657" w:rsidP="0009574D">
      <w:pPr>
        <w:spacing w:line="240" w:lineRule="auto"/>
        <w:ind w:right="622"/>
        <w:rPr>
          <w:rFonts w:ascii="Arial" w:eastAsia="Arial" w:hAnsi="Arial" w:cs="Arial"/>
          <w:b/>
        </w:rPr>
      </w:pPr>
    </w:p>
    <w:p w14:paraId="76AEC069" w14:textId="77777777" w:rsidR="00F01657" w:rsidRDefault="00F01657" w:rsidP="0009574D">
      <w:pPr>
        <w:spacing w:line="240" w:lineRule="auto"/>
        <w:ind w:right="622"/>
        <w:rPr>
          <w:rFonts w:ascii="Arial" w:eastAsia="Arial" w:hAnsi="Arial" w:cs="Arial"/>
          <w:b/>
        </w:rPr>
      </w:pPr>
    </w:p>
    <w:p w14:paraId="28F1B054" w14:textId="77777777" w:rsidR="00F01657" w:rsidRDefault="00F01657" w:rsidP="0009574D">
      <w:pPr>
        <w:spacing w:line="240" w:lineRule="auto"/>
        <w:ind w:right="622"/>
        <w:rPr>
          <w:rFonts w:ascii="Arial" w:eastAsia="Arial" w:hAnsi="Arial" w:cs="Arial"/>
          <w:b/>
        </w:rPr>
      </w:pPr>
    </w:p>
    <w:p w14:paraId="1BDF94EF" w14:textId="77777777" w:rsidR="00F01657" w:rsidRDefault="00F01657" w:rsidP="0009574D">
      <w:pPr>
        <w:spacing w:line="240" w:lineRule="auto"/>
        <w:ind w:right="622"/>
        <w:rPr>
          <w:rFonts w:ascii="Arial" w:eastAsia="Arial" w:hAnsi="Arial" w:cs="Arial"/>
          <w:b/>
        </w:rPr>
      </w:pPr>
    </w:p>
    <w:p w14:paraId="125B32E4" w14:textId="77777777" w:rsidR="00F01657" w:rsidRDefault="00F01657" w:rsidP="0009574D">
      <w:pPr>
        <w:spacing w:line="240" w:lineRule="auto"/>
        <w:ind w:right="622"/>
        <w:rPr>
          <w:rFonts w:ascii="Arial" w:eastAsia="Arial" w:hAnsi="Arial" w:cs="Arial"/>
          <w:b/>
        </w:rPr>
      </w:pPr>
    </w:p>
    <w:p w14:paraId="7E6BC96A" w14:textId="77777777" w:rsidR="00F01657" w:rsidRDefault="00F01657" w:rsidP="0009574D">
      <w:pPr>
        <w:spacing w:line="240" w:lineRule="auto"/>
        <w:ind w:right="622"/>
        <w:rPr>
          <w:rFonts w:ascii="Arial" w:eastAsia="Arial" w:hAnsi="Arial" w:cs="Arial"/>
          <w:b/>
        </w:rPr>
      </w:pPr>
    </w:p>
    <w:p w14:paraId="0ABF484D" w14:textId="77777777" w:rsidR="00F01657" w:rsidRDefault="00F01657" w:rsidP="0009574D">
      <w:pPr>
        <w:spacing w:line="240" w:lineRule="auto"/>
        <w:ind w:right="622"/>
        <w:rPr>
          <w:rFonts w:ascii="Arial" w:eastAsia="Arial" w:hAnsi="Arial" w:cs="Arial"/>
          <w:b/>
        </w:rPr>
      </w:pPr>
    </w:p>
    <w:p w14:paraId="6A7D3387" w14:textId="77777777" w:rsidR="00F01657" w:rsidRDefault="00F01657" w:rsidP="0009574D">
      <w:pPr>
        <w:spacing w:line="240" w:lineRule="auto"/>
        <w:ind w:right="622"/>
        <w:rPr>
          <w:rFonts w:ascii="Arial" w:eastAsia="Arial" w:hAnsi="Arial" w:cs="Arial"/>
          <w:b/>
        </w:rPr>
      </w:pPr>
    </w:p>
    <w:p w14:paraId="79FBFDCB" w14:textId="77777777" w:rsidR="00F01657" w:rsidRDefault="00F01657" w:rsidP="0009574D">
      <w:pPr>
        <w:spacing w:line="240" w:lineRule="auto"/>
        <w:ind w:right="622"/>
        <w:rPr>
          <w:rFonts w:ascii="Arial" w:eastAsia="Arial" w:hAnsi="Arial" w:cs="Arial"/>
          <w:b/>
        </w:rPr>
      </w:pPr>
    </w:p>
    <w:p w14:paraId="7D28BAB7" w14:textId="77777777" w:rsidR="00F01657" w:rsidRDefault="00F01657" w:rsidP="0009574D">
      <w:pPr>
        <w:spacing w:line="240" w:lineRule="auto"/>
        <w:ind w:right="622"/>
        <w:rPr>
          <w:rFonts w:ascii="Arial" w:eastAsia="Arial" w:hAnsi="Arial" w:cs="Arial"/>
          <w:b/>
        </w:rPr>
      </w:pPr>
    </w:p>
    <w:p w14:paraId="5FA22687" w14:textId="77777777" w:rsidR="00F01657" w:rsidRDefault="00F01657" w:rsidP="0009574D">
      <w:pPr>
        <w:spacing w:line="240" w:lineRule="auto"/>
        <w:ind w:right="622"/>
        <w:rPr>
          <w:rFonts w:ascii="Arial" w:eastAsia="Arial" w:hAnsi="Arial" w:cs="Arial"/>
          <w:b/>
        </w:rPr>
      </w:pPr>
    </w:p>
    <w:p w14:paraId="7D211EC5" w14:textId="77777777" w:rsidR="00F01657" w:rsidRPr="009C4DA1" w:rsidRDefault="00F01657" w:rsidP="00F01657">
      <w:pPr>
        <w:spacing w:line="240" w:lineRule="auto"/>
        <w:ind w:firstLine="708"/>
        <w:jc w:val="center"/>
        <w:rPr>
          <w:rFonts w:ascii="Arial" w:hAnsi="Arial" w:cs="Arial"/>
          <w:b/>
          <w:sz w:val="32"/>
          <w:szCs w:val="32"/>
        </w:rPr>
      </w:pPr>
      <w:r w:rsidRPr="009C4DA1">
        <w:rPr>
          <w:rFonts w:ascii="Arial" w:hAnsi="Arial" w:cs="Arial"/>
          <w:b/>
          <w:sz w:val="32"/>
          <w:szCs w:val="32"/>
        </w:rPr>
        <w:lastRenderedPageBreak/>
        <w:t>ORDEN DE PAGO</w:t>
      </w:r>
    </w:p>
    <w:p w14:paraId="7AA66D7D" w14:textId="1674E287" w:rsidR="00F01657" w:rsidRPr="009C4DA1" w:rsidRDefault="00F01657" w:rsidP="00F01657">
      <w:pPr>
        <w:spacing w:line="240" w:lineRule="auto"/>
        <w:ind w:firstLine="708"/>
        <w:jc w:val="center"/>
        <w:rPr>
          <w:rFonts w:ascii="Arial" w:hAnsi="Arial" w:cs="Arial"/>
          <w:sz w:val="28"/>
          <w:szCs w:val="28"/>
        </w:rPr>
      </w:pPr>
      <w:r w:rsidRPr="009C4DA1">
        <w:rPr>
          <w:rFonts w:ascii="Arial" w:hAnsi="Arial" w:cs="Arial"/>
          <w:sz w:val="28"/>
          <w:szCs w:val="28"/>
        </w:rPr>
        <w:t>BASES DE LICITACIÓN OM-7</w:t>
      </w:r>
      <w:r>
        <w:rPr>
          <w:rFonts w:ascii="Arial" w:hAnsi="Arial" w:cs="Arial"/>
          <w:sz w:val="28"/>
          <w:szCs w:val="28"/>
        </w:rPr>
        <w:t>4</w:t>
      </w:r>
      <w:r w:rsidRPr="009C4DA1">
        <w:rPr>
          <w:rFonts w:ascii="Arial" w:hAnsi="Arial" w:cs="Arial"/>
          <w:sz w:val="28"/>
          <w:szCs w:val="28"/>
        </w:rPr>
        <w:t>/2024</w:t>
      </w:r>
    </w:p>
    <w:p w14:paraId="5DC3536A" w14:textId="77777777" w:rsidR="00F01657" w:rsidRPr="009C4DA1" w:rsidRDefault="00F01657" w:rsidP="00F01657">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F01657" w:rsidRPr="009C4DA1" w14:paraId="1800F151" w14:textId="77777777" w:rsidTr="00AC2B15">
        <w:tc>
          <w:tcPr>
            <w:tcW w:w="8956" w:type="dxa"/>
            <w:gridSpan w:val="2"/>
          </w:tcPr>
          <w:p w14:paraId="2963DEDA" w14:textId="77777777" w:rsidR="00F01657" w:rsidRPr="009C4DA1" w:rsidRDefault="00F01657" w:rsidP="00AC2B15">
            <w:pPr>
              <w:spacing w:line="240" w:lineRule="auto"/>
              <w:jc w:val="center"/>
              <w:rPr>
                <w:rFonts w:ascii="Arial" w:hAnsi="Arial" w:cs="Arial"/>
              </w:rPr>
            </w:pPr>
            <w:r w:rsidRPr="009C4DA1">
              <w:rPr>
                <w:rFonts w:ascii="Arial" w:hAnsi="Arial" w:cs="Arial"/>
                <w:noProof/>
              </w:rPr>
              <w:drawing>
                <wp:inline distT="0" distB="0" distL="0" distR="0" wp14:anchorId="5093514C" wp14:editId="3EA2C400">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776926C3" w14:textId="77777777" w:rsidR="00F01657" w:rsidRPr="009C4DA1" w:rsidRDefault="00F01657" w:rsidP="00AC2B15">
            <w:pPr>
              <w:spacing w:line="240" w:lineRule="auto"/>
              <w:rPr>
                <w:rFonts w:ascii="Arial" w:hAnsi="Arial" w:cs="Arial"/>
              </w:rPr>
            </w:pPr>
          </w:p>
        </w:tc>
      </w:tr>
      <w:tr w:rsidR="00F01657" w:rsidRPr="009C4DA1" w14:paraId="1F9785E8" w14:textId="77777777" w:rsidTr="00AC2B15">
        <w:tc>
          <w:tcPr>
            <w:tcW w:w="8956" w:type="dxa"/>
            <w:gridSpan w:val="2"/>
          </w:tcPr>
          <w:p w14:paraId="7736683F" w14:textId="77777777" w:rsidR="00F01657" w:rsidRPr="009C4DA1" w:rsidRDefault="00F01657" w:rsidP="00AC2B15">
            <w:pPr>
              <w:spacing w:line="240" w:lineRule="auto"/>
              <w:jc w:val="center"/>
              <w:rPr>
                <w:rFonts w:ascii="Arial" w:hAnsi="Arial" w:cs="Arial"/>
                <w:b/>
              </w:rPr>
            </w:pPr>
            <w:r w:rsidRPr="009C4DA1">
              <w:rPr>
                <w:rFonts w:ascii="Arial" w:hAnsi="Arial" w:cs="Arial"/>
                <w:b/>
              </w:rPr>
              <w:t>MUNICIPIO DE TLAJOMULCO DE ZÚÑIGA, JALISCO</w:t>
            </w:r>
          </w:p>
          <w:p w14:paraId="7D4A1F16" w14:textId="77777777" w:rsidR="00F01657" w:rsidRPr="009C4DA1" w:rsidRDefault="00F01657" w:rsidP="00AC2B15">
            <w:pPr>
              <w:spacing w:line="240" w:lineRule="auto"/>
              <w:jc w:val="center"/>
              <w:rPr>
                <w:rFonts w:ascii="Arial" w:hAnsi="Arial" w:cs="Arial"/>
              </w:rPr>
            </w:pPr>
            <w:r w:rsidRPr="009C4DA1">
              <w:rPr>
                <w:rFonts w:ascii="Arial" w:hAnsi="Arial" w:cs="Arial"/>
                <w:b/>
              </w:rPr>
              <w:t>DIRECCIÓN DE RECURSOS MATERIALES</w:t>
            </w:r>
          </w:p>
        </w:tc>
      </w:tr>
      <w:tr w:rsidR="00F01657" w:rsidRPr="009C4DA1" w14:paraId="6EC17A8F" w14:textId="77777777" w:rsidTr="00AC2B15">
        <w:tc>
          <w:tcPr>
            <w:tcW w:w="8956" w:type="dxa"/>
            <w:gridSpan w:val="2"/>
          </w:tcPr>
          <w:p w14:paraId="12F8D2F3" w14:textId="77777777" w:rsidR="00F01657" w:rsidRPr="009C4DA1" w:rsidRDefault="00F01657" w:rsidP="00AC2B15">
            <w:pPr>
              <w:spacing w:line="240" w:lineRule="auto"/>
              <w:jc w:val="center"/>
              <w:rPr>
                <w:rFonts w:ascii="Arial" w:hAnsi="Arial" w:cs="Arial"/>
              </w:rPr>
            </w:pPr>
            <w:r w:rsidRPr="009C4DA1">
              <w:rPr>
                <w:rFonts w:ascii="Arial" w:hAnsi="Arial" w:cs="Arial"/>
              </w:rPr>
              <w:t>DATOS DE LICITACIÓN</w:t>
            </w:r>
          </w:p>
        </w:tc>
      </w:tr>
      <w:tr w:rsidR="00F01657" w:rsidRPr="009C4DA1" w14:paraId="6251530A" w14:textId="77777777" w:rsidTr="00AC2B15">
        <w:trPr>
          <w:trHeight w:val="234"/>
        </w:trPr>
        <w:tc>
          <w:tcPr>
            <w:tcW w:w="8956" w:type="dxa"/>
            <w:gridSpan w:val="2"/>
          </w:tcPr>
          <w:p w14:paraId="0F87A854" w14:textId="31C3B2AD" w:rsidR="00F01657" w:rsidRPr="009C4DA1" w:rsidRDefault="00F01657" w:rsidP="00AC2B15">
            <w:pPr>
              <w:spacing w:line="240" w:lineRule="auto"/>
              <w:rPr>
                <w:rFonts w:ascii="Arial" w:hAnsi="Arial" w:cs="Arial"/>
                <w:sz w:val="20"/>
                <w:szCs w:val="20"/>
              </w:rPr>
            </w:pPr>
            <w:r w:rsidRPr="009C4DA1">
              <w:rPr>
                <w:rFonts w:ascii="Arial" w:hAnsi="Arial" w:cs="Arial"/>
                <w:sz w:val="20"/>
                <w:szCs w:val="20"/>
              </w:rPr>
              <w:t xml:space="preserve">IMPORTE: </w:t>
            </w:r>
            <w:r w:rsidRPr="00F01657">
              <w:rPr>
                <w:rFonts w:ascii="Arial" w:hAnsi="Arial" w:cs="Arial"/>
                <w:sz w:val="20"/>
                <w:szCs w:val="20"/>
              </w:rPr>
              <w:t xml:space="preserve">$12,795.00 </w:t>
            </w:r>
            <w:r w:rsidRPr="009C4DA1">
              <w:rPr>
                <w:rFonts w:ascii="Arial" w:hAnsi="Arial" w:cs="Arial"/>
                <w:sz w:val="20"/>
                <w:szCs w:val="20"/>
              </w:rPr>
              <w:t xml:space="preserve">CON LETRA: </w:t>
            </w:r>
            <w:r w:rsidRPr="00F01657">
              <w:rPr>
                <w:rFonts w:ascii="Arial" w:hAnsi="Arial" w:cs="Arial"/>
                <w:sz w:val="20"/>
                <w:szCs w:val="20"/>
              </w:rPr>
              <w:t>DOCE MIL SETECIENTOS NOVENTA CINCO</w:t>
            </w:r>
            <w:r>
              <w:rPr>
                <w:rFonts w:ascii="Arial" w:hAnsi="Arial" w:cs="Arial"/>
              </w:rPr>
              <w:t xml:space="preserve"> </w:t>
            </w:r>
            <w:r w:rsidRPr="009C4DA1">
              <w:rPr>
                <w:rFonts w:ascii="Arial" w:hAnsi="Arial" w:cs="Arial"/>
                <w:sz w:val="20"/>
                <w:szCs w:val="20"/>
              </w:rPr>
              <w:t>PESOS, 00/100, M. N.</w:t>
            </w:r>
          </w:p>
        </w:tc>
      </w:tr>
      <w:tr w:rsidR="00F01657" w:rsidRPr="009C4DA1" w14:paraId="0841383C" w14:textId="77777777" w:rsidTr="00AC2B15">
        <w:trPr>
          <w:trHeight w:val="1662"/>
        </w:trPr>
        <w:tc>
          <w:tcPr>
            <w:tcW w:w="4481" w:type="dxa"/>
          </w:tcPr>
          <w:p w14:paraId="64EB8D22" w14:textId="77777777" w:rsidR="00F01657" w:rsidRPr="009C4DA1" w:rsidRDefault="00F01657" w:rsidP="00AC2B15">
            <w:pPr>
              <w:spacing w:line="240" w:lineRule="auto"/>
              <w:rPr>
                <w:rFonts w:ascii="Arial" w:hAnsi="Arial" w:cs="Arial"/>
              </w:rPr>
            </w:pPr>
          </w:p>
        </w:tc>
        <w:tc>
          <w:tcPr>
            <w:tcW w:w="4475" w:type="dxa"/>
          </w:tcPr>
          <w:p w14:paraId="7458A866" w14:textId="3AD84640" w:rsidR="00F01657" w:rsidRPr="009C4DA1" w:rsidRDefault="00F01657" w:rsidP="00F01657">
            <w:pPr>
              <w:spacing w:line="240" w:lineRule="auto"/>
              <w:ind w:right="88"/>
              <w:rPr>
                <w:rFonts w:ascii="Arial" w:eastAsia="Arial" w:hAnsi="Arial" w:cs="Arial"/>
                <w:b/>
              </w:rPr>
            </w:pPr>
            <w:r w:rsidRPr="00F01657">
              <w:rPr>
                <w:rFonts w:ascii="Arial" w:eastAsia="Arial" w:hAnsi="Arial" w:cs="Arial"/>
                <w:b/>
              </w:rPr>
              <w:t>74/2024</w:t>
            </w:r>
            <w:r>
              <w:rPr>
                <w:rFonts w:ascii="Arial" w:eastAsia="Arial" w:hAnsi="Arial" w:cs="Arial"/>
                <w:b/>
              </w:rPr>
              <w:t xml:space="preserve"> </w:t>
            </w:r>
            <w:r w:rsidRPr="00F01657">
              <w:rPr>
                <w:rFonts w:ascii="Arial" w:eastAsia="Arial" w:hAnsi="Arial" w:cs="Arial"/>
                <w:b/>
              </w:rPr>
              <w:t>“MODERNIZACIÓN DEL SISTEMA DE ALUMBRADO PUBLICO MUNICIPAL DE TLAJOMULCO DE ZÚÑIGA, JALISCO”</w:t>
            </w:r>
          </w:p>
        </w:tc>
      </w:tr>
      <w:tr w:rsidR="00F01657" w:rsidRPr="009C4DA1" w14:paraId="147DCC16" w14:textId="77777777" w:rsidTr="00AC2B15">
        <w:tc>
          <w:tcPr>
            <w:tcW w:w="8956" w:type="dxa"/>
            <w:gridSpan w:val="2"/>
          </w:tcPr>
          <w:p w14:paraId="49170DEB" w14:textId="77777777" w:rsidR="00F01657" w:rsidRPr="009C4DA1" w:rsidRDefault="00F01657" w:rsidP="00AC2B15">
            <w:pPr>
              <w:spacing w:line="240" w:lineRule="auto"/>
              <w:jc w:val="center"/>
              <w:rPr>
                <w:rFonts w:ascii="Arial" w:hAnsi="Arial" w:cs="Arial"/>
                <w:b/>
              </w:rPr>
            </w:pPr>
            <w:r w:rsidRPr="009C4DA1">
              <w:rPr>
                <w:rFonts w:ascii="Arial" w:hAnsi="Arial" w:cs="Arial"/>
                <w:b/>
              </w:rPr>
              <w:t>DATOS DEL LICITANTE</w:t>
            </w:r>
          </w:p>
        </w:tc>
      </w:tr>
      <w:tr w:rsidR="00F01657" w:rsidRPr="009C4DA1" w14:paraId="079233BA" w14:textId="77777777" w:rsidTr="00AC2B15">
        <w:tc>
          <w:tcPr>
            <w:tcW w:w="4481" w:type="dxa"/>
          </w:tcPr>
          <w:p w14:paraId="390B280E" w14:textId="77777777" w:rsidR="00F01657" w:rsidRPr="009C4DA1" w:rsidRDefault="00F01657" w:rsidP="00AC2B15">
            <w:pPr>
              <w:spacing w:line="240" w:lineRule="auto"/>
              <w:rPr>
                <w:rFonts w:ascii="Arial" w:hAnsi="Arial" w:cs="Arial"/>
              </w:rPr>
            </w:pPr>
            <w:r w:rsidRPr="009C4DA1">
              <w:rPr>
                <w:rFonts w:ascii="Arial" w:hAnsi="Arial" w:cs="Arial"/>
              </w:rPr>
              <w:t xml:space="preserve">LICITANTE </w:t>
            </w:r>
          </w:p>
        </w:tc>
        <w:tc>
          <w:tcPr>
            <w:tcW w:w="4475" w:type="dxa"/>
          </w:tcPr>
          <w:p w14:paraId="7C0C8689" w14:textId="77777777" w:rsidR="00F01657" w:rsidRPr="009C4DA1" w:rsidRDefault="00F01657" w:rsidP="00AC2B15">
            <w:pPr>
              <w:spacing w:line="240" w:lineRule="auto"/>
              <w:rPr>
                <w:rFonts w:ascii="Arial" w:hAnsi="Arial" w:cs="Arial"/>
              </w:rPr>
            </w:pPr>
          </w:p>
        </w:tc>
      </w:tr>
      <w:tr w:rsidR="00F01657" w:rsidRPr="009C4DA1" w14:paraId="69C2D545" w14:textId="77777777" w:rsidTr="00AC2B15">
        <w:tc>
          <w:tcPr>
            <w:tcW w:w="4481" w:type="dxa"/>
          </w:tcPr>
          <w:p w14:paraId="0ED72716" w14:textId="77777777" w:rsidR="00F01657" w:rsidRPr="009C4DA1" w:rsidRDefault="00F01657" w:rsidP="00AC2B15">
            <w:pPr>
              <w:spacing w:line="240" w:lineRule="auto"/>
              <w:rPr>
                <w:rFonts w:ascii="Arial" w:hAnsi="Arial" w:cs="Arial"/>
              </w:rPr>
            </w:pPr>
            <w:r w:rsidRPr="009C4DA1">
              <w:rPr>
                <w:rFonts w:ascii="Arial" w:hAnsi="Arial" w:cs="Arial"/>
              </w:rPr>
              <w:t>R. F. C.</w:t>
            </w:r>
          </w:p>
        </w:tc>
        <w:tc>
          <w:tcPr>
            <w:tcW w:w="4475" w:type="dxa"/>
          </w:tcPr>
          <w:p w14:paraId="6F033987" w14:textId="77777777" w:rsidR="00F01657" w:rsidRPr="009C4DA1" w:rsidRDefault="00F01657" w:rsidP="00AC2B15">
            <w:pPr>
              <w:spacing w:line="240" w:lineRule="auto"/>
              <w:rPr>
                <w:rFonts w:ascii="Arial" w:hAnsi="Arial" w:cs="Arial"/>
              </w:rPr>
            </w:pPr>
          </w:p>
        </w:tc>
      </w:tr>
      <w:tr w:rsidR="00F01657" w:rsidRPr="009C4DA1" w14:paraId="758FC5DF" w14:textId="77777777" w:rsidTr="00AC2B15">
        <w:tc>
          <w:tcPr>
            <w:tcW w:w="4481" w:type="dxa"/>
          </w:tcPr>
          <w:p w14:paraId="727CA130" w14:textId="77777777" w:rsidR="00F01657" w:rsidRPr="009C4DA1" w:rsidRDefault="00F01657" w:rsidP="00AC2B15">
            <w:pPr>
              <w:spacing w:line="240" w:lineRule="auto"/>
              <w:rPr>
                <w:rFonts w:ascii="Arial" w:hAnsi="Arial" w:cs="Arial"/>
              </w:rPr>
            </w:pPr>
            <w:r w:rsidRPr="009C4DA1">
              <w:rPr>
                <w:rFonts w:ascii="Arial" w:hAnsi="Arial" w:cs="Arial"/>
              </w:rPr>
              <w:t>NO. DE PROVEEDOR (PARA EL CASO DE CONTAR CON NÚMERO)</w:t>
            </w:r>
          </w:p>
        </w:tc>
        <w:tc>
          <w:tcPr>
            <w:tcW w:w="4475" w:type="dxa"/>
          </w:tcPr>
          <w:p w14:paraId="3240A892" w14:textId="77777777" w:rsidR="00F01657" w:rsidRPr="009C4DA1" w:rsidRDefault="00F01657" w:rsidP="00AC2B15">
            <w:pPr>
              <w:tabs>
                <w:tab w:val="left" w:pos="1628"/>
              </w:tabs>
              <w:spacing w:line="240" w:lineRule="auto"/>
              <w:rPr>
                <w:rFonts w:ascii="Arial" w:hAnsi="Arial" w:cs="Arial"/>
              </w:rPr>
            </w:pPr>
          </w:p>
        </w:tc>
      </w:tr>
      <w:tr w:rsidR="00F01657" w:rsidRPr="009C4DA1" w14:paraId="21A119D9" w14:textId="77777777" w:rsidTr="00AC2B15">
        <w:tc>
          <w:tcPr>
            <w:tcW w:w="4481" w:type="dxa"/>
          </w:tcPr>
          <w:p w14:paraId="27A6FE3D" w14:textId="77777777" w:rsidR="00F01657" w:rsidRPr="009C4DA1" w:rsidRDefault="00F01657" w:rsidP="00AC2B15">
            <w:pPr>
              <w:spacing w:line="240" w:lineRule="auto"/>
              <w:rPr>
                <w:rFonts w:ascii="Arial" w:hAnsi="Arial" w:cs="Arial"/>
              </w:rPr>
            </w:pPr>
            <w:r w:rsidRPr="009C4DA1">
              <w:rPr>
                <w:rFonts w:ascii="Arial" w:hAnsi="Arial" w:cs="Arial"/>
              </w:rPr>
              <w:t>NOMBRE DE REPRESENTANTE</w:t>
            </w:r>
          </w:p>
        </w:tc>
        <w:tc>
          <w:tcPr>
            <w:tcW w:w="4475" w:type="dxa"/>
          </w:tcPr>
          <w:p w14:paraId="4C74384F" w14:textId="77777777" w:rsidR="00F01657" w:rsidRPr="009C4DA1" w:rsidRDefault="00F01657" w:rsidP="00AC2B15">
            <w:pPr>
              <w:spacing w:line="240" w:lineRule="auto"/>
              <w:rPr>
                <w:rFonts w:ascii="Arial" w:hAnsi="Arial" w:cs="Arial"/>
              </w:rPr>
            </w:pPr>
          </w:p>
        </w:tc>
      </w:tr>
      <w:tr w:rsidR="00F01657" w:rsidRPr="009C4DA1" w14:paraId="48989522" w14:textId="77777777" w:rsidTr="00AC2B15">
        <w:tc>
          <w:tcPr>
            <w:tcW w:w="4481" w:type="dxa"/>
          </w:tcPr>
          <w:p w14:paraId="3C6969EE" w14:textId="77777777" w:rsidR="00F01657" w:rsidRPr="009C4DA1" w:rsidRDefault="00F01657" w:rsidP="00AC2B15">
            <w:pPr>
              <w:spacing w:line="240" w:lineRule="auto"/>
              <w:rPr>
                <w:rFonts w:ascii="Arial" w:hAnsi="Arial" w:cs="Arial"/>
              </w:rPr>
            </w:pPr>
            <w:r w:rsidRPr="009C4DA1">
              <w:rPr>
                <w:rFonts w:ascii="Arial" w:hAnsi="Arial" w:cs="Arial"/>
              </w:rPr>
              <w:t>TELÉFONO CELULAR DE CONTACTO</w:t>
            </w:r>
          </w:p>
        </w:tc>
        <w:tc>
          <w:tcPr>
            <w:tcW w:w="4475" w:type="dxa"/>
          </w:tcPr>
          <w:p w14:paraId="3311AFF8" w14:textId="77777777" w:rsidR="00F01657" w:rsidRPr="009C4DA1" w:rsidRDefault="00F01657" w:rsidP="00AC2B15">
            <w:pPr>
              <w:spacing w:line="240" w:lineRule="auto"/>
              <w:rPr>
                <w:rFonts w:ascii="Arial" w:hAnsi="Arial" w:cs="Arial"/>
              </w:rPr>
            </w:pPr>
          </w:p>
        </w:tc>
      </w:tr>
      <w:tr w:rsidR="00F01657" w:rsidRPr="009C4DA1" w14:paraId="42E86167" w14:textId="77777777" w:rsidTr="00AC2B15">
        <w:trPr>
          <w:trHeight w:val="442"/>
        </w:trPr>
        <w:tc>
          <w:tcPr>
            <w:tcW w:w="4481" w:type="dxa"/>
          </w:tcPr>
          <w:p w14:paraId="209E239A" w14:textId="77777777" w:rsidR="00F01657" w:rsidRPr="009C4DA1" w:rsidRDefault="00F01657" w:rsidP="00AC2B15">
            <w:pPr>
              <w:spacing w:line="240" w:lineRule="auto"/>
              <w:rPr>
                <w:rFonts w:ascii="Arial" w:hAnsi="Arial" w:cs="Arial"/>
              </w:rPr>
            </w:pPr>
            <w:r w:rsidRPr="009C4DA1">
              <w:rPr>
                <w:rFonts w:ascii="Arial" w:hAnsi="Arial" w:cs="Arial"/>
              </w:rPr>
              <w:t xml:space="preserve">CORREO ELECTRÓNICO </w:t>
            </w:r>
          </w:p>
        </w:tc>
        <w:tc>
          <w:tcPr>
            <w:tcW w:w="4475" w:type="dxa"/>
          </w:tcPr>
          <w:p w14:paraId="6DC89426" w14:textId="77777777" w:rsidR="00F01657" w:rsidRPr="009C4DA1" w:rsidRDefault="00F01657" w:rsidP="00AC2B15">
            <w:pPr>
              <w:spacing w:line="240" w:lineRule="auto"/>
              <w:rPr>
                <w:rFonts w:ascii="Arial" w:hAnsi="Arial" w:cs="Arial"/>
              </w:rPr>
            </w:pPr>
          </w:p>
        </w:tc>
      </w:tr>
      <w:tr w:rsidR="00F01657" w:rsidRPr="009C4DA1" w14:paraId="3EBB9105" w14:textId="77777777" w:rsidTr="00AC2B15">
        <w:tc>
          <w:tcPr>
            <w:tcW w:w="8956" w:type="dxa"/>
            <w:gridSpan w:val="2"/>
          </w:tcPr>
          <w:p w14:paraId="67ED7FF6" w14:textId="77777777" w:rsidR="00F01657" w:rsidRPr="009C4DA1" w:rsidRDefault="00F01657" w:rsidP="00AC2B15">
            <w:pPr>
              <w:spacing w:line="240" w:lineRule="auto"/>
              <w:jc w:val="center"/>
              <w:rPr>
                <w:rFonts w:ascii="Arial" w:hAnsi="Arial" w:cs="Arial"/>
              </w:rPr>
            </w:pPr>
          </w:p>
          <w:p w14:paraId="1D52EE84" w14:textId="77777777" w:rsidR="00F01657" w:rsidRPr="009C4DA1" w:rsidRDefault="00F01657" w:rsidP="00AC2B15">
            <w:pPr>
              <w:spacing w:line="240" w:lineRule="auto"/>
              <w:jc w:val="center"/>
              <w:rPr>
                <w:rFonts w:ascii="Arial" w:hAnsi="Arial" w:cs="Arial"/>
              </w:rPr>
            </w:pPr>
            <w:r w:rsidRPr="009C4DA1">
              <w:rPr>
                <w:rFonts w:ascii="Arial" w:hAnsi="Arial" w:cs="Arial"/>
              </w:rPr>
              <w:t>Sello autorización área responsable</w:t>
            </w:r>
          </w:p>
          <w:p w14:paraId="1194F1E2" w14:textId="77777777" w:rsidR="00F01657" w:rsidRPr="009C4DA1" w:rsidRDefault="00F01657" w:rsidP="00AC2B15">
            <w:pPr>
              <w:spacing w:line="240" w:lineRule="auto"/>
              <w:rPr>
                <w:rFonts w:ascii="Arial" w:hAnsi="Arial" w:cs="Arial"/>
              </w:rPr>
            </w:pPr>
          </w:p>
          <w:p w14:paraId="1A1019DC" w14:textId="77777777" w:rsidR="00F01657" w:rsidRPr="009C4DA1" w:rsidRDefault="00F01657" w:rsidP="00AC2B15">
            <w:pPr>
              <w:spacing w:line="240" w:lineRule="auto"/>
              <w:rPr>
                <w:rFonts w:ascii="Arial" w:hAnsi="Arial" w:cs="Arial"/>
              </w:rPr>
            </w:pPr>
          </w:p>
          <w:p w14:paraId="76BCCD95" w14:textId="77777777" w:rsidR="00F01657" w:rsidRPr="009C4DA1" w:rsidRDefault="00F01657" w:rsidP="00AC2B15">
            <w:pPr>
              <w:spacing w:line="240" w:lineRule="auto"/>
              <w:rPr>
                <w:rFonts w:ascii="Arial" w:hAnsi="Arial" w:cs="Arial"/>
              </w:rPr>
            </w:pPr>
          </w:p>
          <w:p w14:paraId="4427C3F7" w14:textId="77777777" w:rsidR="00F01657" w:rsidRPr="009C4DA1" w:rsidRDefault="00F01657" w:rsidP="00AC2B15">
            <w:pPr>
              <w:widowControl w:val="0"/>
              <w:spacing w:line="240" w:lineRule="auto"/>
              <w:ind w:left="108" w:right="-53" w:hanging="108"/>
              <w:jc w:val="center"/>
              <w:rPr>
                <w:rFonts w:ascii="Arial" w:eastAsia="Arial" w:hAnsi="Arial" w:cs="Arial"/>
                <w:color w:val="000000"/>
              </w:rPr>
            </w:pPr>
            <w:r w:rsidRPr="009C4DA1">
              <w:rPr>
                <w:rFonts w:ascii="Arial" w:eastAsia="Arial" w:hAnsi="Arial" w:cs="Arial"/>
                <w:color w:val="000000"/>
              </w:rPr>
              <w:t xml:space="preserve">José Rafael Martínez Valencia </w:t>
            </w:r>
          </w:p>
          <w:p w14:paraId="4495B7DE" w14:textId="77777777" w:rsidR="00F01657" w:rsidRPr="009C4DA1" w:rsidRDefault="00F01657" w:rsidP="00AC2B15">
            <w:pPr>
              <w:widowControl w:val="0"/>
              <w:spacing w:line="240" w:lineRule="auto"/>
              <w:ind w:left="108" w:right="-53" w:hanging="108"/>
              <w:jc w:val="center"/>
              <w:rPr>
                <w:rFonts w:ascii="Arial" w:eastAsia="Arial" w:hAnsi="Arial" w:cs="Arial"/>
                <w:color w:val="000000"/>
              </w:rPr>
            </w:pPr>
            <w:r w:rsidRPr="009C4DA1">
              <w:rPr>
                <w:rFonts w:ascii="Arial" w:eastAsia="Arial" w:hAnsi="Arial" w:cs="Arial"/>
                <w:color w:val="000000"/>
              </w:rPr>
              <w:t>Director de Recursos Materiales</w:t>
            </w:r>
          </w:p>
        </w:tc>
      </w:tr>
    </w:tbl>
    <w:p w14:paraId="3CB750B2" w14:textId="77777777" w:rsidR="00F01657" w:rsidRPr="009C4DA1" w:rsidRDefault="00F01657" w:rsidP="00F01657">
      <w:pPr>
        <w:rPr>
          <w:rFonts w:ascii="Arial" w:hAnsi="Arial" w:cs="Arial"/>
        </w:rPr>
      </w:pPr>
    </w:p>
    <w:p w14:paraId="5F9F9B5F" w14:textId="77777777" w:rsidR="00F01657" w:rsidRPr="009C4DA1" w:rsidRDefault="00F01657" w:rsidP="00F01657">
      <w:pPr>
        <w:rPr>
          <w:rFonts w:ascii="Arial" w:hAnsi="Arial" w:cs="Arial"/>
        </w:rPr>
      </w:pPr>
    </w:p>
    <w:p w14:paraId="09187C22" w14:textId="77777777" w:rsidR="00F01657" w:rsidRPr="009C4DA1" w:rsidRDefault="00F01657" w:rsidP="00F01657">
      <w:pPr>
        <w:rPr>
          <w:rFonts w:ascii="Arial" w:hAnsi="Arial" w:cs="Arial"/>
          <w:sz w:val="20"/>
          <w:szCs w:val="20"/>
        </w:rPr>
      </w:pPr>
      <w:r w:rsidRPr="009C4DA1">
        <w:rPr>
          <w:rFonts w:ascii="Arial" w:hAnsi="Arial" w:cs="Arial"/>
          <w:sz w:val="20"/>
          <w:szCs w:val="20"/>
        </w:rPr>
        <w:t>Favor de llenar a máquina o con letra de molde</w:t>
      </w:r>
    </w:p>
    <w:p w14:paraId="0B5ED80E" w14:textId="77777777" w:rsidR="00F01657" w:rsidRPr="009C4DA1" w:rsidRDefault="00F01657" w:rsidP="00F01657">
      <w:pPr>
        <w:ind w:right="622"/>
        <w:rPr>
          <w:rFonts w:ascii="Arial" w:eastAsia="Arial" w:hAnsi="Arial" w:cs="Arial"/>
        </w:rPr>
      </w:pPr>
    </w:p>
    <w:bookmarkEnd w:id="6"/>
    <w:p w14:paraId="0C1D5A04" w14:textId="77777777" w:rsidR="00F01657" w:rsidRDefault="00F01657" w:rsidP="0009574D">
      <w:pPr>
        <w:spacing w:line="240" w:lineRule="auto"/>
        <w:ind w:right="622"/>
        <w:rPr>
          <w:rFonts w:ascii="Arial" w:eastAsia="Arial" w:hAnsi="Arial" w:cs="Arial"/>
          <w:b/>
        </w:rPr>
      </w:pPr>
    </w:p>
    <w:sectPr w:rsidR="00F01657">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D9746" w14:textId="77777777" w:rsidR="006E2A07" w:rsidRDefault="006E2A07">
      <w:pPr>
        <w:spacing w:line="240" w:lineRule="auto"/>
      </w:pPr>
      <w:r>
        <w:separator/>
      </w:r>
    </w:p>
  </w:endnote>
  <w:endnote w:type="continuationSeparator" w:id="0">
    <w:p w14:paraId="137CCAD0" w14:textId="77777777" w:rsidR="006E2A07" w:rsidRDefault="006E2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35C68F76" w:rsidR="00521F7D" w:rsidRDefault="00521F7D">
        <w:pPr>
          <w:pStyle w:val="Piedepgina"/>
          <w:jc w:val="right"/>
        </w:pPr>
        <w:r>
          <w:fldChar w:fldCharType="begin"/>
        </w:r>
        <w:r>
          <w:instrText>PAGE   \* MERGEFORMAT</w:instrText>
        </w:r>
        <w:r>
          <w:fldChar w:fldCharType="separate"/>
        </w:r>
        <w:r w:rsidR="00F8694D">
          <w:rPr>
            <w:noProof/>
          </w:rPr>
          <w:t>22</w:t>
        </w:r>
        <w:r>
          <w:fldChar w:fldCharType="end"/>
        </w:r>
      </w:p>
    </w:sdtContent>
  </w:sdt>
  <w:p w14:paraId="166AC48D" w14:textId="49749694" w:rsidR="00521F7D" w:rsidRDefault="00521F7D"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EEB6" w14:textId="77777777" w:rsidR="006E2A07" w:rsidRDefault="006E2A07">
      <w:r>
        <w:separator/>
      </w:r>
    </w:p>
  </w:footnote>
  <w:footnote w:type="continuationSeparator" w:id="0">
    <w:p w14:paraId="7D876767" w14:textId="77777777" w:rsidR="006E2A07" w:rsidRDefault="006E2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521F7D" w:rsidRDefault="00521F7D">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521F7D" w:rsidRDefault="00521F7D">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521F7D" w:rsidRDefault="00521F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7"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8"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1"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3" w15:restartNumberingAfterBreak="0">
    <w:nsid w:val="33F21438"/>
    <w:multiLevelType w:val="hybridMultilevel"/>
    <w:tmpl w:val="1174D26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5"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6"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8"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0"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1"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2"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3"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4"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35"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6"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7"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39"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303123031">
    <w:abstractNumId w:val="30"/>
  </w:num>
  <w:num w:numId="2" w16cid:durableId="1747461104">
    <w:abstractNumId w:val="14"/>
  </w:num>
  <w:num w:numId="3" w16cid:durableId="1442802061">
    <w:abstractNumId w:val="22"/>
  </w:num>
  <w:num w:numId="4" w16cid:durableId="619260089">
    <w:abstractNumId w:val="24"/>
  </w:num>
  <w:num w:numId="5" w16cid:durableId="1461268637">
    <w:abstractNumId w:val="20"/>
  </w:num>
  <w:num w:numId="6" w16cid:durableId="848174204">
    <w:abstractNumId w:val="15"/>
  </w:num>
  <w:num w:numId="7" w16cid:durableId="580871005">
    <w:abstractNumId w:val="29"/>
  </w:num>
  <w:num w:numId="8" w16cid:durableId="957108948">
    <w:abstractNumId w:val="19"/>
  </w:num>
  <w:num w:numId="9" w16cid:durableId="825978262">
    <w:abstractNumId w:val="26"/>
  </w:num>
  <w:num w:numId="10" w16cid:durableId="2035882358">
    <w:abstractNumId w:val="39"/>
  </w:num>
  <w:num w:numId="11" w16cid:durableId="332267979">
    <w:abstractNumId w:val="33"/>
  </w:num>
  <w:num w:numId="12" w16cid:durableId="1182933450">
    <w:abstractNumId w:val="16"/>
  </w:num>
  <w:num w:numId="13" w16cid:durableId="1368487257">
    <w:abstractNumId w:val="40"/>
  </w:num>
  <w:num w:numId="14" w16cid:durableId="421074953">
    <w:abstractNumId w:val="38"/>
  </w:num>
  <w:num w:numId="15" w16cid:durableId="850026919">
    <w:abstractNumId w:val="18"/>
  </w:num>
  <w:num w:numId="16" w16cid:durableId="75707893">
    <w:abstractNumId w:val="36"/>
  </w:num>
  <w:num w:numId="17" w16cid:durableId="1518419686">
    <w:abstractNumId w:val="32"/>
  </w:num>
  <w:num w:numId="18" w16cid:durableId="1516727558">
    <w:abstractNumId w:val="31"/>
  </w:num>
  <w:num w:numId="19" w16cid:durableId="1657954552">
    <w:abstractNumId w:val="17"/>
  </w:num>
  <w:num w:numId="20" w16cid:durableId="2062822467">
    <w:abstractNumId w:val="35"/>
  </w:num>
  <w:num w:numId="21" w16cid:durableId="588345758">
    <w:abstractNumId w:val="25"/>
  </w:num>
  <w:num w:numId="22" w16cid:durableId="1740053095">
    <w:abstractNumId w:val="10"/>
    <w:lvlOverride w:ilvl="0">
      <w:startOverride w:val="1"/>
    </w:lvlOverride>
  </w:num>
  <w:num w:numId="23" w16cid:durableId="195667402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5147129">
    <w:abstractNumId w:val="34"/>
  </w:num>
  <w:num w:numId="25" w16cid:durableId="166142809">
    <w:abstractNumId w:val="5"/>
  </w:num>
  <w:num w:numId="26" w16cid:durableId="911281392">
    <w:abstractNumId w:val="11"/>
  </w:num>
  <w:num w:numId="27" w16cid:durableId="518275664">
    <w:abstractNumId w:val="9"/>
  </w:num>
  <w:num w:numId="28" w16cid:durableId="533078219">
    <w:abstractNumId w:val="10"/>
  </w:num>
  <w:num w:numId="29" w16cid:durableId="2099018510">
    <w:abstractNumId w:val="0"/>
  </w:num>
  <w:num w:numId="30" w16cid:durableId="1438524216">
    <w:abstractNumId w:val="1"/>
  </w:num>
  <w:num w:numId="31" w16cid:durableId="400642475">
    <w:abstractNumId w:val="2"/>
  </w:num>
  <w:num w:numId="32" w16cid:durableId="871960921">
    <w:abstractNumId w:val="3"/>
  </w:num>
  <w:num w:numId="33" w16cid:durableId="749892848">
    <w:abstractNumId w:val="4"/>
  </w:num>
  <w:num w:numId="34" w16cid:durableId="842664683">
    <w:abstractNumId w:val="6"/>
  </w:num>
  <w:num w:numId="35" w16cid:durableId="1234464880">
    <w:abstractNumId w:val="7"/>
  </w:num>
  <w:num w:numId="36" w16cid:durableId="1194928993">
    <w:abstractNumId w:val="8"/>
  </w:num>
  <w:num w:numId="37" w16cid:durableId="1430664124">
    <w:abstractNumId w:val="12"/>
  </w:num>
  <w:num w:numId="38" w16cid:durableId="180557516">
    <w:abstractNumId w:val="13"/>
  </w:num>
  <w:num w:numId="39" w16cid:durableId="506554855">
    <w:abstractNumId w:val="37"/>
  </w:num>
  <w:num w:numId="40" w16cid:durableId="1057631377">
    <w:abstractNumId w:val="28"/>
  </w:num>
  <w:num w:numId="41" w16cid:durableId="15007769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34683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39781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2C4F"/>
    <w:rsid w:val="00004B21"/>
    <w:rsid w:val="000102A7"/>
    <w:rsid w:val="000103FF"/>
    <w:rsid w:val="00010BDC"/>
    <w:rsid w:val="0001452A"/>
    <w:rsid w:val="00022314"/>
    <w:rsid w:val="000231FD"/>
    <w:rsid w:val="00032F0A"/>
    <w:rsid w:val="000362CE"/>
    <w:rsid w:val="000412A5"/>
    <w:rsid w:val="0004354F"/>
    <w:rsid w:val="00044B38"/>
    <w:rsid w:val="0004504B"/>
    <w:rsid w:val="00045AF1"/>
    <w:rsid w:val="00046ED5"/>
    <w:rsid w:val="00052083"/>
    <w:rsid w:val="00053413"/>
    <w:rsid w:val="000561CF"/>
    <w:rsid w:val="0006550D"/>
    <w:rsid w:val="00066DDF"/>
    <w:rsid w:val="00067BD3"/>
    <w:rsid w:val="00070438"/>
    <w:rsid w:val="00071093"/>
    <w:rsid w:val="00073ED4"/>
    <w:rsid w:val="000810AA"/>
    <w:rsid w:val="0008209F"/>
    <w:rsid w:val="000848AF"/>
    <w:rsid w:val="000862DD"/>
    <w:rsid w:val="00087681"/>
    <w:rsid w:val="0008778C"/>
    <w:rsid w:val="00087BB1"/>
    <w:rsid w:val="00090E4A"/>
    <w:rsid w:val="00093921"/>
    <w:rsid w:val="0009574D"/>
    <w:rsid w:val="0009698D"/>
    <w:rsid w:val="000969FD"/>
    <w:rsid w:val="0009799F"/>
    <w:rsid w:val="00097BAF"/>
    <w:rsid w:val="000A015D"/>
    <w:rsid w:val="000A1292"/>
    <w:rsid w:val="000A2685"/>
    <w:rsid w:val="000A56ED"/>
    <w:rsid w:val="000A798F"/>
    <w:rsid w:val="000B09A8"/>
    <w:rsid w:val="000B37C6"/>
    <w:rsid w:val="000B5921"/>
    <w:rsid w:val="000B633E"/>
    <w:rsid w:val="000C4BE9"/>
    <w:rsid w:val="000D2344"/>
    <w:rsid w:val="000D35EA"/>
    <w:rsid w:val="000D76BC"/>
    <w:rsid w:val="000D7766"/>
    <w:rsid w:val="000D7E28"/>
    <w:rsid w:val="000F18CF"/>
    <w:rsid w:val="000F1FF1"/>
    <w:rsid w:val="000F2E7D"/>
    <w:rsid w:val="000F37F0"/>
    <w:rsid w:val="000F48E6"/>
    <w:rsid w:val="000F6448"/>
    <w:rsid w:val="000F729B"/>
    <w:rsid w:val="00104A30"/>
    <w:rsid w:val="001068BB"/>
    <w:rsid w:val="0010773B"/>
    <w:rsid w:val="00110C77"/>
    <w:rsid w:val="00113562"/>
    <w:rsid w:val="00114457"/>
    <w:rsid w:val="00116277"/>
    <w:rsid w:val="00117EAE"/>
    <w:rsid w:val="00121D73"/>
    <w:rsid w:val="0012675D"/>
    <w:rsid w:val="0012726F"/>
    <w:rsid w:val="001301C1"/>
    <w:rsid w:val="00130E60"/>
    <w:rsid w:val="00135E62"/>
    <w:rsid w:val="00140016"/>
    <w:rsid w:val="001419C6"/>
    <w:rsid w:val="00142241"/>
    <w:rsid w:val="00142A86"/>
    <w:rsid w:val="00143430"/>
    <w:rsid w:val="001530E7"/>
    <w:rsid w:val="00154447"/>
    <w:rsid w:val="001566E4"/>
    <w:rsid w:val="00157A40"/>
    <w:rsid w:val="00160046"/>
    <w:rsid w:val="001664DA"/>
    <w:rsid w:val="00167384"/>
    <w:rsid w:val="00171518"/>
    <w:rsid w:val="00172A27"/>
    <w:rsid w:val="001736C3"/>
    <w:rsid w:val="001750D4"/>
    <w:rsid w:val="00177B40"/>
    <w:rsid w:val="00180D2B"/>
    <w:rsid w:val="001817A2"/>
    <w:rsid w:val="00184BD8"/>
    <w:rsid w:val="00185665"/>
    <w:rsid w:val="001868B0"/>
    <w:rsid w:val="0018706C"/>
    <w:rsid w:val="00191322"/>
    <w:rsid w:val="0019612A"/>
    <w:rsid w:val="00196150"/>
    <w:rsid w:val="00197B67"/>
    <w:rsid w:val="001A0461"/>
    <w:rsid w:val="001A2BE9"/>
    <w:rsid w:val="001A3279"/>
    <w:rsid w:val="001A3602"/>
    <w:rsid w:val="001A7295"/>
    <w:rsid w:val="001C7542"/>
    <w:rsid w:val="001D0049"/>
    <w:rsid w:val="001D0B63"/>
    <w:rsid w:val="001D24EB"/>
    <w:rsid w:val="001D2A23"/>
    <w:rsid w:val="001D56A1"/>
    <w:rsid w:val="001D5B08"/>
    <w:rsid w:val="001D6865"/>
    <w:rsid w:val="001D6F46"/>
    <w:rsid w:val="001D7BC6"/>
    <w:rsid w:val="001E3216"/>
    <w:rsid w:val="001E3F12"/>
    <w:rsid w:val="001E530D"/>
    <w:rsid w:val="001E6413"/>
    <w:rsid w:val="001E7283"/>
    <w:rsid w:val="001E79D3"/>
    <w:rsid w:val="001E7C67"/>
    <w:rsid w:val="001F03D4"/>
    <w:rsid w:val="001F35DF"/>
    <w:rsid w:val="00200F3E"/>
    <w:rsid w:val="002012BE"/>
    <w:rsid w:val="00204411"/>
    <w:rsid w:val="0020470D"/>
    <w:rsid w:val="00204A8F"/>
    <w:rsid w:val="00204F64"/>
    <w:rsid w:val="00205E09"/>
    <w:rsid w:val="00206F89"/>
    <w:rsid w:val="00207F3F"/>
    <w:rsid w:val="0021253E"/>
    <w:rsid w:val="00213C6B"/>
    <w:rsid w:val="002201BB"/>
    <w:rsid w:val="00220257"/>
    <w:rsid w:val="0022730C"/>
    <w:rsid w:val="00227ECC"/>
    <w:rsid w:val="00235CEF"/>
    <w:rsid w:val="00240811"/>
    <w:rsid w:val="00240817"/>
    <w:rsid w:val="00243B3D"/>
    <w:rsid w:val="00244803"/>
    <w:rsid w:val="002454AE"/>
    <w:rsid w:val="00245610"/>
    <w:rsid w:val="00246250"/>
    <w:rsid w:val="0025145D"/>
    <w:rsid w:val="0025168A"/>
    <w:rsid w:val="0025719C"/>
    <w:rsid w:val="00260BA5"/>
    <w:rsid w:val="00263EEE"/>
    <w:rsid w:val="00263F47"/>
    <w:rsid w:val="002649E8"/>
    <w:rsid w:val="00264A90"/>
    <w:rsid w:val="002656F0"/>
    <w:rsid w:val="002660C7"/>
    <w:rsid w:val="002701C9"/>
    <w:rsid w:val="00277750"/>
    <w:rsid w:val="00281ABF"/>
    <w:rsid w:val="00284EBD"/>
    <w:rsid w:val="0028521C"/>
    <w:rsid w:val="00290C73"/>
    <w:rsid w:val="00294B90"/>
    <w:rsid w:val="00297E83"/>
    <w:rsid w:val="002A00E3"/>
    <w:rsid w:val="002A384D"/>
    <w:rsid w:val="002A56F2"/>
    <w:rsid w:val="002A6CC2"/>
    <w:rsid w:val="002A6DBE"/>
    <w:rsid w:val="002B1526"/>
    <w:rsid w:val="002B2214"/>
    <w:rsid w:val="002B5964"/>
    <w:rsid w:val="002C027B"/>
    <w:rsid w:val="002C5A50"/>
    <w:rsid w:val="002C7D85"/>
    <w:rsid w:val="002D0AB2"/>
    <w:rsid w:val="002D2459"/>
    <w:rsid w:val="002D3A73"/>
    <w:rsid w:val="002D6DD1"/>
    <w:rsid w:val="002E4CEE"/>
    <w:rsid w:val="002E7E05"/>
    <w:rsid w:val="002F01C7"/>
    <w:rsid w:val="002F241C"/>
    <w:rsid w:val="002F4AD4"/>
    <w:rsid w:val="002F6275"/>
    <w:rsid w:val="0031007A"/>
    <w:rsid w:val="00315034"/>
    <w:rsid w:val="0032166B"/>
    <w:rsid w:val="003238E3"/>
    <w:rsid w:val="00323992"/>
    <w:rsid w:val="00325474"/>
    <w:rsid w:val="003274C0"/>
    <w:rsid w:val="003302CE"/>
    <w:rsid w:val="00332BAF"/>
    <w:rsid w:val="003378EF"/>
    <w:rsid w:val="0034354D"/>
    <w:rsid w:val="00344050"/>
    <w:rsid w:val="00346D5D"/>
    <w:rsid w:val="00347E14"/>
    <w:rsid w:val="00350DB6"/>
    <w:rsid w:val="003513AC"/>
    <w:rsid w:val="00355C37"/>
    <w:rsid w:val="00356E19"/>
    <w:rsid w:val="00360E04"/>
    <w:rsid w:val="00365542"/>
    <w:rsid w:val="00365B30"/>
    <w:rsid w:val="00370678"/>
    <w:rsid w:val="00371CB1"/>
    <w:rsid w:val="00377968"/>
    <w:rsid w:val="00380677"/>
    <w:rsid w:val="003809EA"/>
    <w:rsid w:val="0038186D"/>
    <w:rsid w:val="003842D8"/>
    <w:rsid w:val="00384B0E"/>
    <w:rsid w:val="0039143B"/>
    <w:rsid w:val="00394146"/>
    <w:rsid w:val="00394374"/>
    <w:rsid w:val="00394879"/>
    <w:rsid w:val="00394A9D"/>
    <w:rsid w:val="00394B7C"/>
    <w:rsid w:val="00394B8D"/>
    <w:rsid w:val="003976DD"/>
    <w:rsid w:val="003A3AB9"/>
    <w:rsid w:val="003B016A"/>
    <w:rsid w:val="003B1914"/>
    <w:rsid w:val="003B1F5C"/>
    <w:rsid w:val="003B5BD3"/>
    <w:rsid w:val="003B7596"/>
    <w:rsid w:val="003C03C2"/>
    <w:rsid w:val="003C07B9"/>
    <w:rsid w:val="003D3C96"/>
    <w:rsid w:val="003D4A66"/>
    <w:rsid w:val="003E1E0A"/>
    <w:rsid w:val="003E7D58"/>
    <w:rsid w:val="003F2272"/>
    <w:rsid w:val="003F3D2D"/>
    <w:rsid w:val="003F6B40"/>
    <w:rsid w:val="00401E6B"/>
    <w:rsid w:val="004034FD"/>
    <w:rsid w:val="0040486B"/>
    <w:rsid w:val="004063D7"/>
    <w:rsid w:val="00411C37"/>
    <w:rsid w:val="0041398C"/>
    <w:rsid w:val="004223BD"/>
    <w:rsid w:val="00425286"/>
    <w:rsid w:val="00426BB4"/>
    <w:rsid w:val="00430D72"/>
    <w:rsid w:val="00433930"/>
    <w:rsid w:val="004374A6"/>
    <w:rsid w:val="00437D53"/>
    <w:rsid w:val="00461134"/>
    <w:rsid w:val="00461F51"/>
    <w:rsid w:val="0046324E"/>
    <w:rsid w:val="004645AD"/>
    <w:rsid w:val="0046603D"/>
    <w:rsid w:val="0046624F"/>
    <w:rsid w:val="00467F69"/>
    <w:rsid w:val="00472803"/>
    <w:rsid w:val="00475100"/>
    <w:rsid w:val="00475A56"/>
    <w:rsid w:val="00475E1F"/>
    <w:rsid w:val="00477353"/>
    <w:rsid w:val="004815F6"/>
    <w:rsid w:val="0048559F"/>
    <w:rsid w:val="00487B45"/>
    <w:rsid w:val="00490DD4"/>
    <w:rsid w:val="00491EB9"/>
    <w:rsid w:val="00492F02"/>
    <w:rsid w:val="004A0CA7"/>
    <w:rsid w:val="004A0E35"/>
    <w:rsid w:val="004A0E4C"/>
    <w:rsid w:val="004A4633"/>
    <w:rsid w:val="004A4BC4"/>
    <w:rsid w:val="004A5675"/>
    <w:rsid w:val="004A5777"/>
    <w:rsid w:val="004B2D97"/>
    <w:rsid w:val="004B40C8"/>
    <w:rsid w:val="004B4B53"/>
    <w:rsid w:val="004B5302"/>
    <w:rsid w:val="004B7867"/>
    <w:rsid w:val="004C1B70"/>
    <w:rsid w:val="004C2CB4"/>
    <w:rsid w:val="004C2F5D"/>
    <w:rsid w:val="004D2558"/>
    <w:rsid w:val="004D71E0"/>
    <w:rsid w:val="004E0773"/>
    <w:rsid w:val="004E077B"/>
    <w:rsid w:val="004E1758"/>
    <w:rsid w:val="004E763F"/>
    <w:rsid w:val="004F0EDF"/>
    <w:rsid w:val="004F0FC9"/>
    <w:rsid w:val="004F3D54"/>
    <w:rsid w:val="004F3FEA"/>
    <w:rsid w:val="004F4B7C"/>
    <w:rsid w:val="005003E8"/>
    <w:rsid w:val="0050079F"/>
    <w:rsid w:val="00501442"/>
    <w:rsid w:val="0050323B"/>
    <w:rsid w:val="00507A0C"/>
    <w:rsid w:val="00511DB4"/>
    <w:rsid w:val="00513CB2"/>
    <w:rsid w:val="00514702"/>
    <w:rsid w:val="005200F9"/>
    <w:rsid w:val="00520895"/>
    <w:rsid w:val="0052146C"/>
    <w:rsid w:val="00521F7D"/>
    <w:rsid w:val="00525CA2"/>
    <w:rsid w:val="00526902"/>
    <w:rsid w:val="00526D97"/>
    <w:rsid w:val="005303E0"/>
    <w:rsid w:val="005334AA"/>
    <w:rsid w:val="005334C3"/>
    <w:rsid w:val="00535FD2"/>
    <w:rsid w:val="00536070"/>
    <w:rsid w:val="00551A16"/>
    <w:rsid w:val="00551ED8"/>
    <w:rsid w:val="005621C8"/>
    <w:rsid w:val="00564DED"/>
    <w:rsid w:val="005670E3"/>
    <w:rsid w:val="0057216C"/>
    <w:rsid w:val="00583156"/>
    <w:rsid w:val="005835A5"/>
    <w:rsid w:val="00591672"/>
    <w:rsid w:val="005948C7"/>
    <w:rsid w:val="005958F6"/>
    <w:rsid w:val="00595DBB"/>
    <w:rsid w:val="005961B4"/>
    <w:rsid w:val="0059793B"/>
    <w:rsid w:val="005A402C"/>
    <w:rsid w:val="005A41EF"/>
    <w:rsid w:val="005A5047"/>
    <w:rsid w:val="005A6979"/>
    <w:rsid w:val="005A6BB1"/>
    <w:rsid w:val="005B0893"/>
    <w:rsid w:val="005B13C3"/>
    <w:rsid w:val="005B3616"/>
    <w:rsid w:val="005B45AB"/>
    <w:rsid w:val="005B5F39"/>
    <w:rsid w:val="005B609D"/>
    <w:rsid w:val="005C1AEC"/>
    <w:rsid w:val="005C3BCA"/>
    <w:rsid w:val="005C4086"/>
    <w:rsid w:val="005C4769"/>
    <w:rsid w:val="005D3F25"/>
    <w:rsid w:val="005D548B"/>
    <w:rsid w:val="005D5C50"/>
    <w:rsid w:val="005D6E5A"/>
    <w:rsid w:val="005D724A"/>
    <w:rsid w:val="005D7F27"/>
    <w:rsid w:val="005F56A7"/>
    <w:rsid w:val="00601F30"/>
    <w:rsid w:val="00604F47"/>
    <w:rsid w:val="00606C2E"/>
    <w:rsid w:val="00607814"/>
    <w:rsid w:val="00613720"/>
    <w:rsid w:val="00613AA3"/>
    <w:rsid w:val="00613D8D"/>
    <w:rsid w:val="00617F12"/>
    <w:rsid w:val="006210FB"/>
    <w:rsid w:val="00621564"/>
    <w:rsid w:val="006243FA"/>
    <w:rsid w:val="00624BF8"/>
    <w:rsid w:val="0062573A"/>
    <w:rsid w:val="00633A05"/>
    <w:rsid w:val="00636C69"/>
    <w:rsid w:val="00637D4F"/>
    <w:rsid w:val="0065317D"/>
    <w:rsid w:val="00655CE2"/>
    <w:rsid w:val="00661693"/>
    <w:rsid w:val="0066404A"/>
    <w:rsid w:val="00665C21"/>
    <w:rsid w:val="00667EDD"/>
    <w:rsid w:val="00671B15"/>
    <w:rsid w:val="00671DD9"/>
    <w:rsid w:val="00680A4D"/>
    <w:rsid w:val="00681E53"/>
    <w:rsid w:val="00683CB3"/>
    <w:rsid w:val="0068498A"/>
    <w:rsid w:val="00686270"/>
    <w:rsid w:val="006908C2"/>
    <w:rsid w:val="006908ED"/>
    <w:rsid w:val="006929A7"/>
    <w:rsid w:val="006961E1"/>
    <w:rsid w:val="00697E27"/>
    <w:rsid w:val="006A0DEF"/>
    <w:rsid w:val="006A273B"/>
    <w:rsid w:val="006A4AF2"/>
    <w:rsid w:val="006A50F1"/>
    <w:rsid w:val="006B0E80"/>
    <w:rsid w:val="006B2293"/>
    <w:rsid w:val="006B4904"/>
    <w:rsid w:val="006C51E1"/>
    <w:rsid w:val="006C60E5"/>
    <w:rsid w:val="006C7296"/>
    <w:rsid w:val="006D0CE7"/>
    <w:rsid w:val="006D1041"/>
    <w:rsid w:val="006D7214"/>
    <w:rsid w:val="006E2A07"/>
    <w:rsid w:val="006E705D"/>
    <w:rsid w:val="006F2565"/>
    <w:rsid w:val="00701159"/>
    <w:rsid w:val="00701B0C"/>
    <w:rsid w:val="007058C7"/>
    <w:rsid w:val="0070773D"/>
    <w:rsid w:val="007115B4"/>
    <w:rsid w:val="00711C13"/>
    <w:rsid w:val="00712329"/>
    <w:rsid w:val="007124E0"/>
    <w:rsid w:val="007149A6"/>
    <w:rsid w:val="00715811"/>
    <w:rsid w:val="00716709"/>
    <w:rsid w:val="0071738D"/>
    <w:rsid w:val="007209C6"/>
    <w:rsid w:val="00724461"/>
    <w:rsid w:val="007257F2"/>
    <w:rsid w:val="007277E5"/>
    <w:rsid w:val="00733BB0"/>
    <w:rsid w:val="007370B9"/>
    <w:rsid w:val="0074543E"/>
    <w:rsid w:val="00746EF8"/>
    <w:rsid w:val="007474E5"/>
    <w:rsid w:val="007503F9"/>
    <w:rsid w:val="007615E5"/>
    <w:rsid w:val="0076216D"/>
    <w:rsid w:val="007643A1"/>
    <w:rsid w:val="00766751"/>
    <w:rsid w:val="0077135B"/>
    <w:rsid w:val="007719C3"/>
    <w:rsid w:val="00772636"/>
    <w:rsid w:val="0078244B"/>
    <w:rsid w:val="007847BD"/>
    <w:rsid w:val="00784EB5"/>
    <w:rsid w:val="0078779C"/>
    <w:rsid w:val="00791126"/>
    <w:rsid w:val="00794351"/>
    <w:rsid w:val="00797A44"/>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D5D0A"/>
    <w:rsid w:val="007E338C"/>
    <w:rsid w:val="007E374B"/>
    <w:rsid w:val="007E4C4F"/>
    <w:rsid w:val="007F000D"/>
    <w:rsid w:val="007F0458"/>
    <w:rsid w:val="007F3249"/>
    <w:rsid w:val="007F383F"/>
    <w:rsid w:val="007F5CE1"/>
    <w:rsid w:val="00805345"/>
    <w:rsid w:val="00805526"/>
    <w:rsid w:val="008079AC"/>
    <w:rsid w:val="00813089"/>
    <w:rsid w:val="00814A57"/>
    <w:rsid w:val="0081533E"/>
    <w:rsid w:val="00815B51"/>
    <w:rsid w:val="00816CCD"/>
    <w:rsid w:val="00816F32"/>
    <w:rsid w:val="00821E14"/>
    <w:rsid w:val="0082783E"/>
    <w:rsid w:val="00827A88"/>
    <w:rsid w:val="00827E13"/>
    <w:rsid w:val="00831816"/>
    <w:rsid w:val="00833DF4"/>
    <w:rsid w:val="00835DC5"/>
    <w:rsid w:val="00836ADD"/>
    <w:rsid w:val="00840DA2"/>
    <w:rsid w:val="00841F28"/>
    <w:rsid w:val="008455EE"/>
    <w:rsid w:val="0084602A"/>
    <w:rsid w:val="00851284"/>
    <w:rsid w:val="00856586"/>
    <w:rsid w:val="00856875"/>
    <w:rsid w:val="00856F05"/>
    <w:rsid w:val="00860832"/>
    <w:rsid w:val="00860BBA"/>
    <w:rsid w:val="0086353F"/>
    <w:rsid w:val="00863BA1"/>
    <w:rsid w:val="00864FC4"/>
    <w:rsid w:val="008657ED"/>
    <w:rsid w:val="008730A3"/>
    <w:rsid w:val="00877A79"/>
    <w:rsid w:val="0088059B"/>
    <w:rsid w:val="008839F9"/>
    <w:rsid w:val="00885F5D"/>
    <w:rsid w:val="00886C20"/>
    <w:rsid w:val="008910DA"/>
    <w:rsid w:val="0089202F"/>
    <w:rsid w:val="0089478F"/>
    <w:rsid w:val="008954E7"/>
    <w:rsid w:val="008A11AD"/>
    <w:rsid w:val="008A50EC"/>
    <w:rsid w:val="008A577F"/>
    <w:rsid w:val="008A64CF"/>
    <w:rsid w:val="008B1ED9"/>
    <w:rsid w:val="008B21F6"/>
    <w:rsid w:val="008B55C8"/>
    <w:rsid w:val="008B6042"/>
    <w:rsid w:val="008B6993"/>
    <w:rsid w:val="008C1A23"/>
    <w:rsid w:val="008C5F4B"/>
    <w:rsid w:val="008D2CE5"/>
    <w:rsid w:val="008D32C0"/>
    <w:rsid w:val="008D6338"/>
    <w:rsid w:val="008E2FD1"/>
    <w:rsid w:val="008E3097"/>
    <w:rsid w:val="008E4CCB"/>
    <w:rsid w:val="008F052C"/>
    <w:rsid w:val="008F12E5"/>
    <w:rsid w:val="008F4C9D"/>
    <w:rsid w:val="00900A98"/>
    <w:rsid w:val="00903402"/>
    <w:rsid w:val="00904F36"/>
    <w:rsid w:val="00905391"/>
    <w:rsid w:val="00905C83"/>
    <w:rsid w:val="00906A3A"/>
    <w:rsid w:val="00911CF1"/>
    <w:rsid w:val="00911F03"/>
    <w:rsid w:val="00914A4D"/>
    <w:rsid w:val="0091527B"/>
    <w:rsid w:val="00920B3A"/>
    <w:rsid w:val="00921589"/>
    <w:rsid w:val="009220F7"/>
    <w:rsid w:val="00927A3E"/>
    <w:rsid w:val="00930E67"/>
    <w:rsid w:val="00935AB0"/>
    <w:rsid w:val="0094060A"/>
    <w:rsid w:val="00941274"/>
    <w:rsid w:val="00946EAF"/>
    <w:rsid w:val="009542F7"/>
    <w:rsid w:val="00957D79"/>
    <w:rsid w:val="009615C2"/>
    <w:rsid w:val="009641BB"/>
    <w:rsid w:val="00967EC6"/>
    <w:rsid w:val="009721FC"/>
    <w:rsid w:val="009774B8"/>
    <w:rsid w:val="0098102D"/>
    <w:rsid w:val="00981216"/>
    <w:rsid w:val="00981E01"/>
    <w:rsid w:val="00982083"/>
    <w:rsid w:val="009845D4"/>
    <w:rsid w:val="00984BB9"/>
    <w:rsid w:val="009857A7"/>
    <w:rsid w:val="00986A13"/>
    <w:rsid w:val="0098710C"/>
    <w:rsid w:val="009871C8"/>
    <w:rsid w:val="0098787D"/>
    <w:rsid w:val="00987C5E"/>
    <w:rsid w:val="00990219"/>
    <w:rsid w:val="0099156C"/>
    <w:rsid w:val="009928C8"/>
    <w:rsid w:val="00992A65"/>
    <w:rsid w:val="009943D2"/>
    <w:rsid w:val="00995F8B"/>
    <w:rsid w:val="009961E7"/>
    <w:rsid w:val="009A3427"/>
    <w:rsid w:val="009A78D0"/>
    <w:rsid w:val="009A7A04"/>
    <w:rsid w:val="009B19EE"/>
    <w:rsid w:val="009B300A"/>
    <w:rsid w:val="009B3A6E"/>
    <w:rsid w:val="009B4A79"/>
    <w:rsid w:val="009B5050"/>
    <w:rsid w:val="009C5450"/>
    <w:rsid w:val="009C7DBD"/>
    <w:rsid w:val="009D02DE"/>
    <w:rsid w:val="009D078B"/>
    <w:rsid w:val="009D235D"/>
    <w:rsid w:val="009D2C4B"/>
    <w:rsid w:val="009D46A2"/>
    <w:rsid w:val="009D575D"/>
    <w:rsid w:val="009D77B9"/>
    <w:rsid w:val="009D77C7"/>
    <w:rsid w:val="009E43FD"/>
    <w:rsid w:val="009E47A0"/>
    <w:rsid w:val="009E48E9"/>
    <w:rsid w:val="009E5E1E"/>
    <w:rsid w:val="009E5FA5"/>
    <w:rsid w:val="009E7806"/>
    <w:rsid w:val="009F0097"/>
    <w:rsid w:val="009F21F7"/>
    <w:rsid w:val="009F5CE5"/>
    <w:rsid w:val="009F6FD0"/>
    <w:rsid w:val="00A03379"/>
    <w:rsid w:val="00A03C7B"/>
    <w:rsid w:val="00A05744"/>
    <w:rsid w:val="00A057F8"/>
    <w:rsid w:val="00A135A5"/>
    <w:rsid w:val="00A141CD"/>
    <w:rsid w:val="00A17FA5"/>
    <w:rsid w:val="00A3465B"/>
    <w:rsid w:val="00A36263"/>
    <w:rsid w:val="00A40424"/>
    <w:rsid w:val="00A41BE6"/>
    <w:rsid w:val="00A47A1F"/>
    <w:rsid w:val="00A47C33"/>
    <w:rsid w:val="00A51A65"/>
    <w:rsid w:val="00A5476E"/>
    <w:rsid w:val="00A54BC1"/>
    <w:rsid w:val="00A54FC6"/>
    <w:rsid w:val="00A563E3"/>
    <w:rsid w:val="00A60988"/>
    <w:rsid w:val="00A63AE8"/>
    <w:rsid w:val="00A654E2"/>
    <w:rsid w:val="00A67018"/>
    <w:rsid w:val="00A817C7"/>
    <w:rsid w:val="00A84006"/>
    <w:rsid w:val="00A85347"/>
    <w:rsid w:val="00A9067A"/>
    <w:rsid w:val="00A91778"/>
    <w:rsid w:val="00A9389D"/>
    <w:rsid w:val="00A93E1B"/>
    <w:rsid w:val="00A977C9"/>
    <w:rsid w:val="00AA5FFB"/>
    <w:rsid w:val="00AA62E9"/>
    <w:rsid w:val="00AA6D87"/>
    <w:rsid w:val="00AB5E8F"/>
    <w:rsid w:val="00AC13ED"/>
    <w:rsid w:val="00AC2130"/>
    <w:rsid w:val="00AC367D"/>
    <w:rsid w:val="00AC36EA"/>
    <w:rsid w:val="00AC3906"/>
    <w:rsid w:val="00AC4EE4"/>
    <w:rsid w:val="00AC64A0"/>
    <w:rsid w:val="00AC7B14"/>
    <w:rsid w:val="00AD0DFC"/>
    <w:rsid w:val="00AD11E1"/>
    <w:rsid w:val="00AD25C9"/>
    <w:rsid w:val="00AD61AD"/>
    <w:rsid w:val="00AD66CC"/>
    <w:rsid w:val="00AE0CE4"/>
    <w:rsid w:val="00AE5F35"/>
    <w:rsid w:val="00AE5F45"/>
    <w:rsid w:val="00AF4C8F"/>
    <w:rsid w:val="00AF5535"/>
    <w:rsid w:val="00AF79C2"/>
    <w:rsid w:val="00AF7F6F"/>
    <w:rsid w:val="00B00163"/>
    <w:rsid w:val="00B007C7"/>
    <w:rsid w:val="00B0127D"/>
    <w:rsid w:val="00B01D5C"/>
    <w:rsid w:val="00B02F48"/>
    <w:rsid w:val="00B10797"/>
    <w:rsid w:val="00B1514C"/>
    <w:rsid w:val="00B15BEA"/>
    <w:rsid w:val="00B15CC4"/>
    <w:rsid w:val="00B17323"/>
    <w:rsid w:val="00B17D1A"/>
    <w:rsid w:val="00B2267F"/>
    <w:rsid w:val="00B24EF9"/>
    <w:rsid w:val="00B25ED9"/>
    <w:rsid w:val="00B3092F"/>
    <w:rsid w:val="00B31F40"/>
    <w:rsid w:val="00B32297"/>
    <w:rsid w:val="00B372E5"/>
    <w:rsid w:val="00B401DD"/>
    <w:rsid w:val="00B42005"/>
    <w:rsid w:val="00B42D70"/>
    <w:rsid w:val="00B46650"/>
    <w:rsid w:val="00B5418E"/>
    <w:rsid w:val="00B55A84"/>
    <w:rsid w:val="00B5631A"/>
    <w:rsid w:val="00B60765"/>
    <w:rsid w:val="00B611D5"/>
    <w:rsid w:val="00B618E4"/>
    <w:rsid w:val="00B654AC"/>
    <w:rsid w:val="00B72FC8"/>
    <w:rsid w:val="00B75E1B"/>
    <w:rsid w:val="00B765AE"/>
    <w:rsid w:val="00B76B91"/>
    <w:rsid w:val="00B76DF9"/>
    <w:rsid w:val="00B82011"/>
    <w:rsid w:val="00B83FA9"/>
    <w:rsid w:val="00B85E92"/>
    <w:rsid w:val="00B861E2"/>
    <w:rsid w:val="00B86A58"/>
    <w:rsid w:val="00B87942"/>
    <w:rsid w:val="00B938D4"/>
    <w:rsid w:val="00B94699"/>
    <w:rsid w:val="00B94CFF"/>
    <w:rsid w:val="00B9510B"/>
    <w:rsid w:val="00B95ED0"/>
    <w:rsid w:val="00B972FE"/>
    <w:rsid w:val="00B97946"/>
    <w:rsid w:val="00BA015E"/>
    <w:rsid w:val="00BA2007"/>
    <w:rsid w:val="00BA6CC8"/>
    <w:rsid w:val="00BB308F"/>
    <w:rsid w:val="00BC2333"/>
    <w:rsid w:val="00BC3CC5"/>
    <w:rsid w:val="00BC55B5"/>
    <w:rsid w:val="00BC58EF"/>
    <w:rsid w:val="00BC6729"/>
    <w:rsid w:val="00BD2CAF"/>
    <w:rsid w:val="00BD3E3A"/>
    <w:rsid w:val="00BE12C6"/>
    <w:rsid w:val="00BE1E49"/>
    <w:rsid w:val="00BE35BF"/>
    <w:rsid w:val="00BE41EC"/>
    <w:rsid w:val="00BE571D"/>
    <w:rsid w:val="00BE68B9"/>
    <w:rsid w:val="00C073E6"/>
    <w:rsid w:val="00C152E5"/>
    <w:rsid w:val="00C1537A"/>
    <w:rsid w:val="00C15CB2"/>
    <w:rsid w:val="00C3070D"/>
    <w:rsid w:val="00C32C9E"/>
    <w:rsid w:val="00C339FD"/>
    <w:rsid w:val="00C34CAB"/>
    <w:rsid w:val="00C36272"/>
    <w:rsid w:val="00C41D1E"/>
    <w:rsid w:val="00C42103"/>
    <w:rsid w:val="00C4339E"/>
    <w:rsid w:val="00C44CB7"/>
    <w:rsid w:val="00C46884"/>
    <w:rsid w:val="00C47550"/>
    <w:rsid w:val="00C54012"/>
    <w:rsid w:val="00C54C6F"/>
    <w:rsid w:val="00C577F7"/>
    <w:rsid w:val="00C6080C"/>
    <w:rsid w:val="00C624C4"/>
    <w:rsid w:val="00C630E0"/>
    <w:rsid w:val="00C64F39"/>
    <w:rsid w:val="00C66634"/>
    <w:rsid w:val="00C66EB5"/>
    <w:rsid w:val="00C706D9"/>
    <w:rsid w:val="00C75A9E"/>
    <w:rsid w:val="00C8027C"/>
    <w:rsid w:val="00C8195E"/>
    <w:rsid w:val="00C8375C"/>
    <w:rsid w:val="00C83BEB"/>
    <w:rsid w:val="00C924E3"/>
    <w:rsid w:val="00C93471"/>
    <w:rsid w:val="00C94B1C"/>
    <w:rsid w:val="00CA3442"/>
    <w:rsid w:val="00CA550B"/>
    <w:rsid w:val="00CA5A0C"/>
    <w:rsid w:val="00CA6BC4"/>
    <w:rsid w:val="00CA7512"/>
    <w:rsid w:val="00CB568D"/>
    <w:rsid w:val="00CC1B29"/>
    <w:rsid w:val="00CC2DC4"/>
    <w:rsid w:val="00CD0AD6"/>
    <w:rsid w:val="00CD1AEC"/>
    <w:rsid w:val="00CE469C"/>
    <w:rsid w:val="00CE68A8"/>
    <w:rsid w:val="00CE7B7E"/>
    <w:rsid w:val="00CF2CF2"/>
    <w:rsid w:val="00CF5360"/>
    <w:rsid w:val="00CF5E40"/>
    <w:rsid w:val="00D0159D"/>
    <w:rsid w:val="00D04E0A"/>
    <w:rsid w:val="00D06A61"/>
    <w:rsid w:val="00D07411"/>
    <w:rsid w:val="00D12FB9"/>
    <w:rsid w:val="00D13EE8"/>
    <w:rsid w:val="00D1406E"/>
    <w:rsid w:val="00D14A67"/>
    <w:rsid w:val="00D157E0"/>
    <w:rsid w:val="00D20493"/>
    <w:rsid w:val="00D20518"/>
    <w:rsid w:val="00D20583"/>
    <w:rsid w:val="00D20E74"/>
    <w:rsid w:val="00D21CF8"/>
    <w:rsid w:val="00D23BD8"/>
    <w:rsid w:val="00D307C2"/>
    <w:rsid w:val="00D32E19"/>
    <w:rsid w:val="00D35E8B"/>
    <w:rsid w:val="00D36AE1"/>
    <w:rsid w:val="00D37F04"/>
    <w:rsid w:val="00D44711"/>
    <w:rsid w:val="00D46355"/>
    <w:rsid w:val="00D4648A"/>
    <w:rsid w:val="00D50146"/>
    <w:rsid w:val="00D50B5A"/>
    <w:rsid w:val="00D529FB"/>
    <w:rsid w:val="00D541B3"/>
    <w:rsid w:val="00D5786B"/>
    <w:rsid w:val="00D6291F"/>
    <w:rsid w:val="00D632F1"/>
    <w:rsid w:val="00D6581A"/>
    <w:rsid w:val="00D66347"/>
    <w:rsid w:val="00D75547"/>
    <w:rsid w:val="00D817FA"/>
    <w:rsid w:val="00D82C37"/>
    <w:rsid w:val="00D8418B"/>
    <w:rsid w:val="00D85C37"/>
    <w:rsid w:val="00D86395"/>
    <w:rsid w:val="00D9347F"/>
    <w:rsid w:val="00D958C6"/>
    <w:rsid w:val="00DA2CFD"/>
    <w:rsid w:val="00DA2F36"/>
    <w:rsid w:val="00DA499A"/>
    <w:rsid w:val="00DB10C2"/>
    <w:rsid w:val="00DB1CEC"/>
    <w:rsid w:val="00DC1B47"/>
    <w:rsid w:val="00DC54BD"/>
    <w:rsid w:val="00DC5976"/>
    <w:rsid w:val="00DC7112"/>
    <w:rsid w:val="00DD04CC"/>
    <w:rsid w:val="00DE0BF4"/>
    <w:rsid w:val="00DE14FB"/>
    <w:rsid w:val="00DE1F60"/>
    <w:rsid w:val="00DE2A6D"/>
    <w:rsid w:val="00DE5E09"/>
    <w:rsid w:val="00DF128E"/>
    <w:rsid w:val="00DF173A"/>
    <w:rsid w:val="00DF7762"/>
    <w:rsid w:val="00E02B6C"/>
    <w:rsid w:val="00E2290F"/>
    <w:rsid w:val="00E252E3"/>
    <w:rsid w:val="00E257A2"/>
    <w:rsid w:val="00E26560"/>
    <w:rsid w:val="00E26EC4"/>
    <w:rsid w:val="00E32A2C"/>
    <w:rsid w:val="00E336E2"/>
    <w:rsid w:val="00E36817"/>
    <w:rsid w:val="00E400BB"/>
    <w:rsid w:val="00E412A5"/>
    <w:rsid w:val="00E41B5C"/>
    <w:rsid w:val="00E4548F"/>
    <w:rsid w:val="00E5025C"/>
    <w:rsid w:val="00E50C6F"/>
    <w:rsid w:val="00E515B9"/>
    <w:rsid w:val="00E53F65"/>
    <w:rsid w:val="00E63E7F"/>
    <w:rsid w:val="00E724A6"/>
    <w:rsid w:val="00E74BCD"/>
    <w:rsid w:val="00E75EDB"/>
    <w:rsid w:val="00E7743E"/>
    <w:rsid w:val="00E775E7"/>
    <w:rsid w:val="00E808F4"/>
    <w:rsid w:val="00E80B61"/>
    <w:rsid w:val="00E85401"/>
    <w:rsid w:val="00E8657B"/>
    <w:rsid w:val="00E90AB2"/>
    <w:rsid w:val="00E914A6"/>
    <w:rsid w:val="00E96199"/>
    <w:rsid w:val="00E9730B"/>
    <w:rsid w:val="00EA0416"/>
    <w:rsid w:val="00EA63BF"/>
    <w:rsid w:val="00EA7AF0"/>
    <w:rsid w:val="00EB0C5A"/>
    <w:rsid w:val="00EB161B"/>
    <w:rsid w:val="00EB21EC"/>
    <w:rsid w:val="00EB36C1"/>
    <w:rsid w:val="00EB3FED"/>
    <w:rsid w:val="00EB44E1"/>
    <w:rsid w:val="00EC0D71"/>
    <w:rsid w:val="00EC159D"/>
    <w:rsid w:val="00EC15AB"/>
    <w:rsid w:val="00EC1C3B"/>
    <w:rsid w:val="00EC2D03"/>
    <w:rsid w:val="00ED074C"/>
    <w:rsid w:val="00ED3945"/>
    <w:rsid w:val="00EE0C28"/>
    <w:rsid w:val="00EE149D"/>
    <w:rsid w:val="00EE1DD3"/>
    <w:rsid w:val="00EE3113"/>
    <w:rsid w:val="00EE3816"/>
    <w:rsid w:val="00EE4321"/>
    <w:rsid w:val="00EE7381"/>
    <w:rsid w:val="00EF19F2"/>
    <w:rsid w:val="00EF37CC"/>
    <w:rsid w:val="00EF48AD"/>
    <w:rsid w:val="00EF4AF1"/>
    <w:rsid w:val="00EF62D0"/>
    <w:rsid w:val="00EF71CF"/>
    <w:rsid w:val="00EF79FF"/>
    <w:rsid w:val="00F01657"/>
    <w:rsid w:val="00F02374"/>
    <w:rsid w:val="00F070B2"/>
    <w:rsid w:val="00F11BAE"/>
    <w:rsid w:val="00F147CA"/>
    <w:rsid w:val="00F16B66"/>
    <w:rsid w:val="00F20573"/>
    <w:rsid w:val="00F20618"/>
    <w:rsid w:val="00F265E3"/>
    <w:rsid w:val="00F336BF"/>
    <w:rsid w:val="00F42AA3"/>
    <w:rsid w:val="00F46C55"/>
    <w:rsid w:val="00F47809"/>
    <w:rsid w:val="00F54111"/>
    <w:rsid w:val="00F5795D"/>
    <w:rsid w:val="00F60A00"/>
    <w:rsid w:val="00F61A2F"/>
    <w:rsid w:val="00F64638"/>
    <w:rsid w:val="00F66D7F"/>
    <w:rsid w:val="00F70929"/>
    <w:rsid w:val="00F73ED2"/>
    <w:rsid w:val="00F75B32"/>
    <w:rsid w:val="00F773A2"/>
    <w:rsid w:val="00F84A7E"/>
    <w:rsid w:val="00F8694D"/>
    <w:rsid w:val="00F90D83"/>
    <w:rsid w:val="00FA11BE"/>
    <w:rsid w:val="00FB4AAC"/>
    <w:rsid w:val="00FB51FB"/>
    <w:rsid w:val="00FB5AF6"/>
    <w:rsid w:val="00FB613A"/>
    <w:rsid w:val="00FB64D7"/>
    <w:rsid w:val="00FB7AB2"/>
    <w:rsid w:val="00FC1D6B"/>
    <w:rsid w:val="00FC51A5"/>
    <w:rsid w:val="00FC65BF"/>
    <w:rsid w:val="00FC68E1"/>
    <w:rsid w:val="00FC7D7D"/>
    <w:rsid w:val="00FD2943"/>
    <w:rsid w:val="00FD3228"/>
    <w:rsid w:val="00FD3B25"/>
    <w:rsid w:val="00FE1370"/>
    <w:rsid w:val="00FE1B71"/>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paragraph" w:styleId="Revisin">
    <w:name w:val="Revision"/>
    <w:hidden/>
    <w:uiPriority w:val="99"/>
    <w:unhideWhenUsed/>
    <w:rsid w:val="00DC1B47"/>
    <w:rPr>
      <w:rFonts w:ascii="Calibri" w:eastAsia="Calibri" w:hAnsi="Calibri" w:cs="Calibri"/>
      <w:sz w:val="22"/>
      <w:szCs w:val="22"/>
    </w:rPr>
  </w:style>
  <w:style w:type="table" w:customStyle="1" w:styleId="Tablaconcuadrcula6111">
    <w:name w:val="Tabla con cuadrícula6111"/>
    <w:uiPriority w:val="59"/>
    <w:qFormat/>
    <w:rsid w:val="00F0165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8578">
      <w:bodyDiv w:val="1"/>
      <w:marLeft w:val="0"/>
      <w:marRight w:val="0"/>
      <w:marTop w:val="0"/>
      <w:marBottom w:val="0"/>
      <w:divBdr>
        <w:top w:val="none" w:sz="0" w:space="0" w:color="auto"/>
        <w:left w:val="none" w:sz="0" w:space="0" w:color="auto"/>
        <w:bottom w:val="none" w:sz="0" w:space="0" w:color="auto"/>
        <w:right w:val="none" w:sz="0" w:space="0" w:color="auto"/>
      </w:divBdr>
    </w:div>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768039466">
      <w:bodyDiv w:val="1"/>
      <w:marLeft w:val="0"/>
      <w:marRight w:val="0"/>
      <w:marTop w:val="0"/>
      <w:marBottom w:val="0"/>
      <w:divBdr>
        <w:top w:val="none" w:sz="0" w:space="0" w:color="auto"/>
        <w:left w:val="none" w:sz="0" w:space="0" w:color="auto"/>
        <w:bottom w:val="none" w:sz="0" w:space="0" w:color="auto"/>
        <w:right w:val="none" w:sz="0" w:space="0" w:color="auto"/>
      </w:divBdr>
    </w:div>
    <w:div w:id="930622012">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237206971">
      <w:bodyDiv w:val="1"/>
      <w:marLeft w:val="0"/>
      <w:marRight w:val="0"/>
      <w:marTop w:val="0"/>
      <w:marBottom w:val="0"/>
      <w:divBdr>
        <w:top w:val="none" w:sz="0" w:space="0" w:color="auto"/>
        <w:left w:val="none" w:sz="0" w:space="0" w:color="auto"/>
        <w:bottom w:val="none" w:sz="0" w:space="0" w:color="auto"/>
        <w:right w:val="none" w:sz="0" w:space="0" w:color="auto"/>
      </w:divBdr>
    </w:div>
    <w:div w:id="1376658031">
      <w:bodyDiv w:val="1"/>
      <w:marLeft w:val="0"/>
      <w:marRight w:val="0"/>
      <w:marTop w:val="0"/>
      <w:marBottom w:val="0"/>
      <w:divBdr>
        <w:top w:val="none" w:sz="0" w:space="0" w:color="auto"/>
        <w:left w:val="none" w:sz="0" w:space="0" w:color="auto"/>
        <w:bottom w:val="none" w:sz="0" w:space="0" w:color="auto"/>
        <w:right w:val="none" w:sz="0" w:space="0" w:color="auto"/>
      </w:divBdr>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F1BB050-5AE6-478E-9AE4-914C31E9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2673</Words>
  <Characters>14707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2024-12-19T16:52:00Z</cp:lastPrinted>
  <dcterms:created xsi:type="dcterms:W3CDTF">2024-12-18T17:48:00Z</dcterms:created>
  <dcterms:modified xsi:type="dcterms:W3CDTF">2024-12-19T16:58:00Z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