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16" w:rsidRDefault="00A0245F">
      <w:pPr>
        <w:spacing w:after="0" w:line="240" w:lineRule="auto"/>
        <w:jc w:val="center"/>
        <w:rPr>
          <w:rFonts w:ascii="Arial" w:eastAsia="Arial" w:hAnsi="Arial" w:cs="Arial"/>
          <w:b/>
        </w:rPr>
      </w:pPr>
      <w:r>
        <w:rPr>
          <w:rFonts w:ascii="Arial" w:eastAsia="Arial" w:hAnsi="Arial" w:cs="Arial"/>
          <w:b/>
        </w:rPr>
        <w:t>MUNICIPIO DE TLAJOMULCO DE ZÚÑIGA, JALISCO</w:t>
      </w:r>
    </w:p>
    <w:p w:rsidR="00607D16" w:rsidRDefault="00A0245F" w:rsidP="00D11CFA">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607D16" w:rsidRDefault="00A0245F" w:rsidP="00D11CFA">
      <w:pPr>
        <w:spacing w:after="0" w:line="240" w:lineRule="auto"/>
        <w:jc w:val="center"/>
        <w:rPr>
          <w:rFonts w:ascii="Arial" w:eastAsia="Arial" w:hAnsi="Arial" w:cs="Arial"/>
          <w:b/>
        </w:rPr>
      </w:pPr>
      <w:r>
        <w:rPr>
          <w:rFonts w:ascii="Arial" w:eastAsia="Arial" w:hAnsi="Arial" w:cs="Arial"/>
          <w:b/>
        </w:rPr>
        <w:t>“CONVOCATORIA Y BASES DE LICITACIÓN PÚBLICA LOCAL”</w:t>
      </w:r>
    </w:p>
    <w:p w:rsidR="00607D16" w:rsidRDefault="00A0245F">
      <w:pPr>
        <w:spacing w:after="0" w:line="240" w:lineRule="auto"/>
        <w:jc w:val="center"/>
        <w:rPr>
          <w:rFonts w:ascii="Arial" w:eastAsia="Arial" w:hAnsi="Arial" w:cs="Arial"/>
          <w:b/>
        </w:rPr>
      </w:pPr>
      <w:r>
        <w:rPr>
          <w:rFonts w:ascii="Arial" w:eastAsia="Arial" w:hAnsi="Arial" w:cs="Arial"/>
          <w:b/>
        </w:rPr>
        <w:t>INDAJO-008/2023</w:t>
      </w:r>
      <w:r>
        <w:rPr>
          <w:rFonts w:ascii="Arial" w:eastAsia="Arial" w:hAnsi="Arial" w:cs="Arial"/>
          <w:b/>
        </w:rPr>
        <w:tab/>
      </w:r>
    </w:p>
    <w:p w:rsidR="00607D16" w:rsidRDefault="00A0245F">
      <w:pPr>
        <w:spacing w:after="0" w:line="240" w:lineRule="auto"/>
        <w:jc w:val="center"/>
        <w:rPr>
          <w:rFonts w:ascii="Arial" w:eastAsia="Arial" w:hAnsi="Arial" w:cs="Arial"/>
          <w:b/>
        </w:rPr>
      </w:pPr>
      <w:r>
        <w:rPr>
          <w:rFonts w:ascii="Arial" w:eastAsia="Arial" w:hAnsi="Arial" w:cs="Arial"/>
          <w:b/>
        </w:rPr>
        <w:t>“ADQUISICIÓN DE ARTÍCULOS DE PAPELERÍA  PARA EL INSTITUTO DE ALTERNATIVAS PARA LOS JÓVENES DEL MUNICIPIO DE TLAJOMULCO DE ZÚÑIGA, JALISCO.” (INDAJO)</w:t>
      </w:r>
      <w:r w:rsidR="00D11CFA">
        <w:rPr>
          <w:rFonts w:ascii="Arial" w:eastAsia="Arial" w:hAnsi="Arial" w:cs="Arial"/>
          <w:b/>
        </w:rPr>
        <w:t>.</w:t>
      </w:r>
    </w:p>
    <w:p w:rsidR="00607D16" w:rsidRDefault="00607D16">
      <w:pPr>
        <w:spacing w:after="0" w:line="240" w:lineRule="auto"/>
        <w:jc w:val="center"/>
        <w:rPr>
          <w:rFonts w:ascii="Arial" w:eastAsia="Arial" w:hAnsi="Arial" w:cs="Arial"/>
          <w:b/>
        </w:rPr>
      </w:pPr>
    </w:p>
    <w:p w:rsidR="00607D16" w:rsidRDefault="00A0245F">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1fob9te" w:colFirst="0" w:colLast="0"/>
      <w:bookmarkEnd w:id="0"/>
      <w:bookmarkEnd w:id="1"/>
      <w:r>
        <w:rPr>
          <w:rFonts w:ascii="Arial" w:eastAsia="Arial" w:hAnsi="Arial" w:cs="Arial"/>
          <w:sz w:val="24"/>
          <w:szCs w:val="24"/>
        </w:rPr>
        <w:t xml:space="preserve">en la calle Constitución Oriente, número 157 </w:t>
      </w:r>
      <w:proofErr w:type="spellStart"/>
      <w:r>
        <w:rPr>
          <w:rFonts w:ascii="Arial" w:eastAsia="Arial" w:hAnsi="Arial" w:cs="Arial"/>
          <w:sz w:val="24"/>
          <w:szCs w:val="24"/>
        </w:rPr>
        <w:t>Int</w:t>
      </w:r>
      <w:proofErr w:type="spellEnd"/>
      <w:r>
        <w:rPr>
          <w:rFonts w:ascii="Arial" w:eastAsia="Arial" w:hAnsi="Arial" w:cs="Arial"/>
          <w:sz w:val="24"/>
          <w:szCs w:val="24"/>
        </w:rPr>
        <w:t>. C (al interior de la Unidad Deportiva Mariano Otero), Col. Centro, C.P. 45640 en la Cabecera Municipal, con número de teléfono 01 (33) 32 83 44 00, extensión 3250, invita a las Personas Físicas y Morales interesadas, a participar en la Licitación Pública Local</w:t>
      </w:r>
      <w:bookmarkStart w:id="2" w:name="bookmark=id.2et92p0" w:colFirst="0" w:colLast="0"/>
      <w:bookmarkStart w:id="3" w:name="bookmark=id.3znysh7" w:colFirst="0" w:colLast="0"/>
      <w:bookmarkEnd w:id="2"/>
      <w:bookmarkEnd w:id="3"/>
      <w:r>
        <w:rPr>
          <w:rFonts w:ascii="Arial" w:eastAsia="Arial" w:hAnsi="Arial" w:cs="Arial"/>
          <w:b/>
        </w:rPr>
        <w:t xml:space="preserve"> </w:t>
      </w:r>
      <w:r>
        <w:rPr>
          <w:rFonts w:ascii="Arial" w:eastAsia="Arial" w:hAnsi="Arial" w:cs="Arial"/>
          <w:b/>
          <w:sz w:val="24"/>
          <w:szCs w:val="24"/>
        </w:rPr>
        <w:t xml:space="preserve">INDAJO-008/2023 “ADQUISICIÓN DE ARTÍCULOS DE PAPELERÍA PARA EL INSTITUTO DE ALTERNATIVAS PARA LOS JÓVENES DEL MUNICIPIO DE TLAJOMULCO DE ZÚÑIGA, JALISCO.” (INDAJO),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3dy6vkm"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4d34og8"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607D16" w:rsidRDefault="00607D16">
      <w:pPr>
        <w:spacing w:after="0"/>
        <w:jc w:val="both"/>
        <w:rPr>
          <w:rFonts w:ascii="Arial" w:eastAsia="Arial" w:hAnsi="Arial" w:cs="Arial"/>
          <w:b/>
        </w:rPr>
      </w:pPr>
    </w:p>
    <w:p w:rsidR="00607D16" w:rsidRDefault="00A0245F">
      <w:pPr>
        <w:spacing w:after="0" w:line="240" w:lineRule="auto"/>
        <w:jc w:val="center"/>
        <w:rPr>
          <w:rFonts w:ascii="Arial" w:eastAsia="Arial" w:hAnsi="Arial" w:cs="Arial"/>
          <w:b/>
        </w:rPr>
      </w:pPr>
      <w:r>
        <w:rPr>
          <w:rFonts w:ascii="Arial" w:eastAsia="Arial" w:hAnsi="Arial" w:cs="Arial"/>
          <w:b/>
        </w:rPr>
        <w:t>CONVOCATORIA:</w:t>
      </w:r>
    </w:p>
    <w:p w:rsidR="00607D16" w:rsidRDefault="00A0245F">
      <w:pPr>
        <w:spacing w:after="0" w:line="240" w:lineRule="auto"/>
        <w:jc w:val="center"/>
        <w:rPr>
          <w:rFonts w:ascii="Arial" w:eastAsia="Arial" w:hAnsi="Arial" w:cs="Arial"/>
          <w:b/>
        </w:rPr>
      </w:pPr>
      <w:r>
        <w:rPr>
          <w:rFonts w:ascii="Arial" w:eastAsia="Arial" w:hAnsi="Arial" w:cs="Arial"/>
          <w:b/>
        </w:rPr>
        <w:t>CRONOGRAMA</w:t>
      </w:r>
    </w:p>
    <w:p w:rsidR="00607D16" w:rsidRDefault="00607D16">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607D16">
        <w:trPr>
          <w:trHeight w:val="339"/>
        </w:trPr>
        <w:tc>
          <w:tcPr>
            <w:tcW w:w="5201" w:type="dxa"/>
            <w:shd w:val="clear" w:color="auto" w:fill="auto"/>
          </w:tcPr>
          <w:p w:rsidR="00607D16" w:rsidRDefault="00A0245F">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rsidR="00607D16" w:rsidRDefault="00A0245F">
            <w:pPr>
              <w:jc w:val="both"/>
              <w:rPr>
                <w:rFonts w:ascii="Arial" w:eastAsia="Arial" w:hAnsi="Arial" w:cs="Arial"/>
              </w:rPr>
            </w:pPr>
            <w:r>
              <w:rPr>
                <w:rFonts w:ascii="Arial" w:eastAsia="Arial" w:hAnsi="Arial" w:cs="Arial"/>
              </w:rPr>
              <w:t>INDAJO- 008/2023</w:t>
            </w:r>
          </w:p>
        </w:tc>
      </w:tr>
      <w:tr w:rsidR="0074028C">
        <w:tc>
          <w:tcPr>
            <w:tcW w:w="5201" w:type="dxa"/>
            <w:shd w:val="clear" w:color="auto" w:fill="auto"/>
          </w:tcPr>
          <w:p w:rsidR="0074028C" w:rsidRDefault="0074028C" w:rsidP="0074028C">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rsidR="0074028C" w:rsidRDefault="0074028C" w:rsidP="0074028C">
            <w:pPr>
              <w:jc w:val="both"/>
              <w:rPr>
                <w:rFonts w:ascii="Arial" w:eastAsia="Arial" w:hAnsi="Arial" w:cs="Arial"/>
                <w:color w:val="000000"/>
                <w:highlight w:val="white"/>
              </w:rPr>
            </w:pPr>
            <w:r>
              <w:rPr>
                <w:rFonts w:ascii="Arial" w:eastAsia="Arial" w:hAnsi="Arial" w:cs="Arial"/>
                <w:highlight w:val="white"/>
              </w:rPr>
              <w:t xml:space="preserve">Viernes </w:t>
            </w:r>
            <w:r>
              <w:rPr>
                <w:rFonts w:ascii="Arial" w:eastAsia="Arial" w:hAnsi="Arial" w:cs="Arial"/>
                <w:b/>
                <w:highlight w:val="white"/>
              </w:rPr>
              <w:t>31 de marzo del 2023</w:t>
            </w:r>
          </w:p>
        </w:tc>
      </w:tr>
      <w:tr w:rsidR="0074028C">
        <w:trPr>
          <w:trHeight w:val="890"/>
        </w:trPr>
        <w:tc>
          <w:tcPr>
            <w:tcW w:w="5201" w:type="dxa"/>
            <w:shd w:val="clear" w:color="auto" w:fill="auto"/>
          </w:tcPr>
          <w:p w:rsidR="0074028C" w:rsidRDefault="0074028C" w:rsidP="0074028C">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rsidR="0074028C" w:rsidRDefault="0074028C" w:rsidP="0074028C">
            <w:pPr>
              <w:jc w:val="both"/>
              <w:rPr>
                <w:rFonts w:ascii="Arial" w:eastAsia="Arial" w:hAnsi="Arial" w:cs="Arial"/>
                <w:color w:val="000000"/>
              </w:rPr>
            </w:pPr>
            <w:r>
              <w:rPr>
                <w:rFonts w:ascii="Arial" w:eastAsia="Arial" w:hAnsi="Arial" w:cs="Arial"/>
              </w:rPr>
              <w:t xml:space="preserve">Viernes </w:t>
            </w:r>
            <w:r>
              <w:rPr>
                <w:rFonts w:ascii="Arial" w:eastAsia="Arial" w:hAnsi="Arial" w:cs="Arial"/>
                <w:b/>
              </w:rPr>
              <w:t>31 de marzo del 2023</w:t>
            </w:r>
          </w:p>
        </w:tc>
      </w:tr>
      <w:tr w:rsidR="0074028C">
        <w:trPr>
          <w:trHeight w:val="839"/>
        </w:trPr>
        <w:tc>
          <w:tcPr>
            <w:tcW w:w="5201" w:type="dxa"/>
            <w:shd w:val="clear" w:color="auto" w:fill="auto"/>
          </w:tcPr>
          <w:p w:rsidR="0074028C" w:rsidRDefault="0074028C" w:rsidP="0074028C">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rsidR="0074028C" w:rsidRDefault="0074028C" w:rsidP="0074028C">
            <w:pPr>
              <w:ind w:right="196"/>
              <w:jc w:val="both"/>
              <w:rPr>
                <w:rFonts w:ascii="Arial" w:eastAsia="Arial" w:hAnsi="Arial" w:cs="Arial"/>
              </w:rPr>
            </w:pPr>
            <w:r>
              <w:rPr>
                <w:rFonts w:ascii="Arial" w:eastAsia="Arial" w:hAnsi="Arial" w:cs="Arial"/>
                <w:color w:val="000000"/>
              </w:rPr>
              <w:t xml:space="preserve">Hasta el Miércoles </w:t>
            </w:r>
            <w:r>
              <w:rPr>
                <w:rFonts w:ascii="Arial" w:eastAsia="Arial" w:hAnsi="Arial" w:cs="Arial"/>
                <w:b/>
                <w:highlight w:val="white"/>
              </w:rPr>
              <w:t xml:space="preserve">05 de abril </w:t>
            </w:r>
            <w:r>
              <w:rPr>
                <w:rFonts w:ascii="Arial" w:eastAsia="Arial" w:hAnsi="Arial" w:cs="Arial"/>
                <w:b/>
                <w:color w:val="000000"/>
                <w:highlight w:val="white"/>
              </w:rPr>
              <w:t>del 202</w:t>
            </w:r>
            <w:r>
              <w:rPr>
                <w:rFonts w:ascii="Arial" w:eastAsia="Arial" w:hAnsi="Arial" w:cs="Arial"/>
                <w:b/>
                <w:highlight w:val="white"/>
              </w:rPr>
              <w:t>3</w:t>
            </w:r>
            <w:r>
              <w:rPr>
                <w:rFonts w:ascii="Arial" w:eastAsia="Arial" w:hAnsi="Arial" w:cs="Arial"/>
                <w:b/>
                <w:color w:val="000000"/>
              </w:rPr>
              <w:t xml:space="preserve"> </w:t>
            </w:r>
            <w:r>
              <w:rPr>
                <w:rFonts w:ascii="Arial" w:eastAsia="Arial" w:hAnsi="Arial" w:cs="Arial"/>
                <w:color w:val="000000"/>
              </w:rPr>
              <w:t>a las 15:00 horas, correo:</w:t>
            </w:r>
            <w:r>
              <w:rPr>
                <w:rFonts w:ascii="Arial" w:eastAsia="Arial" w:hAnsi="Arial" w:cs="Arial"/>
                <w:color w:val="0000FF"/>
                <w:u w:val="single"/>
              </w:rPr>
              <w:t xml:space="preserve"> indajo.tlajomulco@gmail.com</w:t>
            </w:r>
          </w:p>
        </w:tc>
      </w:tr>
      <w:tr w:rsidR="0074028C">
        <w:trPr>
          <w:trHeight w:val="282"/>
        </w:trPr>
        <w:tc>
          <w:tcPr>
            <w:tcW w:w="5201" w:type="dxa"/>
            <w:shd w:val="clear" w:color="auto" w:fill="auto"/>
          </w:tcPr>
          <w:p w:rsidR="0074028C" w:rsidRDefault="0074028C" w:rsidP="0074028C">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rsidR="0074028C" w:rsidRDefault="0074028C" w:rsidP="0074028C">
            <w:pPr>
              <w:jc w:val="both"/>
              <w:rPr>
                <w:rFonts w:ascii="Arial" w:eastAsia="Arial" w:hAnsi="Arial" w:cs="Arial"/>
                <w:color w:val="000000"/>
              </w:rPr>
            </w:pPr>
            <w:r>
              <w:rPr>
                <w:rFonts w:ascii="Arial" w:eastAsia="Arial" w:hAnsi="Arial" w:cs="Arial"/>
              </w:rPr>
              <w:t xml:space="preserve">Lunes </w:t>
            </w:r>
            <w:r w:rsidRPr="00EA11E8">
              <w:rPr>
                <w:rFonts w:ascii="Arial" w:eastAsia="Arial" w:hAnsi="Arial" w:cs="Arial"/>
                <w:b/>
              </w:rPr>
              <w:t xml:space="preserve">10 </w:t>
            </w:r>
            <w:r>
              <w:rPr>
                <w:rFonts w:ascii="Arial" w:eastAsia="Arial" w:hAnsi="Arial" w:cs="Arial"/>
                <w:b/>
              </w:rPr>
              <w:t>de abril</w:t>
            </w:r>
            <w:r>
              <w:rPr>
                <w:rFonts w:ascii="Arial" w:eastAsia="Arial" w:hAnsi="Arial" w:cs="Arial"/>
              </w:rPr>
              <w:t xml:space="preserve"> </w:t>
            </w:r>
            <w:r>
              <w:rPr>
                <w:rFonts w:ascii="Arial" w:eastAsia="Arial" w:hAnsi="Arial" w:cs="Arial"/>
                <w:b/>
              </w:rPr>
              <w:t>de</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 15:00</w:t>
            </w:r>
            <w:r>
              <w:rPr>
                <w:rFonts w:ascii="Arial" w:eastAsia="Arial" w:hAnsi="Arial" w:cs="Arial"/>
                <w:color w:val="000000"/>
              </w:rPr>
              <w:t xml:space="preserve"> </w:t>
            </w:r>
            <w:bookmarkStart w:id="8" w:name="bookmark=id.2xcytpi" w:colFirst="0" w:colLast="0"/>
            <w:bookmarkStart w:id="9" w:name="bookmark=id.1ci93xb" w:colFirst="0" w:colLast="0"/>
            <w:bookmarkEnd w:id="8"/>
            <w:bookmarkEnd w:id="9"/>
            <w:r>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0" w:name="bookmark=id.2bn6wsx" w:colFirst="0" w:colLast="0"/>
            <w:bookmarkStart w:id="11" w:name="bookmark=id.3whwml4" w:colFirst="0" w:colLast="0"/>
            <w:bookmarkEnd w:id="10"/>
            <w:bookmarkEnd w:id="11"/>
            <w:r>
              <w:rPr>
                <w:rFonts w:ascii="Arial" w:eastAsia="Arial" w:hAnsi="Arial" w:cs="Arial"/>
                <w:color w:val="000000"/>
              </w:rPr>
              <w:t xml:space="preserve">, número 157 </w:t>
            </w:r>
            <w:proofErr w:type="spellStart"/>
            <w:r>
              <w:rPr>
                <w:rFonts w:ascii="Arial" w:eastAsia="Arial" w:hAnsi="Arial" w:cs="Arial"/>
                <w:color w:val="000000"/>
              </w:rPr>
              <w:t>Int</w:t>
            </w:r>
            <w:proofErr w:type="spellEnd"/>
            <w:r>
              <w:rPr>
                <w:rFonts w:ascii="Arial" w:eastAsia="Arial" w:hAnsi="Arial" w:cs="Arial"/>
                <w:color w:val="000000"/>
              </w:rPr>
              <w:t>. C (al interior de la unidad deportiva Mariano Otero), Col. Centro, C.P. 45640 en la Cabecera Municipal de Tlajomulco de Zúñiga, Jalisco, México.</w:t>
            </w:r>
          </w:p>
        </w:tc>
      </w:tr>
      <w:tr w:rsidR="0074028C">
        <w:trPr>
          <w:trHeight w:val="1157"/>
        </w:trPr>
        <w:tc>
          <w:tcPr>
            <w:tcW w:w="5201" w:type="dxa"/>
            <w:shd w:val="clear" w:color="auto" w:fill="auto"/>
          </w:tcPr>
          <w:p w:rsidR="0074028C" w:rsidRDefault="0074028C" w:rsidP="0074028C">
            <w:pPr>
              <w:jc w:val="both"/>
              <w:rPr>
                <w:rFonts w:ascii="Arial" w:eastAsia="Arial" w:hAnsi="Arial" w:cs="Arial"/>
                <w:color w:val="000000"/>
              </w:rPr>
            </w:pPr>
            <w:bookmarkStart w:id="12" w:name="_GoBack"/>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color w:val="000000"/>
              </w:rPr>
              <w:t xml:space="preserve">La presentación de proposiciones iniciará el </w:t>
            </w:r>
            <w:r>
              <w:rPr>
                <w:rFonts w:ascii="Arial" w:eastAsia="Arial" w:hAnsi="Arial" w:cs="Arial"/>
              </w:rPr>
              <w:t xml:space="preserve">Viernes </w:t>
            </w:r>
            <w:r>
              <w:rPr>
                <w:rFonts w:ascii="Arial" w:eastAsia="Arial" w:hAnsi="Arial" w:cs="Arial"/>
                <w:b/>
              </w:rPr>
              <w:t>14 de abril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685475">
              <w:rPr>
                <w:rFonts w:ascii="Arial" w:eastAsia="Arial" w:hAnsi="Arial" w:cs="Arial"/>
                <w:b/>
                <w:color w:val="000000"/>
                <w:highlight w:val="white"/>
              </w:rPr>
              <w:t xml:space="preserve"> 9</w:t>
            </w:r>
            <w:r>
              <w:rPr>
                <w:rFonts w:ascii="Arial" w:eastAsia="Arial" w:hAnsi="Arial" w:cs="Arial"/>
                <w:b/>
                <w:color w:val="000000"/>
                <w:highlight w:val="white"/>
              </w:rPr>
              <w:t>:00 y concluirá a las 09:50 horas</w:t>
            </w:r>
            <w:r>
              <w:rPr>
                <w:rFonts w:ascii="Arial" w:eastAsia="Arial" w:hAnsi="Arial" w:cs="Arial"/>
                <w:b/>
                <w:color w:val="000000"/>
              </w:rPr>
              <w:t xml:space="preserve"> </w:t>
            </w:r>
            <w:r>
              <w:rPr>
                <w:rFonts w:ascii="Arial" w:eastAsia="Arial" w:hAnsi="Arial" w:cs="Arial"/>
                <w:color w:val="000000"/>
              </w:rPr>
              <w:t xml:space="preserve">en el inmueble ubicado </w:t>
            </w:r>
            <w:r w:rsidRPr="00EA11E8">
              <w:rPr>
                <w:rFonts w:ascii="Arial" w:eastAsia="Arial" w:hAnsi="Arial" w:cs="Arial"/>
                <w:color w:val="000000"/>
              </w:rPr>
              <w:t xml:space="preserve">Av. López Mateos Sur No. 1710 “E”, salón 01 del Hotel: </w:t>
            </w:r>
            <w:proofErr w:type="spellStart"/>
            <w:r w:rsidRPr="00EA11E8">
              <w:rPr>
                <w:rFonts w:ascii="Arial" w:eastAsia="Arial" w:hAnsi="Arial" w:cs="Arial"/>
                <w:color w:val="000000"/>
              </w:rPr>
              <w:t>Microtel</w:t>
            </w:r>
            <w:proofErr w:type="spellEnd"/>
            <w:r w:rsidRPr="00EA11E8">
              <w:rPr>
                <w:rFonts w:ascii="Arial" w:eastAsia="Arial" w:hAnsi="Arial" w:cs="Arial"/>
                <w:color w:val="000000"/>
              </w:rPr>
              <w:t xml:space="preserve"> </w:t>
            </w:r>
            <w:proofErr w:type="spellStart"/>
            <w:r w:rsidRPr="00EA11E8">
              <w:rPr>
                <w:rFonts w:ascii="Arial" w:eastAsia="Arial" w:hAnsi="Arial" w:cs="Arial"/>
                <w:color w:val="000000"/>
              </w:rPr>
              <w:t>Inn</w:t>
            </w:r>
            <w:proofErr w:type="spellEnd"/>
            <w:r w:rsidRPr="00EA11E8">
              <w:rPr>
                <w:rFonts w:ascii="Arial" w:eastAsia="Arial" w:hAnsi="Arial" w:cs="Arial"/>
                <w:color w:val="000000"/>
              </w:rPr>
              <w:t xml:space="preserve"> &amp; Suites </w:t>
            </w:r>
            <w:proofErr w:type="spellStart"/>
            <w:r w:rsidRPr="00EA11E8">
              <w:rPr>
                <w:rFonts w:ascii="Arial" w:eastAsia="Arial" w:hAnsi="Arial" w:cs="Arial"/>
                <w:color w:val="000000"/>
              </w:rPr>
              <w:t>by</w:t>
            </w:r>
            <w:proofErr w:type="spellEnd"/>
            <w:r w:rsidRPr="00EA11E8">
              <w:rPr>
                <w:rFonts w:ascii="Arial" w:eastAsia="Arial" w:hAnsi="Arial" w:cs="Arial"/>
                <w:color w:val="000000"/>
              </w:rPr>
              <w:t xml:space="preserve"> </w:t>
            </w:r>
            <w:proofErr w:type="spellStart"/>
            <w:r w:rsidRPr="00EA11E8">
              <w:rPr>
                <w:rFonts w:ascii="Arial" w:eastAsia="Arial" w:hAnsi="Arial" w:cs="Arial"/>
                <w:color w:val="000000"/>
              </w:rPr>
              <w:t>Wyndham</w:t>
            </w:r>
            <w:proofErr w:type="spellEnd"/>
            <w:r w:rsidRPr="00EA11E8">
              <w:rPr>
                <w:rFonts w:ascii="Arial" w:eastAsia="Arial" w:hAnsi="Arial" w:cs="Arial"/>
                <w:color w:val="000000"/>
              </w:rPr>
              <w:t xml:space="preserve"> Guadalajara Sur, Colonia Santa Isabel, Tlajomulco de Zúñiga, Jalisco. C.P. 45645</w:t>
            </w:r>
            <w:r>
              <w:rPr>
                <w:rFonts w:ascii="Arial" w:eastAsia="Arial" w:hAnsi="Arial" w:cs="Arial"/>
                <w:color w:val="000000"/>
              </w:rPr>
              <w:t>.</w:t>
            </w:r>
          </w:p>
        </w:tc>
      </w:tr>
      <w:bookmarkEnd w:id="12"/>
      <w:tr w:rsidR="0074028C">
        <w:trPr>
          <w:trHeight w:val="1157"/>
        </w:trPr>
        <w:tc>
          <w:tcPr>
            <w:tcW w:w="5201" w:type="dxa"/>
            <w:shd w:val="clear" w:color="auto" w:fill="auto"/>
          </w:tcPr>
          <w:p w:rsidR="0074028C" w:rsidRDefault="0074028C" w:rsidP="0074028C">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color w:val="000000"/>
              </w:rPr>
              <w:t xml:space="preserve">La apertura de proposiciones iniciará el Viernes </w:t>
            </w:r>
            <w:r>
              <w:rPr>
                <w:rFonts w:ascii="Arial" w:eastAsia="Arial" w:hAnsi="Arial" w:cs="Arial"/>
                <w:b/>
              </w:rPr>
              <w:t xml:space="preserve">14 de abril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sidR="000F0EBB">
              <w:rPr>
                <w:rFonts w:ascii="Arial" w:eastAsia="Arial" w:hAnsi="Arial" w:cs="Arial"/>
                <w:b/>
                <w:color w:val="000000"/>
                <w:highlight w:val="white"/>
              </w:rPr>
              <w:t>a las 11</w:t>
            </w:r>
            <w:r>
              <w:rPr>
                <w:rFonts w:ascii="Arial" w:eastAsia="Arial" w:hAnsi="Arial" w:cs="Arial"/>
                <w:b/>
                <w:color w:val="000000"/>
                <w:highlight w:val="white"/>
              </w:rPr>
              <w:t>:</w:t>
            </w:r>
            <w:r w:rsidR="000F0EBB">
              <w:rPr>
                <w:rFonts w:ascii="Arial" w:eastAsia="Arial" w:hAnsi="Arial" w:cs="Arial"/>
                <w:b/>
                <w:highlight w:val="white"/>
              </w:rPr>
              <w:t>1</w:t>
            </w:r>
            <w:r>
              <w:rPr>
                <w:rFonts w:ascii="Arial" w:eastAsia="Arial" w:hAnsi="Arial" w:cs="Arial"/>
                <w:b/>
                <w:color w:val="000000"/>
                <w:highlight w:val="white"/>
              </w:rPr>
              <w:t>0</w:t>
            </w:r>
            <w:r>
              <w:rPr>
                <w:rFonts w:ascii="Arial" w:eastAsia="Arial" w:hAnsi="Arial" w:cs="Arial"/>
                <w:b/>
                <w:color w:val="000000"/>
              </w:rPr>
              <w:t xml:space="preserve"> </w:t>
            </w:r>
            <w:r>
              <w:rPr>
                <w:rFonts w:ascii="Arial" w:eastAsia="Arial" w:hAnsi="Arial" w:cs="Arial"/>
                <w:color w:val="000000"/>
              </w:rPr>
              <w:t xml:space="preserve">en el inmueble ubicado en </w:t>
            </w:r>
            <w:r w:rsidRPr="006F6F81">
              <w:rPr>
                <w:rFonts w:ascii="Arial" w:eastAsia="Arial" w:hAnsi="Arial" w:cs="Arial"/>
                <w:color w:val="000000"/>
              </w:rPr>
              <w:t xml:space="preserve">Av. López Mateos Sur No. 1710 “E”, salón 01 del Hotel: </w:t>
            </w:r>
            <w:proofErr w:type="spellStart"/>
            <w:r w:rsidRPr="006F6F81">
              <w:rPr>
                <w:rFonts w:ascii="Arial" w:eastAsia="Arial" w:hAnsi="Arial" w:cs="Arial"/>
                <w:color w:val="000000"/>
              </w:rPr>
              <w:t>Microtel</w:t>
            </w:r>
            <w:proofErr w:type="spellEnd"/>
            <w:r w:rsidRPr="006F6F81">
              <w:rPr>
                <w:rFonts w:ascii="Arial" w:eastAsia="Arial" w:hAnsi="Arial" w:cs="Arial"/>
                <w:color w:val="000000"/>
              </w:rPr>
              <w:t xml:space="preserve"> </w:t>
            </w:r>
            <w:proofErr w:type="spellStart"/>
            <w:r w:rsidRPr="006F6F81">
              <w:rPr>
                <w:rFonts w:ascii="Arial" w:eastAsia="Arial" w:hAnsi="Arial" w:cs="Arial"/>
                <w:color w:val="000000"/>
              </w:rPr>
              <w:t>Inn</w:t>
            </w:r>
            <w:proofErr w:type="spellEnd"/>
            <w:r w:rsidRPr="006F6F81">
              <w:rPr>
                <w:rFonts w:ascii="Arial" w:eastAsia="Arial" w:hAnsi="Arial" w:cs="Arial"/>
                <w:color w:val="000000"/>
              </w:rPr>
              <w:t xml:space="preserve"> &amp; Suites </w:t>
            </w:r>
            <w:proofErr w:type="spellStart"/>
            <w:r w:rsidRPr="006F6F81">
              <w:rPr>
                <w:rFonts w:ascii="Arial" w:eastAsia="Arial" w:hAnsi="Arial" w:cs="Arial"/>
                <w:color w:val="000000"/>
              </w:rPr>
              <w:t>by</w:t>
            </w:r>
            <w:proofErr w:type="spellEnd"/>
            <w:r w:rsidRPr="006F6F81">
              <w:rPr>
                <w:rFonts w:ascii="Arial" w:eastAsia="Arial" w:hAnsi="Arial" w:cs="Arial"/>
                <w:color w:val="000000"/>
              </w:rPr>
              <w:t xml:space="preserve"> </w:t>
            </w:r>
            <w:proofErr w:type="spellStart"/>
            <w:r w:rsidRPr="006F6F81">
              <w:rPr>
                <w:rFonts w:ascii="Arial" w:eastAsia="Arial" w:hAnsi="Arial" w:cs="Arial"/>
                <w:color w:val="000000"/>
              </w:rPr>
              <w:t>Wyndham</w:t>
            </w:r>
            <w:proofErr w:type="spellEnd"/>
            <w:r w:rsidRPr="006F6F81">
              <w:rPr>
                <w:rFonts w:ascii="Arial" w:eastAsia="Arial" w:hAnsi="Arial" w:cs="Arial"/>
                <w:color w:val="000000"/>
              </w:rPr>
              <w:t xml:space="preserve"> Guadalajara Sur, Colonia Santa Isabel, Tlajomulco de Zúñiga, Jalisco. C.P. 45645.</w:t>
            </w:r>
          </w:p>
        </w:tc>
      </w:tr>
      <w:tr w:rsidR="0074028C">
        <w:tc>
          <w:tcPr>
            <w:tcW w:w="5201" w:type="dxa"/>
            <w:shd w:val="clear" w:color="auto" w:fill="auto"/>
          </w:tcPr>
          <w:p w:rsidR="0074028C" w:rsidRDefault="0074028C" w:rsidP="0074028C">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4028C">
        <w:tc>
          <w:tcPr>
            <w:tcW w:w="5201" w:type="dxa"/>
            <w:shd w:val="clear" w:color="auto" w:fill="auto"/>
          </w:tcPr>
          <w:p w:rsidR="0074028C" w:rsidRDefault="0074028C" w:rsidP="0074028C">
            <w:pPr>
              <w:rPr>
                <w:rFonts w:ascii="Arial" w:eastAsia="Arial" w:hAnsi="Arial" w:cs="Arial"/>
              </w:rPr>
            </w:pPr>
            <w:r>
              <w:rPr>
                <w:rFonts w:ascii="Arial" w:eastAsia="Arial" w:hAnsi="Arial" w:cs="Arial"/>
              </w:rPr>
              <w:t>Origen de los Recursos (art. 59, F. II,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 xml:space="preserve">Municipal </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Local</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Español</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2023-2024</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SI</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rsidR="0074028C" w:rsidRDefault="0074028C" w:rsidP="0074028C">
            <w:pPr>
              <w:jc w:val="both"/>
              <w:rPr>
                <w:rFonts w:ascii="Arial" w:eastAsia="Arial" w:hAnsi="Arial" w:cs="Arial"/>
                <w:b/>
              </w:rPr>
            </w:pPr>
            <w:r>
              <w:rPr>
                <w:rFonts w:ascii="Arial" w:eastAsia="Arial" w:hAnsi="Arial" w:cs="Arial"/>
                <w:b/>
              </w:rPr>
              <w:t>Contrato o Pedido (Orden de Compra) abierto</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NO</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rsidR="0074028C" w:rsidRDefault="0074028C" w:rsidP="0074028C">
            <w:pPr>
              <w:jc w:val="both"/>
              <w:rPr>
                <w:rFonts w:ascii="Arial" w:eastAsia="Arial" w:hAnsi="Arial" w:cs="Arial"/>
                <w:b/>
              </w:rPr>
            </w:pPr>
            <w:r>
              <w:rPr>
                <w:rFonts w:ascii="Arial" w:eastAsia="Arial" w:hAnsi="Arial" w:cs="Arial"/>
                <w:b/>
              </w:rPr>
              <w:t>Se podrá adjudicar a varios proveedores</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NO</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Binario</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Anexo 1</w: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t xml:space="preserve">Anexos que cuenta con la relación enumerada </w:t>
            </w:r>
            <w:r>
              <w:rPr>
                <w:rFonts w:ascii="Arial" w:eastAsia="Arial" w:hAnsi="Arial" w:cs="Arial"/>
              </w:rPr>
              <w:lastRenderedPageBreak/>
              <w:t>de requisitos y documentos que deberán de presentar los licitantes incluyendo:</w:t>
            </w:r>
          </w:p>
          <w:p w:rsidR="0074028C" w:rsidRDefault="0074028C" w:rsidP="0074028C">
            <w:pPr>
              <w:jc w:val="both"/>
              <w:rPr>
                <w:rFonts w:ascii="Arial" w:eastAsia="Arial" w:hAnsi="Arial" w:cs="Arial"/>
              </w:rPr>
            </w:pPr>
          </w:p>
          <w:p w:rsidR="0074028C" w:rsidRDefault="0074028C" w:rsidP="0074028C">
            <w:pPr>
              <w:jc w:val="both"/>
              <w:rPr>
                <w:rFonts w:ascii="Arial" w:eastAsia="Arial" w:hAnsi="Arial" w:cs="Arial"/>
              </w:rPr>
            </w:pPr>
            <w:r>
              <w:rPr>
                <w:rFonts w:ascii="Arial" w:eastAsia="Arial" w:hAnsi="Arial" w:cs="Arial"/>
              </w:rPr>
              <w:t>1.- Acreditación Legal</w:t>
            </w:r>
          </w:p>
          <w:p w:rsidR="0074028C" w:rsidRDefault="0074028C" w:rsidP="0074028C">
            <w:pPr>
              <w:jc w:val="both"/>
              <w:rPr>
                <w:rFonts w:ascii="Arial" w:eastAsia="Arial" w:hAnsi="Arial" w:cs="Arial"/>
              </w:rPr>
            </w:pPr>
          </w:p>
          <w:p w:rsidR="0074028C" w:rsidRDefault="0074028C" w:rsidP="0074028C">
            <w:pPr>
              <w:jc w:val="both"/>
              <w:rPr>
                <w:rFonts w:ascii="Arial" w:eastAsia="Arial" w:hAnsi="Arial" w:cs="Arial"/>
              </w:rPr>
            </w:pPr>
            <w:r>
              <w:rPr>
                <w:rFonts w:ascii="Arial" w:eastAsia="Arial" w:hAnsi="Arial" w:cs="Arial"/>
              </w:rPr>
              <w:t>2.- Manifestación de NO encontrarse en los supuestos del Art 52 de la Ley</w:t>
            </w:r>
          </w:p>
          <w:p w:rsidR="0074028C" w:rsidRDefault="0074028C" w:rsidP="0074028C">
            <w:pPr>
              <w:jc w:val="both"/>
              <w:rPr>
                <w:rFonts w:ascii="Arial" w:eastAsia="Arial" w:hAnsi="Arial" w:cs="Arial"/>
              </w:rPr>
            </w:pPr>
          </w:p>
          <w:p w:rsidR="0074028C" w:rsidRDefault="0074028C" w:rsidP="0074028C">
            <w:pPr>
              <w:jc w:val="both"/>
              <w:rPr>
                <w:rFonts w:ascii="Arial" w:eastAsia="Arial" w:hAnsi="Arial" w:cs="Arial"/>
              </w:rPr>
            </w:pPr>
            <w:r>
              <w:rPr>
                <w:rFonts w:ascii="Arial" w:eastAsia="Arial" w:hAnsi="Arial" w:cs="Arial"/>
              </w:rPr>
              <w:t>3.- Manifestación de Integridad y NO colusión</w:t>
            </w:r>
          </w:p>
          <w:p w:rsidR="0074028C" w:rsidRDefault="0074028C" w:rsidP="0074028C">
            <w:pPr>
              <w:jc w:val="both"/>
              <w:rPr>
                <w:rFonts w:ascii="Arial" w:eastAsia="Arial" w:hAnsi="Arial" w:cs="Arial"/>
              </w:rPr>
            </w:pPr>
          </w:p>
          <w:p w:rsidR="0074028C" w:rsidRDefault="0074028C" w:rsidP="0074028C">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rsidR="0074028C" w:rsidRDefault="0074028C" w:rsidP="0074028C">
            <w:pPr>
              <w:jc w:val="both"/>
              <w:rPr>
                <w:rFonts w:ascii="Arial" w:eastAsia="Arial" w:hAnsi="Arial" w:cs="Arial"/>
              </w:rPr>
            </w:pPr>
          </w:p>
          <w:p w:rsidR="0074028C" w:rsidRDefault="0074028C" w:rsidP="0074028C">
            <w:pPr>
              <w:jc w:val="both"/>
              <w:rPr>
                <w:rFonts w:ascii="Arial" w:eastAsia="Arial" w:hAnsi="Arial" w:cs="Arial"/>
              </w:rPr>
            </w:pPr>
          </w:p>
          <w:p w:rsidR="0074028C" w:rsidRDefault="0074028C" w:rsidP="0074028C">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4E084586" wp14:editId="2E6008D0">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084586" id="Rectángulo 91" o:spid="_x0000_s1026" style="position:absolute;left:0;text-align:left;margin-left:3pt;margin-top:-1pt;width:40.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D11CFA" w:rsidRDefault="00D11CFA">
                            <w:pPr>
                              <w:spacing w:after="0" w:line="240" w:lineRule="auto"/>
                              <w:textDirection w:val="btLr"/>
                            </w:pPr>
                          </w:p>
                        </w:txbxContent>
                      </v:textbox>
                    </v:rect>
                  </w:pict>
                </mc:Fallback>
              </mc:AlternateContent>
            </w:r>
          </w:p>
          <w:p w:rsidR="0074028C" w:rsidRDefault="0074028C" w:rsidP="0074028C">
            <w:pPr>
              <w:jc w:val="both"/>
              <w:rPr>
                <w:rFonts w:ascii="Arial" w:eastAsia="Arial" w:hAnsi="Arial" w:cs="Arial"/>
              </w:rPr>
            </w:pPr>
          </w:p>
          <w:p w:rsidR="0074028C" w:rsidRDefault="0074028C" w:rsidP="0074028C">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353ED2F4" wp14:editId="462FA7BE">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3ED2F4" id="Rectángulo 89" o:spid="_x0000_s1027" style="position:absolute;left:0;text-align:left;margin-left:3pt;margin-top:-1pt;width:40.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D11CFA" w:rsidRDefault="00D11CFA">
                            <w:pPr>
                              <w:spacing w:after="0" w:line="240" w:lineRule="auto"/>
                              <w:textDirection w:val="btLr"/>
                            </w:pPr>
                          </w:p>
                        </w:txbxContent>
                      </v:textbox>
                    </v:rect>
                  </w:pict>
                </mc:Fallback>
              </mc:AlternateContent>
            </w:r>
          </w:p>
          <w:p w:rsidR="0074028C" w:rsidRDefault="0074028C" w:rsidP="0074028C">
            <w:pPr>
              <w:jc w:val="both"/>
              <w:rPr>
                <w:rFonts w:ascii="Arial" w:eastAsia="Arial" w:hAnsi="Arial" w:cs="Arial"/>
              </w:rPr>
            </w:pPr>
          </w:p>
          <w:p w:rsidR="0074028C" w:rsidRDefault="0074028C" w:rsidP="0074028C">
            <w:pPr>
              <w:jc w:val="both"/>
              <w:rPr>
                <w:rFonts w:ascii="Arial" w:eastAsia="Arial" w:hAnsi="Arial" w:cs="Arial"/>
              </w:rPr>
            </w:pPr>
          </w:p>
          <w:p w:rsidR="0074028C" w:rsidRDefault="0074028C" w:rsidP="0074028C">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2D42FA58" wp14:editId="7D8ABF08">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42FA58" id="Rectángulo 96" o:spid="_x0000_s1028" style="position:absolute;left:0;text-align:left;margin-left:3pt;margin-top:-1pt;width:40.5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D11CFA" w:rsidRDefault="00D11CFA">
                            <w:pPr>
                              <w:spacing w:after="0" w:line="240" w:lineRule="auto"/>
                              <w:textDirection w:val="btLr"/>
                            </w:pPr>
                          </w:p>
                        </w:txbxContent>
                      </v:textbox>
                    </v:rect>
                  </w:pict>
                </mc:Fallback>
              </mc:AlternateContent>
            </w:r>
          </w:p>
          <w:p w:rsidR="0074028C" w:rsidRDefault="0074028C" w:rsidP="0074028C">
            <w:pPr>
              <w:jc w:val="both"/>
              <w:rPr>
                <w:rFonts w:ascii="Arial" w:eastAsia="Arial" w:hAnsi="Arial" w:cs="Arial"/>
              </w:rPr>
            </w:pPr>
          </w:p>
          <w:p w:rsidR="0074028C" w:rsidRDefault="0074028C" w:rsidP="0074028C">
            <w:pPr>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4ECF9788" wp14:editId="0CF51F8A">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CF9788" id="Rectángulo 94" o:spid="_x0000_s1029" style="position:absolute;left:0;text-align:left;margin-left:3pt;margin-top:-1pt;width:40.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D11CFA" w:rsidRDefault="00D11CFA">
                            <w:pPr>
                              <w:spacing w:after="0" w:line="240" w:lineRule="auto"/>
                              <w:textDirection w:val="btLr"/>
                            </w:pPr>
                          </w:p>
                        </w:txbxContent>
                      </v:textbox>
                    </v:rect>
                  </w:pict>
                </mc:Fallback>
              </mc:AlternateContent>
            </w:r>
          </w:p>
        </w:tc>
      </w:tr>
      <w:tr w:rsidR="0074028C">
        <w:tc>
          <w:tcPr>
            <w:tcW w:w="5201" w:type="dxa"/>
            <w:shd w:val="clear" w:color="auto" w:fill="auto"/>
          </w:tcPr>
          <w:p w:rsidR="0074028C" w:rsidRDefault="0074028C" w:rsidP="0074028C">
            <w:pPr>
              <w:jc w:val="both"/>
              <w:rPr>
                <w:rFonts w:ascii="Arial" w:eastAsia="Arial" w:hAnsi="Arial" w:cs="Arial"/>
              </w:rPr>
            </w:pPr>
            <w:r>
              <w:rPr>
                <w:rFonts w:ascii="Arial" w:eastAsia="Arial" w:hAnsi="Arial" w:cs="Arial"/>
              </w:rPr>
              <w:lastRenderedPageBreak/>
              <w:t>Plazo de presentación de propuestas (Art. 60, Ley)</w:t>
            </w:r>
          </w:p>
        </w:tc>
        <w:tc>
          <w:tcPr>
            <w:tcW w:w="4942" w:type="dxa"/>
            <w:shd w:val="clear" w:color="auto" w:fill="auto"/>
          </w:tcPr>
          <w:p w:rsidR="0074028C" w:rsidRDefault="0074028C" w:rsidP="0074028C">
            <w:pPr>
              <w:jc w:val="both"/>
              <w:rPr>
                <w:rFonts w:ascii="Arial" w:eastAsia="Arial" w:hAnsi="Arial" w:cs="Arial"/>
              </w:rPr>
            </w:pPr>
            <w:r>
              <w:rPr>
                <w:rFonts w:ascii="Arial" w:eastAsia="Arial" w:hAnsi="Arial" w:cs="Arial"/>
              </w:rPr>
              <w:t>Normal: 14 días (supera)</w:t>
            </w:r>
          </w:p>
        </w:tc>
      </w:tr>
      <w:tr w:rsidR="00607D16">
        <w:tc>
          <w:tcPr>
            <w:tcW w:w="5201" w:type="dxa"/>
            <w:shd w:val="clear" w:color="auto" w:fill="auto"/>
          </w:tcPr>
          <w:p w:rsidR="00607D16" w:rsidRDefault="00A0245F">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rsidR="00607D16" w:rsidRDefault="00A0245F">
            <w:pPr>
              <w:jc w:val="both"/>
              <w:rPr>
                <w:rFonts w:ascii="Arial" w:eastAsia="Arial" w:hAnsi="Arial" w:cs="Arial"/>
              </w:rPr>
            </w:pPr>
            <w:r>
              <w:rPr>
                <w:rFonts w:ascii="Arial" w:eastAsia="Arial" w:hAnsi="Arial" w:cs="Arial"/>
              </w:rPr>
              <w:t>Independencia 105 Sur, colonia centro en Tlajomulco de Zúñiga, Jalisco.</w:t>
            </w:r>
          </w:p>
        </w:tc>
      </w:tr>
    </w:tbl>
    <w:p w:rsidR="00607D16" w:rsidRDefault="00607D16">
      <w:pPr>
        <w:spacing w:after="0"/>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Para los fines de estas bases, se entiende por:</w:t>
      </w:r>
    </w:p>
    <w:p w:rsidR="00607D16" w:rsidRDefault="00607D16">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607D16">
        <w:tc>
          <w:tcPr>
            <w:tcW w:w="2158" w:type="dxa"/>
          </w:tcPr>
          <w:p w:rsidR="00607D16" w:rsidRDefault="00A0245F">
            <w:pPr>
              <w:rPr>
                <w:rFonts w:ascii="Arial" w:eastAsia="Arial" w:hAnsi="Arial" w:cs="Arial"/>
              </w:rPr>
            </w:pPr>
            <w:r>
              <w:rPr>
                <w:rFonts w:ascii="Arial" w:eastAsia="Arial" w:hAnsi="Arial" w:cs="Arial"/>
                <w:b/>
              </w:rPr>
              <w:t>“CONVOCANTE”</w:t>
            </w:r>
          </w:p>
        </w:tc>
        <w:tc>
          <w:tcPr>
            <w:tcW w:w="7985" w:type="dxa"/>
          </w:tcPr>
          <w:p w:rsidR="00607D16" w:rsidRDefault="00A0245F">
            <w:pPr>
              <w:rPr>
                <w:rFonts w:ascii="Arial" w:eastAsia="Arial" w:hAnsi="Arial" w:cs="Arial"/>
              </w:rPr>
            </w:pPr>
            <w:r>
              <w:rPr>
                <w:rFonts w:ascii="Arial" w:eastAsia="Arial" w:hAnsi="Arial" w:cs="Arial"/>
              </w:rPr>
              <w:t>Instituto de Alternativas para los Jóvenes del Municipio de Tlajomulco de Zúñiga, Jalisco. (INDAJO).</w:t>
            </w:r>
          </w:p>
        </w:tc>
      </w:tr>
      <w:tr w:rsidR="00607D16">
        <w:tc>
          <w:tcPr>
            <w:tcW w:w="2158" w:type="dxa"/>
          </w:tcPr>
          <w:p w:rsidR="00607D16" w:rsidRDefault="00A0245F">
            <w:pPr>
              <w:rPr>
                <w:rFonts w:ascii="Arial" w:eastAsia="Arial" w:hAnsi="Arial" w:cs="Arial"/>
              </w:rPr>
            </w:pPr>
            <w:r>
              <w:rPr>
                <w:rFonts w:ascii="Arial" w:eastAsia="Arial" w:hAnsi="Arial" w:cs="Arial"/>
                <w:b/>
              </w:rPr>
              <w:t>“DOMICILIO”</w:t>
            </w:r>
          </w:p>
        </w:tc>
        <w:tc>
          <w:tcPr>
            <w:tcW w:w="7985" w:type="dxa"/>
          </w:tcPr>
          <w:p w:rsidR="00607D16" w:rsidRDefault="00A0245F">
            <w:pPr>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607D16">
        <w:tc>
          <w:tcPr>
            <w:tcW w:w="2158" w:type="dxa"/>
          </w:tcPr>
          <w:p w:rsidR="00607D16" w:rsidRDefault="00A0245F">
            <w:pPr>
              <w:rPr>
                <w:rFonts w:ascii="Arial" w:eastAsia="Arial" w:hAnsi="Arial" w:cs="Arial"/>
                <w:b/>
              </w:rPr>
            </w:pPr>
            <w:r>
              <w:rPr>
                <w:rFonts w:ascii="Arial" w:eastAsia="Arial" w:hAnsi="Arial" w:cs="Arial"/>
                <w:b/>
              </w:rPr>
              <w:t>“COMITÉ”</w:t>
            </w:r>
          </w:p>
        </w:tc>
        <w:tc>
          <w:tcPr>
            <w:tcW w:w="7985" w:type="dxa"/>
          </w:tcPr>
          <w:p w:rsidR="00607D16" w:rsidRDefault="00A0245F">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607D16">
        <w:tc>
          <w:tcPr>
            <w:tcW w:w="2158" w:type="dxa"/>
          </w:tcPr>
          <w:p w:rsidR="00607D16" w:rsidRDefault="00A0245F">
            <w:pPr>
              <w:rPr>
                <w:rFonts w:ascii="Arial" w:eastAsia="Arial" w:hAnsi="Arial" w:cs="Arial"/>
                <w:b/>
              </w:rPr>
            </w:pPr>
            <w:r>
              <w:rPr>
                <w:rFonts w:ascii="Arial" w:eastAsia="Arial" w:hAnsi="Arial" w:cs="Arial"/>
                <w:b/>
              </w:rPr>
              <w:t>“UNIDAD CENTRALIZADA DE COMPRAS”</w:t>
            </w:r>
          </w:p>
        </w:tc>
        <w:tc>
          <w:tcPr>
            <w:tcW w:w="7985" w:type="dxa"/>
          </w:tcPr>
          <w:p w:rsidR="00607D16" w:rsidRDefault="00A0245F">
            <w:pPr>
              <w:jc w:val="both"/>
              <w:rPr>
                <w:rFonts w:ascii="Arial" w:eastAsia="Arial" w:hAnsi="Arial" w:cs="Arial"/>
              </w:rPr>
            </w:pPr>
            <w:r>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607D16">
        <w:tc>
          <w:tcPr>
            <w:tcW w:w="2158" w:type="dxa"/>
          </w:tcPr>
          <w:p w:rsidR="00607D16" w:rsidRDefault="00A0245F">
            <w:pPr>
              <w:rPr>
                <w:rFonts w:ascii="Arial" w:eastAsia="Arial" w:hAnsi="Arial" w:cs="Arial"/>
                <w:b/>
              </w:rPr>
            </w:pPr>
            <w:r>
              <w:rPr>
                <w:rFonts w:ascii="Arial" w:eastAsia="Arial" w:hAnsi="Arial" w:cs="Arial"/>
                <w:b/>
              </w:rPr>
              <w:t>“LEY”</w:t>
            </w:r>
          </w:p>
        </w:tc>
        <w:tc>
          <w:tcPr>
            <w:tcW w:w="7985" w:type="dxa"/>
          </w:tcPr>
          <w:p w:rsidR="00607D16" w:rsidRDefault="00A0245F">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607D16">
        <w:tc>
          <w:tcPr>
            <w:tcW w:w="2158" w:type="dxa"/>
          </w:tcPr>
          <w:p w:rsidR="00607D16" w:rsidRDefault="00A0245F">
            <w:pPr>
              <w:rPr>
                <w:rFonts w:ascii="Arial" w:eastAsia="Arial" w:hAnsi="Arial" w:cs="Arial"/>
                <w:b/>
              </w:rPr>
            </w:pPr>
            <w:r>
              <w:rPr>
                <w:rFonts w:ascii="Arial" w:eastAsia="Arial" w:hAnsi="Arial" w:cs="Arial"/>
                <w:b/>
              </w:rPr>
              <w:t xml:space="preserve">“LICITANTE” </w:t>
            </w:r>
          </w:p>
        </w:tc>
        <w:tc>
          <w:tcPr>
            <w:tcW w:w="7985" w:type="dxa"/>
          </w:tcPr>
          <w:p w:rsidR="00607D16" w:rsidRDefault="00A0245F">
            <w:pPr>
              <w:jc w:val="both"/>
              <w:rPr>
                <w:rFonts w:ascii="Arial" w:eastAsia="Arial" w:hAnsi="Arial" w:cs="Arial"/>
              </w:rPr>
            </w:pPr>
            <w:r>
              <w:rPr>
                <w:rFonts w:ascii="Arial" w:eastAsia="Arial" w:hAnsi="Arial" w:cs="Arial"/>
              </w:rPr>
              <w:t>Persona Física o Moral (Razón Social) participante en el  proceso de licitación.</w:t>
            </w:r>
          </w:p>
        </w:tc>
      </w:tr>
      <w:tr w:rsidR="00607D16">
        <w:tc>
          <w:tcPr>
            <w:tcW w:w="2158" w:type="dxa"/>
          </w:tcPr>
          <w:p w:rsidR="00607D16" w:rsidRDefault="00A0245F">
            <w:pPr>
              <w:rPr>
                <w:rFonts w:ascii="Arial" w:eastAsia="Arial" w:hAnsi="Arial" w:cs="Arial"/>
                <w:b/>
              </w:rPr>
            </w:pPr>
            <w:r>
              <w:rPr>
                <w:rFonts w:ascii="Arial" w:eastAsia="Arial" w:hAnsi="Arial" w:cs="Arial"/>
                <w:b/>
              </w:rPr>
              <w:t>“REGLAMENTO”</w:t>
            </w:r>
          </w:p>
        </w:tc>
        <w:tc>
          <w:tcPr>
            <w:tcW w:w="7985" w:type="dxa"/>
          </w:tcPr>
          <w:p w:rsidR="00607D16" w:rsidRDefault="00A0245F">
            <w:pPr>
              <w:jc w:val="both"/>
              <w:rPr>
                <w:rFonts w:ascii="Arial" w:eastAsia="Arial" w:hAnsi="Arial" w:cs="Arial"/>
              </w:rPr>
            </w:pPr>
            <w:r>
              <w:rPr>
                <w:rFonts w:ascii="Arial" w:eastAsia="Arial" w:hAnsi="Arial" w:cs="Arial"/>
              </w:rPr>
              <w:t>Reglamento de Adquisiciones para el Municipio de Tlajomulco de Zúñiga, Jalisco</w:t>
            </w:r>
          </w:p>
        </w:tc>
      </w:tr>
      <w:tr w:rsidR="00607D16">
        <w:tc>
          <w:tcPr>
            <w:tcW w:w="2158" w:type="dxa"/>
          </w:tcPr>
          <w:p w:rsidR="00607D16" w:rsidRDefault="00A0245F">
            <w:pPr>
              <w:rPr>
                <w:rFonts w:ascii="Arial" w:eastAsia="Arial" w:hAnsi="Arial" w:cs="Arial"/>
                <w:b/>
              </w:rPr>
            </w:pPr>
            <w:r>
              <w:rPr>
                <w:rFonts w:ascii="Arial" w:eastAsia="Arial" w:hAnsi="Arial" w:cs="Arial"/>
                <w:b/>
              </w:rPr>
              <w:t>“PROVEEDOR”</w:t>
            </w:r>
          </w:p>
        </w:tc>
        <w:tc>
          <w:tcPr>
            <w:tcW w:w="7985" w:type="dxa"/>
          </w:tcPr>
          <w:p w:rsidR="00607D16" w:rsidRDefault="00A0245F">
            <w:pPr>
              <w:jc w:val="both"/>
              <w:rPr>
                <w:rFonts w:ascii="Arial" w:eastAsia="Arial" w:hAnsi="Arial" w:cs="Arial"/>
              </w:rPr>
            </w:pPr>
            <w:r>
              <w:rPr>
                <w:rFonts w:ascii="Arial" w:eastAsia="Arial" w:hAnsi="Arial" w:cs="Arial"/>
              </w:rPr>
              <w:t>Licitante Adjudicado.</w:t>
            </w:r>
          </w:p>
        </w:tc>
      </w:tr>
      <w:tr w:rsidR="00607D16">
        <w:trPr>
          <w:trHeight w:val="184"/>
        </w:trPr>
        <w:tc>
          <w:tcPr>
            <w:tcW w:w="2158" w:type="dxa"/>
          </w:tcPr>
          <w:p w:rsidR="00607D16" w:rsidRDefault="00A0245F">
            <w:pPr>
              <w:rPr>
                <w:rFonts w:ascii="Arial" w:eastAsia="Arial" w:hAnsi="Arial" w:cs="Arial"/>
                <w:b/>
              </w:rPr>
            </w:pPr>
            <w:r>
              <w:rPr>
                <w:rFonts w:ascii="Arial" w:eastAsia="Arial" w:hAnsi="Arial" w:cs="Arial"/>
                <w:b/>
              </w:rPr>
              <w:t>“PROCESO”</w:t>
            </w:r>
          </w:p>
        </w:tc>
        <w:tc>
          <w:tcPr>
            <w:tcW w:w="7985" w:type="dxa"/>
          </w:tcPr>
          <w:p w:rsidR="00607D16" w:rsidRDefault="00A0245F">
            <w:pPr>
              <w:jc w:val="both"/>
              <w:rPr>
                <w:rFonts w:ascii="Arial" w:eastAsia="Arial" w:hAnsi="Arial" w:cs="Arial"/>
                <w:b/>
              </w:rPr>
            </w:pPr>
            <w:r>
              <w:rPr>
                <w:rFonts w:ascii="Arial" w:eastAsia="Arial" w:hAnsi="Arial" w:cs="Arial"/>
                <w:b/>
              </w:rPr>
              <w:t>INDAJO-008/2023 “ADQUISICIÓN DE ARTÍCULOS DE PAPELERÍA  PARA EL INSTITUTO DE ALTERNATIVAS PARA LOS JÓVENES DEL MUNICIPIO DE TLAJOMULCO DE ZÚÑIGA, JALISCO.” (INDAJO)</w:t>
            </w:r>
            <w:r w:rsidR="00D11CFA">
              <w:rPr>
                <w:rFonts w:ascii="Arial" w:eastAsia="Arial" w:hAnsi="Arial" w:cs="Arial"/>
                <w:b/>
              </w:rPr>
              <w:t>.</w:t>
            </w:r>
          </w:p>
          <w:p w:rsidR="00607D16" w:rsidRDefault="00607D16">
            <w:pPr>
              <w:jc w:val="both"/>
              <w:rPr>
                <w:rFonts w:ascii="Arial" w:eastAsia="Arial" w:hAnsi="Arial" w:cs="Arial"/>
                <w:b/>
              </w:rPr>
            </w:pPr>
          </w:p>
        </w:tc>
      </w:tr>
    </w:tbl>
    <w:p w:rsidR="00607D16" w:rsidRDefault="00607D16" w:rsidP="0074028C">
      <w:pPr>
        <w:spacing w:after="0"/>
        <w:rPr>
          <w:rFonts w:ascii="Arial" w:eastAsia="Arial" w:hAnsi="Arial" w:cs="Arial"/>
          <w:b/>
        </w:rPr>
      </w:pPr>
    </w:p>
    <w:p w:rsidR="00607D16" w:rsidRDefault="00A0245F">
      <w:pPr>
        <w:spacing w:after="0"/>
        <w:jc w:val="center"/>
        <w:rPr>
          <w:rFonts w:ascii="Arial" w:eastAsia="Arial" w:hAnsi="Arial" w:cs="Arial"/>
          <w:b/>
        </w:rPr>
      </w:pPr>
      <w:r>
        <w:rPr>
          <w:rFonts w:ascii="Arial" w:eastAsia="Arial" w:hAnsi="Arial" w:cs="Arial"/>
          <w:b/>
        </w:rPr>
        <w:lastRenderedPageBreak/>
        <w:t>B  A  S  E  S</w:t>
      </w:r>
    </w:p>
    <w:p w:rsidR="00607D16" w:rsidRDefault="00607D16">
      <w:pPr>
        <w:spacing w:after="0"/>
        <w:rPr>
          <w:rFonts w:ascii="Arial" w:eastAsia="Arial" w:hAnsi="Arial" w:cs="Arial"/>
        </w:rPr>
      </w:pPr>
    </w:p>
    <w:p w:rsidR="00607D16" w:rsidRDefault="00A0245F">
      <w:pPr>
        <w:spacing w:after="0" w:line="240" w:lineRule="auto"/>
        <w:jc w:val="both"/>
        <w:rPr>
          <w:rFonts w:ascii="Arial" w:eastAsia="Arial" w:hAnsi="Arial" w:cs="Arial"/>
          <w:b/>
        </w:rPr>
      </w:pPr>
      <w:r>
        <w:rPr>
          <w:rFonts w:ascii="Arial" w:eastAsia="Arial" w:hAnsi="Arial" w:cs="Arial"/>
          <w:b/>
        </w:rPr>
        <w:t>1.- ESPECIFICACIONES</w:t>
      </w:r>
    </w:p>
    <w:p w:rsidR="00607D16" w:rsidRDefault="00A0245F">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607D16" w:rsidRDefault="00607D16">
      <w:pPr>
        <w:spacing w:after="0" w:line="240" w:lineRule="auto"/>
        <w:jc w:val="both"/>
        <w:rPr>
          <w:rFonts w:ascii="Arial" w:eastAsia="Arial" w:hAnsi="Arial" w:cs="Arial"/>
          <w:b/>
        </w:rPr>
      </w:pPr>
    </w:p>
    <w:p w:rsidR="00607D16" w:rsidRDefault="00A0245F">
      <w:pPr>
        <w:spacing w:after="0" w:line="240" w:lineRule="auto"/>
        <w:jc w:val="both"/>
        <w:rPr>
          <w:rFonts w:ascii="Arial" w:eastAsia="Arial" w:hAnsi="Arial" w:cs="Arial"/>
        </w:rPr>
      </w:pPr>
      <w:r>
        <w:rPr>
          <w:rFonts w:ascii="Arial" w:eastAsia="Arial" w:hAnsi="Arial" w:cs="Arial"/>
        </w:rPr>
        <w:t>Información con:</w:t>
      </w:r>
    </w:p>
    <w:p w:rsidR="00607D16" w:rsidRDefault="00607D16">
      <w:pPr>
        <w:spacing w:after="0" w:line="240" w:lineRule="auto"/>
        <w:jc w:val="both"/>
        <w:rPr>
          <w:rFonts w:ascii="Arial" w:eastAsia="Arial" w:hAnsi="Arial" w:cs="Arial"/>
        </w:rPr>
      </w:pPr>
    </w:p>
    <w:p w:rsidR="00607D16" w:rsidRDefault="00A0245F">
      <w:pPr>
        <w:spacing w:after="0" w:line="240" w:lineRule="auto"/>
        <w:ind w:right="196"/>
        <w:jc w:val="both"/>
        <w:rPr>
          <w:rFonts w:ascii="Arial" w:eastAsia="Arial" w:hAnsi="Arial" w:cs="Arial"/>
          <w:sz w:val="24"/>
          <w:szCs w:val="24"/>
        </w:rPr>
      </w:pPr>
      <w:r>
        <w:rPr>
          <w:rFonts w:ascii="Arial" w:eastAsia="Arial" w:hAnsi="Arial" w:cs="Arial"/>
          <w:sz w:val="24"/>
          <w:szCs w:val="24"/>
        </w:rPr>
        <w:t>Estefanía del Rosario Dávalos Valdez</w:t>
      </w:r>
    </w:p>
    <w:p w:rsidR="00607D16" w:rsidRDefault="00A0245F">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rsidR="00607D16" w:rsidRDefault="00A0245F">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607D16" w:rsidRDefault="00AA3C5D">
      <w:pPr>
        <w:spacing w:after="0" w:line="240" w:lineRule="auto"/>
        <w:ind w:right="196"/>
        <w:jc w:val="both"/>
        <w:rPr>
          <w:rFonts w:ascii="Arial" w:eastAsia="Arial" w:hAnsi="Arial" w:cs="Arial"/>
          <w:sz w:val="24"/>
          <w:szCs w:val="24"/>
        </w:rPr>
      </w:pPr>
      <w:hyperlink r:id="rId9">
        <w:r w:rsidR="00A0245F">
          <w:rPr>
            <w:rFonts w:ascii="Arial" w:eastAsia="Arial" w:hAnsi="Arial" w:cs="Arial"/>
            <w:color w:val="1155CC"/>
            <w:sz w:val="24"/>
            <w:szCs w:val="24"/>
            <w:u w:val="single"/>
          </w:rPr>
          <w:t>indajo.tlajomulco@gmail.com</w:t>
        </w:r>
      </w:hyperlink>
      <w:r w:rsidR="00A0245F">
        <w:rPr>
          <w:rFonts w:ascii="Arial" w:eastAsia="Arial" w:hAnsi="Arial" w:cs="Arial"/>
          <w:sz w:val="24"/>
          <w:szCs w:val="24"/>
        </w:rPr>
        <w:t xml:space="preserve"> </w:t>
      </w:r>
    </w:p>
    <w:p w:rsidR="00607D16" w:rsidRDefault="00607D16">
      <w:pPr>
        <w:spacing w:after="0" w:line="240" w:lineRule="auto"/>
        <w:jc w:val="both"/>
        <w:rPr>
          <w:rFonts w:ascii="Arial" w:eastAsia="Arial" w:hAnsi="Arial" w:cs="Arial"/>
          <w:b/>
        </w:rPr>
      </w:pPr>
    </w:p>
    <w:p w:rsidR="00607D16" w:rsidRDefault="00A0245F">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607D16" w:rsidRDefault="00A0245F">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607D16" w:rsidRDefault="00607D16">
      <w:pPr>
        <w:spacing w:after="0" w:line="240" w:lineRule="auto"/>
        <w:jc w:val="both"/>
        <w:rPr>
          <w:rFonts w:ascii="Arial" w:eastAsia="Arial" w:hAnsi="Arial" w:cs="Arial"/>
          <w:b/>
        </w:rPr>
      </w:pPr>
    </w:p>
    <w:p w:rsidR="00607D16" w:rsidRDefault="00A0245F">
      <w:pPr>
        <w:spacing w:after="0"/>
        <w:jc w:val="both"/>
        <w:rPr>
          <w:rFonts w:ascii="Arial" w:eastAsia="Arial" w:hAnsi="Arial" w:cs="Arial"/>
          <w:b/>
        </w:rPr>
      </w:pPr>
      <w:r>
        <w:rPr>
          <w:rFonts w:ascii="Arial" w:eastAsia="Arial" w:hAnsi="Arial" w:cs="Arial"/>
          <w:b/>
        </w:rPr>
        <w:t>3.- PUNTUALIDAD</w:t>
      </w:r>
    </w:p>
    <w:p w:rsidR="00607D16" w:rsidRDefault="00A0245F">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607D16" w:rsidRDefault="00607D16">
      <w:pPr>
        <w:spacing w:after="0" w:line="240" w:lineRule="auto"/>
        <w:jc w:val="both"/>
        <w:rPr>
          <w:rFonts w:ascii="Arial" w:eastAsia="Arial" w:hAnsi="Arial" w:cs="Arial"/>
        </w:rPr>
      </w:pPr>
    </w:p>
    <w:p w:rsidR="00607D16" w:rsidRDefault="00A0245F">
      <w:pPr>
        <w:spacing w:after="0"/>
        <w:jc w:val="both"/>
        <w:rPr>
          <w:rFonts w:ascii="Arial" w:eastAsia="Arial" w:hAnsi="Arial" w:cs="Arial"/>
          <w:b/>
        </w:rPr>
      </w:pPr>
      <w:r>
        <w:rPr>
          <w:rFonts w:ascii="Arial" w:eastAsia="Arial" w:hAnsi="Arial" w:cs="Arial"/>
          <w:b/>
        </w:rPr>
        <w:t>4.- FECHA, LUGAR Y CONDICIONES DE ENTREGA</w:t>
      </w:r>
    </w:p>
    <w:p w:rsidR="00607D16" w:rsidRDefault="00A0245F">
      <w:pPr>
        <w:spacing w:after="0" w:line="240" w:lineRule="auto"/>
        <w:jc w:val="both"/>
        <w:rPr>
          <w:rFonts w:ascii="Arial" w:eastAsia="Arial" w:hAnsi="Arial" w:cs="Arial"/>
        </w:rPr>
      </w:pPr>
      <w:r>
        <w:rPr>
          <w:rFonts w:ascii="Arial" w:eastAsia="Arial" w:hAnsi="Arial" w:cs="Arial"/>
        </w:rPr>
        <w:t>Los servicios objeto de la presente Licitación deberán entregarse en una sola exhibición, mismos que serán recibidos previa inspección del área requirente o quien designe ésta.</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 xml:space="preserve">Cuando se realice entrega de bienes, esta será por parte del proveedor adjudicado será “libre a bordo”, lugar de carga convenido en el lugar que designe el área solicitante dentro del Municipio de Tlajomulco de </w:t>
      </w:r>
      <w:r>
        <w:rPr>
          <w:rFonts w:ascii="Arial" w:eastAsia="Arial" w:hAnsi="Arial" w:cs="Arial"/>
        </w:rPr>
        <w:lastRenderedPageBreak/>
        <w:t>Zúñiga, Jalisco, la cual deberá incluir flete, desembarque y maniobras de estiba dentro del almacén que se indique por la totalidad de la mercancía acordada en el pedido (orden de compra).</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607D16" w:rsidRDefault="00607D16">
      <w:pPr>
        <w:spacing w:after="0" w:line="240" w:lineRule="auto"/>
        <w:jc w:val="both"/>
        <w:rPr>
          <w:rFonts w:ascii="Arial" w:eastAsia="Arial" w:hAnsi="Arial" w:cs="Arial"/>
          <w:b/>
        </w:rPr>
      </w:pPr>
    </w:p>
    <w:p w:rsidR="00607D16" w:rsidRDefault="00A0245F">
      <w:pPr>
        <w:spacing w:after="0"/>
        <w:jc w:val="both"/>
        <w:rPr>
          <w:rFonts w:ascii="Arial" w:eastAsia="Arial" w:hAnsi="Arial" w:cs="Arial"/>
          <w:b/>
        </w:rPr>
      </w:pPr>
      <w:r>
        <w:rPr>
          <w:rFonts w:ascii="Arial" w:eastAsia="Arial" w:hAnsi="Arial" w:cs="Arial"/>
          <w:b/>
        </w:rPr>
        <w:t>5.- FORMA DE PAGO</w:t>
      </w:r>
    </w:p>
    <w:p w:rsidR="00607D16" w:rsidRDefault="00A0245F">
      <w:pPr>
        <w:spacing w:after="0" w:line="240" w:lineRule="auto"/>
        <w:jc w:val="both"/>
        <w:rPr>
          <w:rFonts w:ascii="Arial" w:eastAsia="Arial" w:hAnsi="Arial" w:cs="Arial"/>
        </w:rPr>
      </w:pPr>
      <w:r>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posterior a la entrega total de los bienes adquiridos y el pago de estos dentro de los 15 días hábiles posteriores a la entrega de la factura correspondiente previa validación del área requirente, por transferencia bancaria. La factura se entregará en las oficinas de la Dirección solicitante.</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607D16" w:rsidRDefault="00A0245F">
      <w:pPr>
        <w:spacing w:after="0" w:line="240" w:lineRule="auto"/>
        <w:jc w:val="both"/>
        <w:rPr>
          <w:rFonts w:ascii="Arial" w:eastAsia="Arial" w:hAnsi="Arial" w:cs="Arial"/>
        </w:rPr>
      </w:pPr>
      <w:r>
        <w:rPr>
          <w:rFonts w:ascii="Arial" w:eastAsia="Arial" w:hAnsi="Arial" w:cs="Arial"/>
        </w:rPr>
        <w:tab/>
      </w:r>
    </w:p>
    <w:p w:rsidR="00607D16" w:rsidRDefault="00A0245F">
      <w:pPr>
        <w:numPr>
          <w:ilvl w:val="0"/>
          <w:numId w:val="1"/>
        </w:numPr>
        <w:spacing w:after="0" w:line="240" w:lineRule="auto"/>
        <w:ind w:left="708"/>
        <w:jc w:val="both"/>
        <w:rPr>
          <w:rFonts w:ascii="Arial" w:eastAsia="Arial" w:hAnsi="Arial" w:cs="Arial"/>
        </w:rPr>
      </w:pPr>
      <w:bookmarkStart w:id="13" w:name="bookmark=id.1ksv4uv" w:colFirst="0" w:colLast="0"/>
      <w:bookmarkStart w:id="14" w:name="bookmark=id.35nkun2" w:colFirst="0" w:colLast="0"/>
      <w:bookmarkStart w:id="15" w:name="bookmark=id.lnxbz9" w:colFirst="0" w:colLast="0"/>
      <w:bookmarkEnd w:id="13"/>
      <w:bookmarkEnd w:id="14"/>
      <w:bookmarkEnd w:id="15"/>
      <w:r>
        <w:rPr>
          <w:rFonts w:ascii="Arial" w:eastAsia="Arial" w:hAnsi="Arial" w:cs="Arial"/>
        </w:rPr>
        <w:t>Instituto de Alternativas para los Jóvenes del Municipio de Tlajomulco de Zúñiga, Jalisco.</w:t>
      </w:r>
    </w:p>
    <w:p w:rsidR="00607D16" w:rsidRDefault="00A0245F">
      <w:pPr>
        <w:numPr>
          <w:ilvl w:val="0"/>
          <w:numId w:val="1"/>
        </w:numPr>
        <w:spacing w:after="0" w:line="240" w:lineRule="auto"/>
        <w:ind w:left="708"/>
        <w:jc w:val="both"/>
        <w:rPr>
          <w:rFonts w:ascii="Arial" w:eastAsia="Arial" w:hAnsi="Arial" w:cs="Arial"/>
        </w:rPr>
      </w:pPr>
      <w:r>
        <w:rPr>
          <w:rFonts w:ascii="Arial" w:eastAsia="Arial" w:hAnsi="Arial" w:cs="Arial"/>
        </w:rPr>
        <w:t xml:space="preserve">Domicilio: Calle Constitución Oriente, número 157 </w:t>
      </w:r>
      <w:proofErr w:type="spellStart"/>
      <w:r>
        <w:rPr>
          <w:rFonts w:ascii="Arial" w:eastAsia="Arial" w:hAnsi="Arial" w:cs="Arial"/>
        </w:rPr>
        <w:t>Int</w:t>
      </w:r>
      <w:proofErr w:type="spellEnd"/>
      <w:r>
        <w:rPr>
          <w:rFonts w:ascii="Arial" w:eastAsia="Arial" w:hAnsi="Arial" w:cs="Arial"/>
        </w:rPr>
        <w:t>. C. C.P. 45640 en la Cabecera Municipal  de Tlajomulco de Zúñiga, Jalisco.</w:t>
      </w:r>
    </w:p>
    <w:p w:rsidR="00607D16" w:rsidRDefault="00A0245F">
      <w:pPr>
        <w:numPr>
          <w:ilvl w:val="0"/>
          <w:numId w:val="1"/>
        </w:numPr>
        <w:spacing w:after="0" w:line="240" w:lineRule="auto"/>
        <w:ind w:left="708"/>
        <w:jc w:val="both"/>
        <w:rPr>
          <w:rFonts w:ascii="Arial" w:eastAsia="Arial" w:hAnsi="Arial" w:cs="Arial"/>
        </w:rPr>
      </w:pPr>
      <w:r>
        <w:rPr>
          <w:rFonts w:ascii="Arial" w:eastAsia="Arial" w:hAnsi="Arial" w:cs="Arial"/>
        </w:rPr>
        <w:t>Col. Centro</w:t>
      </w:r>
    </w:p>
    <w:p w:rsidR="00607D16" w:rsidRDefault="00A0245F">
      <w:pPr>
        <w:numPr>
          <w:ilvl w:val="0"/>
          <w:numId w:val="1"/>
        </w:numPr>
        <w:spacing w:after="0" w:line="240" w:lineRule="auto"/>
        <w:ind w:left="708"/>
        <w:jc w:val="both"/>
        <w:rPr>
          <w:rFonts w:ascii="Arial" w:eastAsia="Arial" w:hAnsi="Arial" w:cs="Arial"/>
        </w:rPr>
      </w:pPr>
      <w:r>
        <w:rPr>
          <w:rFonts w:ascii="Arial" w:eastAsia="Arial" w:hAnsi="Arial" w:cs="Arial"/>
        </w:rPr>
        <w:t>C.P. 45640</w:t>
      </w:r>
    </w:p>
    <w:p w:rsidR="00607D16" w:rsidRDefault="00A0245F">
      <w:pPr>
        <w:numPr>
          <w:ilvl w:val="0"/>
          <w:numId w:val="1"/>
        </w:numPr>
        <w:spacing w:after="0" w:line="240" w:lineRule="auto"/>
        <w:ind w:left="708"/>
        <w:jc w:val="both"/>
        <w:rPr>
          <w:rFonts w:ascii="Arial" w:eastAsia="Arial" w:hAnsi="Arial" w:cs="Arial"/>
        </w:rPr>
      </w:pPr>
      <w:r>
        <w:rPr>
          <w:rFonts w:ascii="Arial" w:eastAsia="Arial" w:hAnsi="Arial" w:cs="Arial"/>
        </w:rPr>
        <w:t>R. F. C.: IAJ-130213F90</w:t>
      </w:r>
    </w:p>
    <w:p w:rsidR="00607D16" w:rsidRDefault="00607D16">
      <w:pPr>
        <w:spacing w:after="0" w:line="240" w:lineRule="auto"/>
        <w:ind w:left="708"/>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607D16" w:rsidRDefault="00607D16">
      <w:pPr>
        <w:spacing w:after="0" w:line="240" w:lineRule="auto"/>
        <w:jc w:val="both"/>
        <w:rPr>
          <w:rFonts w:ascii="Arial" w:eastAsia="Arial" w:hAnsi="Arial" w:cs="Arial"/>
        </w:rPr>
      </w:pPr>
    </w:p>
    <w:p w:rsidR="00607D16" w:rsidRDefault="00A0245F">
      <w:pPr>
        <w:spacing w:after="0"/>
        <w:jc w:val="both"/>
        <w:rPr>
          <w:rFonts w:ascii="Arial" w:eastAsia="Arial" w:hAnsi="Arial" w:cs="Arial"/>
          <w:b/>
        </w:rPr>
      </w:pPr>
      <w:r>
        <w:rPr>
          <w:rFonts w:ascii="Arial" w:eastAsia="Arial" w:hAnsi="Arial" w:cs="Arial"/>
          <w:b/>
        </w:rPr>
        <w:t>6.- GARANTÍA PARA EL CUMPLIMIENTO DE LA OFERTA, DEL CONTRATO Y ANTICIPOS.</w:t>
      </w:r>
    </w:p>
    <w:p w:rsidR="00607D16" w:rsidRDefault="00607D16">
      <w:pPr>
        <w:spacing w:after="0"/>
        <w:jc w:val="both"/>
        <w:rPr>
          <w:rFonts w:ascii="Arial" w:eastAsia="Arial" w:hAnsi="Arial" w:cs="Arial"/>
          <w:b/>
        </w:rPr>
      </w:pPr>
    </w:p>
    <w:p w:rsidR="00607D16" w:rsidRDefault="00A0245F">
      <w:pPr>
        <w:spacing w:after="0"/>
        <w:jc w:val="both"/>
        <w:rPr>
          <w:rFonts w:ascii="Arial" w:eastAsia="Arial" w:hAnsi="Arial" w:cs="Arial"/>
          <w:b/>
        </w:rPr>
      </w:pPr>
      <w:r>
        <w:rPr>
          <w:rFonts w:ascii="Arial" w:eastAsia="Arial" w:hAnsi="Arial" w:cs="Arial"/>
          <w:b/>
        </w:rPr>
        <w:t>6.1 SERIEDAD DE LA OFERTA</w:t>
      </w:r>
    </w:p>
    <w:p w:rsidR="00607D16" w:rsidRDefault="00A0245F">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b/>
        </w:rPr>
      </w:pPr>
      <w:r>
        <w:rPr>
          <w:rFonts w:ascii="Arial" w:eastAsia="Arial" w:hAnsi="Arial" w:cs="Arial"/>
          <w:b/>
        </w:rPr>
        <w:t>6.2 CUMPLIMIENTO DE CONTRATO O PEDIDO (ORDEN DE COMPRA).</w:t>
      </w:r>
    </w:p>
    <w:p w:rsidR="00607D16" w:rsidRDefault="00A0245F">
      <w:pPr>
        <w:spacing w:after="0"/>
        <w:jc w:val="both"/>
        <w:rPr>
          <w:rFonts w:ascii="Arial" w:eastAsia="Arial" w:hAnsi="Arial" w:cs="Arial"/>
        </w:rPr>
      </w:pPr>
      <w:r>
        <w:rPr>
          <w:rFonts w:ascii="Arial" w:eastAsia="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de 4 millones de pesos mismos que garantizarán los trabajos a contratar en el plazo estipulado en bases, misma que deberá presentar a los </w:t>
      </w:r>
      <w:r>
        <w:rPr>
          <w:rFonts w:ascii="Arial" w:eastAsia="Arial" w:hAnsi="Arial" w:cs="Arial"/>
        </w:rPr>
        <w:lastRenderedPageBreak/>
        <w:t>05 días posteriores a la notificación del pedido (Orden de Compra) o Fallo de resolución una garantía en alguna de las siguientes modalidades:</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607D16" w:rsidRDefault="00A0245F">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607D16" w:rsidRDefault="00A0245F">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El importe de la garantía será del 10% (diez por ciento).</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607D16" w:rsidRDefault="00A0245F">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607D16" w:rsidRDefault="00607D16">
      <w:pPr>
        <w:spacing w:after="0"/>
        <w:jc w:val="both"/>
        <w:rPr>
          <w:rFonts w:ascii="Arial" w:eastAsia="Arial" w:hAnsi="Arial" w:cs="Arial"/>
          <w:b/>
        </w:rPr>
      </w:pPr>
    </w:p>
    <w:p w:rsidR="00607D16" w:rsidRDefault="00A0245F">
      <w:pPr>
        <w:spacing w:after="0"/>
        <w:jc w:val="both"/>
        <w:rPr>
          <w:rFonts w:ascii="Arial" w:eastAsia="Arial" w:hAnsi="Arial" w:cs="Arial"/>
          <w:b/>
        </w:rPr>
      </w:pPr>
      <w:r>
        <w:rPr>
          <w:rFonts w:ascii="Arial" w:eastAsia="Arial" w:hAnsi="Arial" w:cs="Arial"/>
          <w:b/>
        </w:rPr>
        <w:t>6.3 ANTICIPO</w:t>
      </w:r>
    </w:p>
    <w:p w:rsidR="00607D16" w:rsidRDefault="00A0245F">
      <w:pPr>
        <w:spacing w:after="0"/>
        <w:jc w:val="both"/>
        <w:rPr>
          <w:rFonts w:ascii="Arial" w:eastAsia="Arial" w:hAnsi="Arial" w:cs="Arial"/>
          <w:b/>
        </w:rPr>
      </w:pPr>
      <w:r>
        <w:rPr>
          <w:rFonts w:ascii="Arial" w:eastAsia="Arial" w:hAnsi="Arial" w:cs="Arial"/>
        </w:rPr>
        <w:t>En la presente licitación no habrá anticipo.</w:t>
      </w:r>
    </w:p>
    <w:p w:rsidR="00607D16" w:rsidRDefault="00607D16">
      <w:pPr>
        <w:spacing w:after="0"/>
        <w:jc w:val="both"/>
        <w:rPr>
          <w:rFonts w:ascii="Arial" w:eastAsia="Arial" w:hAnsi="Arial" w:cs="Arial"/>
          <w:b/>
        </w:rPr>
      </w:pPr>
    </w:p>
    <w:p w:rsidR="00607D16" w:rsidRDefault="00A0245F">
      <w:pPr>
        <w:spacing w:after="0"/>
        <w:jc w:val="both"/>
        <w:rPr>
          <w:rFonts w:ascii="Arial" w:eastAsia="Arial" w:hAnsi="Arial" w:cs="Arial"/>
          <w:b/>
        </w:rPr>
      </w:pPr>
      <w:r>
        <w:rPr>
          <w:rFonts w:ascii="Arial" w:eastAsia="Arial" w:hAnsi="Arial" w:cs="Arial"/>
          <w:b/>
        </w:rPr>
        <w:t>7.- JUNTA DE ACLARACIONES</w:t>
      </w:r>
    </w:p>
    <w:p w:rsidR="00607D16" w:rsidRDefault="00A0245F">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Al Licitante que requiera mayor información de algún punto de las presentes bases deberá enviar mediante correo electrónico a la cuenta</w:t>
      </w:r>
      <w:r w:rsidR="0074028C">
        <w:rPr>
          <w:rFonts w:ascii="Arial" w:eastAsia="Arial" w:hAnsi="Arial" w:cs="Arial"/>
          <w:color w:val="0000FF"/>
          <w:u w:val="single"/>
        </w:rPr>
        <w:t xml:space="preserve"> indajo.tlajomulco@gmail.com</w:t>
      </w:r>
      <w:r>
        <w:rPr>
          <w:rFonts w:ascii="Arial" w:eastAsia="Arial" w:hAnsi="Arial" w:cs="Arial"/>
        </w:rPr>
        <w:t xml:space="preserve"> 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w:t>
      </w:r>
      <w:r>
        <w:rPr>
          <w:rFonts w:ascii="Arial" w:eastAsia="Arial" w:hAnsi="Arial" w:cs="Arial"/>
        </w:rPr>
        <w:lastRenderedPageBreak/>
        <w:t>el acta correspondiente, a no ser que a juicio de la Unidad  de Compras, las respuestas otorgadas sean de trascendencia para la convocatoria y sus anexos. (Art. 63 fracción III de la Ley)</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xml:space="preserve">) el sobre deberá de estar debidamente cerrado con cinta </w:t>
      </w:r>
      <w:proofErr w:type="spellStart"/>
      <w:r>
        <w:rPr>
          <w:rFonts w:ascii="Arial" w:eastAsia="Arial" w:hAnsi="Arial" w:cs="Arial"/>
        </w:rPr>
        <w:t>diurex</w:t>
      </w:r>
      <w:proofErr w:type="spellEnd"/>
      <w:r>
        <w:rPr>
          <w:rFonts w:ascii="Arial" w:eastAsia="Arial" w:hAnsi="Arial" w:cs="Arial"/>
        </w:rPr>
        <w:t xml:space="preserve">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607D16" w:rsidRDefault="00607D16">
      <w:pPr>
        <w:spacing w:after="0" w:line="240" w:lineRule="auto"/>
        <w:jc w:val="both"/>
        <w:rPr>
          <w:rFonts w:ascii="Arial" w:eastAsia="Arial" w:hAnsi="Arial" w:cs="Arial"/>
          <w:b/>
        </w:rPr>
      </w:pPr>
    </w:p>
    <w:p w:rsidR="00607D16" w:rsidRDefault="00A0245F">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607D16" w:rsidRDefault="00607D16">
      <w:pPr>
        <w:spacing w:after="0" w:line="240" w:lineRule="auto"/>
        <w:jc w:val="both"/>
        <w:rPr>
          <w:rFonts w:ascii="Arial" w:eastAsia="Arial" w:hAnsi="Arial" w:cs="Arial"/>
          <w:b/>
        </w:rPr>
      </w:pPr>
    </w:p>
    <w:p w:rsidR="00607D16" w:rsidRDefault="00A0245F">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607D16" w:rsidRDefault="00607D16">
      <w:pPr>
        <w:spacing w:after="0" w:line="240" w:lineRule="auto"/>
        <w:ind w:left="851"/>
        <w:jc w:val="both"/>
        <w:rPr>
          <w:rFonts w:ascii="Arial" w:eastAsia="Arial" w:hAnsi="Arial" w:cs="Arial"/>
        </w:rPr>
      </w:pPr>
    </w:p>
    <w:p w:rsidR="00607D16" w:rsidRDefault="00A0245F">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74028C" w:rsidRDefault="0074028C">
      <w:pPr>
        <w:spacing w:after="0" w:line="240" w:lineRule="auto"/>
        <w:ind w:left="851"/>
        <w:jc w:val="both"/>
        <w:rPr>
          <w:rFonts w:ascii="Arial" w:eastAsia="Arial" w:hAnsi="Arial" w:cs="Arial"/>
        </w:rPr>
      </w:pPr>
    </w:p>
    <w:p w:rsidR="0074028C" w:rsidRPr="0074028C" w:rsidRDefault="0074028C" w:rsidP="0074028C">
      <w:pPr>
        <w:spacing w:after="0" w:line="240" w:lineRule="auto"/>
        <w:ind w:left="851"/>
        <w:jc w:val="both"/>
        <w:rPr>
          <w:rFonts w:ascii="Arial" w:eastAsia="Arial" w:hAnsi="Arial" w:cs="Arial"/>
        </w:rPr>
      </w:pPr>
      <w:r w:rsidRPr="0074028C">
        <w:rPr>
          <w:rFonts w:ascii="Arial" w:eastAsia="Arial" w:hAnsi="Arial" w:cs="Arial"/>
          <w:b/>
        </w:rPr>
        <w:t>Anexo 1. C.-</w:t>
      </w:r>
      <w:r w:rsidRPr="0074028C">
        <w:rPr>
          <w:rFonts w:ascii="Arial" w:eastAsia="Arial" w:hAnsi="Arial" w:cs="Arial"/>
        </w:rPr>
        <w:t xml:space="preserve"> Comprobante de domicilio fiscal expedido por el SAT, de que se desprenda que el licitante se encuentre domiciliado en el Estado de Jalisco.</w:t>
      </w:r>
    </w:p>
    <w:p w:rsidR="00607D16" w:rsidRDefault="00607D16" w:rsidP="0074028C">
      <w:pPr>
        <w:spacing w:after="0" w:line="240" w:lineRule="auto"/>
        <w:jc w:val="both"/>
        <w:rPr>
          <w:rFonts w:ascii="Arial" w:eastAsia="Arial" w:hAnsi="Arial" w:cs="Arial"/>
        </w:rPr>
      </w:pPr>
    </w:p>
    <w:p w:rsidR="00607D16" w:rsidRDefault="00A0245F">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607D16" w:rsidRDefault="00607D16">
      <w:pPr>
        <w:spacing w:after="0" w:line="240" w:lineRule="auto"/>
        <w:jc w:val="both"/>
        <w:rPr>
          <w:rFonts w:ascii="Arial" w:eastAsia="Arial" w:hAnsi="Arial" w:cs="Arial"/>
        </w:rPr>
      </w:pPr>
    </w:p>
    <w:p w:rsidR="00607D16" w:rsidRDefault="00A0245F">
      <w:pPr>
        <w:numPr>
          <w:ilvl w:val="0"/>
          <w:numId w:val="4"/>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607D16" w:rsidRDefault="00A0245F">
      <w:pPr>
        <w:numPr>
          <w:ilvl w:val="0"/>
          <w:numId w:val="4"/>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rsidR="00607D16" w:rsidRDefault="00A0245F">
      <w:pPr>
        <w:numPr>
          <w:ilvl w:val="0"/>
          <w:numId w:val="4"/>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607D16" w:rsidRDefault="00A0245F">
      <w:pPr>
        <w:numPr>
          <w:ilvl w:val="0"/>
          <w:numId w:val="4"/>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607D16" w:rsidRDefault="00A0245F">
      <w:pPr>
        <w:numPr>
          <w:ilvl w:val="0"/>
          <w:numId w:val="4"/>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rsidR="00607D16" w:rsidRDefault="00A0245F">
      <w:pPr>
        <w:numPr>
          <w:ilvl w:val="0"/>
          <w:numId w:val="4"/>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607D16" w:rsidRDefault="00A0245F">
      <w:pPr>
        <w:numPr>
          <w:ilvl w:val="0"/>
          <w:numId w:val="4"/>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rsidR="00607D16" w:rsidRDefault="00A0245F">
      <w:pPr>
        <w:numPr>
          <w:ilvl w:val="0"/>
          <w:numId w:val="4"/>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rsidR="00607D16" w:rsidRDefault="00607D16">
      <w:pPr>
        <w:spacing w:after="0" w:line="240" w:lineRule="auto"/>
        <w:ind w:left="1068"/>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NOTA. La cotización deberá incluir todos los costos involucrados.</w:t>
      </w:r>
    </w:p>
    <w:p w:rsidR="00607D16" w:rsidRDefault="00607D16">
      <w:pPr>
        <w:spacing w:after="0" w:line="240" w:lineRule="auto"/>
        <w:jc w:val="both"/>
        <w:rPr>
          <w:rFonts w:ascii="Arial" w:eastAsia="Arial" w:hAnsi="Arial" w:cs="Arial"/>
        </w:rPr>
      </w:pPr>
    </w:p>
    <w:p w:rsidR="00607D16" w:rsidRDefault="00A0245F">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607D16" w:rsidRDefault="00607D16">
      <w:pPr>
        <w:spacing w:after="0" w:line="240" w:lineRule="auto"/>
        <w:ind w:left="786"/>
        <w:jc w:val="both"/>
        <w:rPr>
          <w:rFonts w:ascii="Arial" w:eastAsia="Arial" w:hAnsi="Arial" w:cs="Arial"/>
        </w:rPr>
      </w:pPr>
    </w:p>
    <w:p w:rsidR="00607D16" w:rsidRDefault="00A0245F">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607D16" w:rsidRDefault="00607D16">
      <w:pPr>
        <w:widowControl w:val="0"/>
        <w:spacing w:after="0" w:line="240" w:lineRule="auto"/>
        <w:ind w:left="786"/>
        <w:jc w:val="both"/>
        <w:rPr>
          <w:rFonts w:ascii="Arial" w:eastAsia="Arial" w:hAnsi="Arial" w:cs="Arial"/>
        </w:rPr>
      </w:pPr>
    </w:p>
    <w:p w:rsidR="00607D16" w:rsidRDefault="00A0245F">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607D16" w:rsidRDefault="00607D16">
      <w:pPr>
        <w:widowControl w:val="0"/>
        <w:spacing w:after="0" w:line="240" w:lineRule="auto"/>
        <w:ind w:left="786"/>
        <w:jc w:val="both"/>
        <w:rPr>
          <w:rFonts w:ascii="Arial" w:eastAsia="Arial" w:hAnsi="Arial" w:cs="Arial"/>
        </w:rPr>
      </w:pPr>
    </w:p>
    <w:p w:rsidR="00607D16" w:rsidRDefault="00A0245F">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rPr>
        <w:t>desechamiento</w:t>
      </w:r>
      <w:proofErr w:type="spellEnd"/>
      <w:r>
        <w:rPr>
          <w:rFonts w:ascii="Arial" w:eastAsia="Arial" w:hAnsi="Arial" w:cs="Arial"/>
        </w:rPr>
        <w:t xml:space="preserve"> de la propuesta presentada, ello de conformidad con el artículo 149 de la Ley de Compras Gubernamentales, Enajenaciones y Contratación de Servicios del Estado de Jalisco y sus Municipios.</w:t>
      </w:r>
    </w:p>
    <w:p w:rsidR="00607D16" w:rsidRDefault="00607D16">
      <w:pPr>
        <w:widowControl w:val="0"/>
        <w:spacing w:after="0" w:line="240" w:lineRule="auto"/>
        <w:ind w:left="786"/>
        <w:jc w:val="both"/>
        <w:rPr>
          <w:rFonts w:ascii="Arial" w:eastAsia="Arial" w:hAnsi="Arial" w:cs="Arial"/>
        </w:rPr>
      </w:pPr>
    </w:p>
    <w:p w:rsidR="00607D16" w:rsidRDefault="00607D16">
      <w:pPr>
        <w:spacing w:after="0" w:line="240" w:lineRule="auto"/>
        <w:ind w:left="786"/>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607D16" w:rsidRDefault="00607D16">
      <w:pPr>
        <w:spacing w:after="0" w:line="240" w:lineRule="auto"/>
        <w:jc w:val="both"/>
        <w:rPr>
          <w:rFonts w:ascii="Arial" w:eastAsia="Arial" w:hAnsi="Arial" w:cs="Arial"/>
        </w:rPr>
      </w:pPr>
    </w:p>
    <w:p w:rsidR="00607D16" w:rsidRDefault="00A0245F">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607D16" w:rsidRDefault="00607D16">
      <w:pPr>
        <w:spacing w:after="0" w:line="240" w:lineRule="auto"/>
        <w:jc w:val="both"/>
        <w:rPr>
          <w:rFonts w:ascii="Arial" w:eastAsia="Arial" w:hAnsi="Arial" w:cs="Arial"/>
          <w:b/>
        </w:rPr>
      </w:pPr>
    </w:p>
    <w:p w:rsidR="00607D16" w:rsidRDefault="00A0245F">
      <w:pPr>
        <w:spacing w:after="0"/>
        <w:jc w:val="both"/>
        <w:rPr>
          <w:rFonts w:ascii="Arial" w:eastAsia="Arial" w:hAnsi="Arial" w:cs="Arial"/>
        </w:rPr>
      </w:pPr>
      <w:r>
        <w:rPr>
          <w:rFonts w:ascii="Arial" w:eastAsia="Arial" w:hAnsi="Arial" w:cs="Arial"/>
        </w:rPr>
        <w:lastRenderedPageBreak/>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607D16" w:rsidRDefault="00607D16">
      <w:pPr>
        <w:spacing w:after="0" w:line="240" w:lineRule="auto"/>
        <w:jc w:val="both"/>
        <w:rPr>
          <w:rFonts w:ascii="Arial" w:eastAsia="Arial" w:hAnsi="Arial" w:cs="Arial"/>
          <w:b/>
        </w:rPr>
      </w:pPr>
    </w:p>
    <w:p w:rsidR="00607D16" w:rsidRDefault="00A0245F">
      <w:pPr>
        <w:spacing w:after="0" w:line="240" w:lineRule="auto"/>
        <w:jc w:val="both"/>
        <w:rPr>
          <w:rFonts w:ascii="Arial" w:eastAsia="Arial" w:hAnsi="Arial" w:cs="Arial"/>
          <w:b/>
        </w:rPr>
      </w:pPr>
      <w:r>
        <w:rPr>
          <w:rFonts w:ascii="Arial" w:eastAsia="Arial" w:hAnsi="Arial" w:cs="Arial"/>
          <w:b/>
        </w:rPr>
        <w:t>9.- RECEPCIÓN DE PROPUESTAS</w:t>
      </w:r>
    </w:p>
    <w:p w:rsidR="00607D16" w:rsidRDefault="00A0245F">
      <w:pPr>
        <w:spacing w:after="0"/>
        <w:jc w:val="both"/>
        <w:rPr>
          <w:rFonts w:ascii="Arial" w:eastAsia="Arial" w:hAnsi="Arial" w:cs="Arial"/>
        </w:rPr>
      </w:pP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 xml:space="preserve">en </w:t>
      </w:r>
      <w:r>
        <w:rPr>
          <w:rFonts w:ascii="Arial" w:eastAsia="Arial" w:hAnsi="Arial" w:cs="Arial"/>
        </w:rPr>
        <w:t xml:space="preserve">las oficinas ubicadas </w:t>
      </w:r>
      <w:r w:rsidRPr="0074028C">
        <w:rPr>
          <w:rFonts w:ascii="Arial" w:eastAsia="Arial" w:hAnsi="Arial" w:cs="Arial"/>
          <w:b/>
          <w:color w:val="000000"/>
        </w:rPr>
        <w:t xml:space="preserve">en las </w:t>
      </w:r>
      <w:r w:rsidRPr="0074028C">
        <w:rPr>
          <w:rFonts w:ascii="Arial" w:eastAsia="Arial" w:hAnsi="Arial" w:cs="Arial"/>
          <w:b/>
        </w:rPr>
        <w:t>Oficinas del Órgano de Control Interno de Tlajomulco de Zúñiga, ubicado en calle Independencia #105, colonia centro, en Tlajomulco de Zúñiga, Jalisco</w:t>
      </w:r>
      <w:r w:rsidRPr="0074028C">
        <w:rPr>
          <w:rFonts w:ascii="Arial" w:eastAsia="Arial" w:hAnsi="Arial" w:cs="Arial"/>
          <w:b/>
          <w:color w:val="000000"/>
        </w:rPr>
        <w:t>.</w:t>
      </w:r>
      <w:r w:rsidR="0074028C">
        <w:rPr>
          <w:rFonts w:ascii="Arial" w:eastAsia="Arial" w:hAnsi="Arial" w:cs="Arial"/>
          <w:b/>
          <w:color w:val="000000"/>
        </w:rPr>
        <w:t xml:space="preserve"> </w:t>
      </w:r>
      <w:proofErr w:type="gramStart"/>
      <w:r w:rsidRPr="0074028C">
        <w:rPr>
          <w:rFonts w:ascii="Arial" w:eastAsia="Arial" w:hAnsi="Arial" w:cs="Arial"/>
        </w:rPr>
        <w:t>e</w:t>
      </w:r>
      <w:r>
        <w:rPr>
          <w:rFonts w:ascii="Arial" w:eastAsia="Arial" w:hAnsi="Arial" w:cs="Arial"/>
        </w:rPr>
        <w:t>n</w:t>
      </w:r>
      <w:proofErr w:type="gramEnd"/>
      <w:r>
        <w:rPr>
          <w:rFonts w:ascii="Arial" w:eastAsia="Arial" w:hAnsi="Arial" w:cs="Arial"/>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607D16" w:rsidRDefault="00607D16">
      <w:pPr>
        <w:spacing w:after="0" w:line="240" w:lineRule="auto"/>
        <w:jc w:val="both"/>
        <w:rPr>
          <w:rFonts w:ascii="Arial" w:eastAsia="Arial" w:hAnsi="Arial" w:cs="Arial"/>
          <w:b/>
        </w:rPr>
      </w:pPr>
    </w:p>
    <w:p w:rsidR="00607D16" w:rsidRDefault="00A0245F">
      <w:pPr>
        <w:spacing w:after="0" w:line="240" w:lineRule="auto"/>
        <w:jc w:val="both"/>
        <w:rPr>
          <w:rFonts w:ascii="Arial" w:eastAsia="Arial" w:hAnsi="Arial" w:cs="Arial"/>
          <w:b/>
        </w:rPr>
      </w:pPr>
      <w:r>
        <w:rPr>
          <w:rFonts w:ascii="Arial" w:eastAsia="Arial" w:hAnsi="Arial" w:cs="Arial"/>
          <w:b/>
        </w:rPr>
        <w:t>10.- APERTURA DE PROPUESTAS</w:t>
      </w:r>
    </w:p>
    <w:p w:rsidR="00607D16" w:rsidRPr="0074028C" w:rsidRDefault="00A0245F">
      <w:pPr>
        <w:spacing w:after="0" w:line="240" w:lineRule="auto"/>
        <w:jc w:val="both"/>
        <w:rPr>
          <w:rFonts w:ascii="Arial" w:eastAsia="Arial" w:hAnsi="Arial" w:cs="Arial"/>
          <w:b/>
          <w:highlight w:val="yellow"/>
        </w:rPr>
      </w:pPr>
      <w:r>
        <w:rPr>
          <w:rFonts w:ascii="Arial" w:eastAsia="Arial" w:hAnsi="Arial" w:cs="Arial"/>
        </w:rPr>
        <w:t>Se llevará a cabo en la fecha y hora descrita en la parte inicial de las presentes bases apartado crono</w:t>
      </w:r>
      <w:r w:rsidR="0074028C">
        <w:rPr>
          <w:rFonts w:ascii="Arial" w:eastAsia="Arial" w:hAnsi="Arial" w:cs="Arial"/>
        </w:rPr>
        <w:t xml:space="preserve">grama, </w:t>
      </w:r>
      <w:r w:rsidR="0074028C" w:rsidRPr="0074028C">
        <w:rPr>
          <w:rFonts w:ascii="Arial" w:eastAsia="Arial" w:hAnsi="Arial" w:cs="Arial"/>
        </w:rPr>
        <w:t xml:space="preserve">en el inmueble ubicado en Av. López Mateos Sur No. 1710 “E”, salón 01 del Hotel: </w:t>
      </w:r>
      <w:proofErr w:type="spellStart"/>
      <w:r w:rsidR="0074028C" w:rsidRPr="0074028C">
        <w:rPr>
          <w:rFonts w:ascii="Arial" w:eastAsia="Arial" w:hAnsi="Arial" w:cs="Arial"/>
        </w:rPr>
        <w:t>Microtel</w:t>
      </w:r>
      <w:proofErr w:type="spellEnd"/>
      <w:r w:rsidR="0074028C" w:rsidRPr="0074028C">
        <w:rPr>
          <w:rFonts w:ascii="Arial" w:eastAsia="Arial" w:hAnsi="Arial" w:cs="Arial"/>
        </w:rPr>
        <w:t xml:space="preserve"> </w:t>
      </w:r>
      <w:proofErr w:type="spellStart"/>
      <w:r w:rsidR="0074028C" w:rsidRPr="0074028C">
        <w:rPr>
          <w:rFonts w:ascii="Arial" w:eastAsia="Arial" w:hAnsi="Arial" w:cs="Arial"/>
        </w:rPr>
        <w:t>Inn</w:t>
      </w:r>
      <w:proofErr w:type="spellEnd"/>
      <w:r w:rsidR="0074028C" w:rsidRPr="0074028C">
        <w:rPr>
          <w:rFonts w:ascii="Arial" w:eastAsia="Arial" w:hAnsi="Arial" w:cs="Arial"/>
        </w:rPr>
        <w:t xml:space="preserve"> &amp; Suites </w:t>
      </w:r>
      <w:proofErr w:type="spellStart"/>
      <w:r w:rsidR="0074028C" w:rsidRPr="0074028C">
        <w:rPr>
          <w:rFonts w:ascii="Arial" w:eastAsia="Arial" w:hAnsi="Arial" w:cs="Arial"/>
        </w:rPr>
        <w:t>by</w:t>
      </w:r>
      <w:proofErr w:type="spellEnd"/>
      <w:r w:rsidR="0074028C" w:rsidRPr="0074028C">
        <w:rPr>
          <w:rFonts w:ascii="Arial" w:eastAsia="Arial" w:hAnsi="Arial" w:cs="Arial"/>
        </w:rPr>
        <w:t xml:space="preserve"> </w:t>
      </w:r>
      <w:proofErr w:type="spellStart"/>
      <w:r w:rsidR="0074028C" w:rsidRPr="0074028C">
        <w:rPr>
          <w:rFonts w:ascii="Arial" w:eastAsia="Arial" w:hAnsi="Arial" w:cs="Arial"/>
        </w:rPr>
        <w:t>Wyndham</w:t>
      </w:r>
      <w:proofErr w:type="spellEnd"/>
      <w:r w:rsidR="0074028C" w:rsidRPr="0074028C">
        <w:rPr>
          <w:rFonts w:ascii="Arial" w:eastAsia="Arial" w:hAnsi="Arial" w:cs="Arial"/>
        </w:rPr>
        <w:t xml:space="preserve"> Guadalajara Sur, Colonia Santa Isabel, Tlajomulco de Zúñiga, Jalisco. C.P. 45645.</w:t>
      </w:r>
      <w:r w:rsidR="0074028C">
        <w:rPr>
          <w:rFonts w:ascii="Arial" w:eastAsia="Arial" w:hAnsi="Arial" w:cs="Arial"/>
          <w:b/>
        </w:rPr>
        <w:t xml:space="preserve"> </w:t>
      </w:r>
      <w:r>
        <w:rPr>
          <w:rFonts w:ascii="Arial" w:eastAsia="Arial" w:hAnsi="Arial" w:cs="Arial"/>
        </w:rPr>
        <w:t>Dicho acto se llevará a cabo, en presencia del Órgano Interno de Control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607D16" w:rsidRDefault="00607D16">
      <w:pPr>
        <w:spacing w:after="0" w:line="240" w:lineRule="auto"/>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La Unidad Centralizada de Compras del Institutito levantará el Acta correspondiente que dará cuenta de la Apertura de los sobres de las propuestas, misma que estará disponible para consulta por las partes interesadas.</w:t>
      </w:r>
    </w:p>
    <w:p w:rsidR="00607D16" w:rsidRDefault="00607D16">
      <w:pPr>
        <w:spacing w:after="0"/>
        <w:jc w:val="both"/>
        <w:rPr>
          <w:rFonts w:ascii="Arial" w:eastAsia="Arial" w:hAnsi="Arial" w:cs="Arial"/>
        </w:rPr>
      </w:pPr>
    </w:p>
    <w:p w:rsidR="00607D16" w:rsidRDefault="00A0245F">
      <w:pPr>
        <w:spacing w:after="0" w:line="240" w:lineRule="auto"/>
        <w:jc w:val="both"/>
        <w:rPr>
          <w:rFonts w:ascii="Arial" w:eastAsia="Arial" w:hAnsi="Arial" w:cs="Arial"/>
          <w:b/>
        </w:rPr>
      </w:pPr>
      <w:r>
        <w:rPr>
          <w:rFonts w:ascii="Arial" w:eastAsia="Arial" w:hAnsi="Arial" w:cs="Arial"/>
          <w:b/>
        </w:rPr>
        <w:t>11.- ACTO DE NOTIFICACIÓN DE LA RESOLUCIÓN DE ADJUDICACIÓN</w:t>
      </w:r>
    </w:p>
    <w:p w:rsidR="00607D16" w:rsidRDefault="00A0245F">
      <w:pPr>
        <w:spacing w:after="0" w:line="240" w:lineRule="auto"/>
        <w:jc w:val="both"/>
        <w:rPr>
          <w:rFonts w:ascii="Arial" w:eastAsia="Arial" w:hAnsi="Arial" w:cs="Arial"/>
        </w:rPr>
      </w:pP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w:t>
      </w:r>
      <w:r w:rsidR="0074028C" w:rsidRPr="0074028C">
        <w:rPr>
          <w:rFonts w:ascii="Arial" w:eastAsia="Arial" w:hAnsi="Arial" w:cs="Arial"/>
        </w:rPr>
        <w:t xml:space="preserve">en el inmueble ubicado en Av. López Mateos Sur No. 1710 “E”, salón 01 del Hotel: </w:t>
      </w:r>
      <w:proofErr w:type="spellStart"/>
      <w:r w:rsidR="0074028C" w:rsidRPr="0074028C">
        <w:rPr>
          <w:rFonts w:ascii="Arial" w:eastAsia="Arial" w:hAnsi="Arial" w:cs="Arial"/>
        </w:rPr>
        <w:t>Microtel</w:t>
      </w:r>
      <w:proofErr w:type="spellEnd"/>
      <w:r w:rsidR="0074028C" w:rsidRPr="0074028C">
        <w:rPr>
          <w:rFonts w:ascii="Arial" w:eastAsia="Arial" w:hAnsi="Arial" w:cs="Arial"/>
        </w:rPr>
        <w:t xml:space="preserve"> </w:t>
      </w:r>
      <w:proofErr w:type="spellStart"/>
      <w:r w:rsidR="0074028C" w:rsidRPr="0074028C">
        <w:rPr>
          <w:rFonts w:ascii="Arial" w:eastAsia="Arial" w:hAnsi="Arial" w:cs="Arial"/>
        </w:rPr>
        <w:t>Inn</w:t>
      </w:r>
      <w:proofErr w:type="spellEnd"/>
      <w:r w:rsidR="0074028C" w:rsidRPr="0074028C">
        <w:rPr>
          <w:rFonts w:ascii="Arial" w:eastAsia="Arial" w:hAnsi="Arial" w:cs="Arial"/>
        </w:rPr>
        <w:t xml:space="preserve"> &amp; Suites </w:t>
      </w:r>
      <w:proofErr w:type="spellStart"/>
      <w:r w:rsidR="0074028C" w:rsidRPr="0074028C">
        <w:rPr>
          <w:rFonts w:ascii="Arial" w:eastAsia="Arial" w:hAnsi="Arial" w:cs="Arial"/>
        </w:rPr>
        <w:t>by</w:t>
      </w:r>
      <w:proofErr w:type="spellEnd"/>
      <w:r w:rsidR="0074028C" w:rsidRPr="0074028C">
        <w:rPr>
          <w:rFonts w:ascii="Arial" w:eastAsia="Arial" w:hAnsi="Arial" w:cs="Arial"/>
        </w:rPr>
        <w:t xml:space="preserve"> </w:t>
      </w:r>
      <w:proofErr w:type="spellStart"/>
      <w:r w:rsidR="0074028C" w:rsidRPr="0074028C">
        <w:rPr>
          <w:rFonts w:ascii="Arial" w:eastAsia="Arial" w:hAnsi="Arial" w:cs="Arial"/>
        </w:rPr>
        <w:lastRenderedPageBreak/>
        <w:t>Wyndham</w:t>
      </w:r>
      <w:proofErr w:type="spellEnd"/>
      <w:r w:rsidR="0074028C" w:rsidRPr="0074028C">
        <w:rPr>
          <w:rFonts w:ascii="Arial" w:eastAsia="Arial" w:hAnsi="Arial" w:cs="Arial"/>
        </w:rPr>
        <w:t xml:space="preserve"> Guadalajara Sur, Colonia Santa Isabel, Tlajomulco de Zúñiga, Jalisco. C.P. 45645</w:t>
      </w:r>
      <w:r>
        <w:rPr>
          <w:rFonts w:ascii="Arial" w:eastAsia="Arial" w:hAnsi="Arial" w:cs="Arial"/>
        </w:rPr>
        <w:t>,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D145C3" w:rsidRDefault="00D145C3" w:rsidP="00D145C3">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rsidR="00607D16" w:rsidRDefault="00607D16">
      <w:pPr>
        <w:tabs>
          <w:tab w:val="left" w:pos="10065"/>
        </w:tabs>
        <w:spacing w:after="0" w:line="240" w:lineRule="auto"/>
        <w:jc w:val="both"/>
        <w:rPr>
          <w:rFonts w:ascii="Arial" w:eastAsia="Arial" w:hAnsi="Arial" w:cs="Arial"/>
        </w:rPr>
      </w:pPr>
    </w:p>
    <w:p w:rsidR="00607D16" w:rsidRDefault="00A0245F">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607D16" w:rsidRDefault="00607D16">
      <w:pPr>
        <w:tabs>
          <w:tab w:val="left" w:pos="10065"/>
        </w:tabs>
        <w:spacing w:after="0" w:line="240" w:lineRule="auto"/>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607D16" w:rsidRDefault="00607D16">
      <w:pPr>
        <w:spacing w:after="0"/>
        <w:jc w:val="both"/>
        <w:rPr>
          <w:rFonts w:ascii="Arial" w:eastAsia="Arial" w:hAnsi="Arial" w:cs="Arial"/>
          <w:b/>
        </w:rPr>
      </w:pPr>
    </w:p>
    <w:p w:rsidR="00607D16" w:rsidRDefault="00A0245F">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607D16" w:rsidRDefault="00607D16">
      <w:pPr>
        <w:spacing w:after="0" w:line="240" w:lineRule="auto"/>
        <w:jc w:val="both"/>
        <w:rPr>
          <w:rFonts w:ascii="Arial" w:eastAsia="Arial" w:hAnsi="Arial" w:cs="Arial"/>
        </w:rPr>
      </w:pPr>
    </w:p>
    <w:p w:rsidR="00607D16" w:rsidRDefault="00A0245F">
      <w:pPr>
        <w:numPr>
          <w:ilvl w:val="0"/>
          <w:numId w:val="10"/>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607D16" w:rsidRDefault="00A0245F">
      <w:pPr>
        <w:numPr>
          <w:ilvl w:val="0"/>
          <w:numId w:val="10"/>
        </w:numPr>
        <w:spacing w:after="0" w:line="240" w:lineRule="auto"/>
        <w:jc w:val="both"/>
        <w:rPr>
          <w:rFonts w:ascii="Arial" w:eastAsia="Arial" w:hAnsi="Arial" w:cs="Arial"/>
        </w:rPr>
      </w:pPr>
      <w:r>
        <w:rPr>
          <w:rFonts w:ascii="Arial" w:eastAsia="Arial" w:hAnsi="Arial" w:cs="Arial"/>
        </w:rPr>
        <w:t>Precio conveniente.</w:t>
      </w:r>
    </w:p>
    <w:p w:rsidR="00607D16" w:rsidRDefault="00A0245F">
      <w:pPr>
        <w:numPr>
          <w:ilvl w:val="0"/>
          <w:numId w:val="10"/>
        </w:numPr>
        <w:spacing w:after="0" w:line="240" w:lineRule="auto"/>
        <w:jc w:val="both"/>
        <w:rPr>
          <w:rFonts w:ascii="Arial" w:eastAsia="Arial" w:hAnsi="Arial" w:cs="Arial"/>
        </w:rPr>
      </w:pPr>
      <w:r>
        <w:rPr>
          <w:rFonts w:ascii="Arial" w:eastAsia="Arial" w:hAnsi="Arial" w:cs="Arial"/>
        </w:rPr>
        <w:t>Tiempo de entrega.</w:t>
      </w:r>
    </w:p>
    <w:p w:rsidR="00607D16" w:rsidRDefault="00A0245F">
      <w:pPr>
        <w:numPr>
          <w:ilvl w:val="0"/>
          <w:numId w:val="10"/>
        </w:numPr>
        <w:spacing w:after="0" w:line="240" w:lineRule="auto"/>
        <w:jc w:val="both"/>
        <w:rPr>
          <w:rFonts w:ascii="Arial" w:eastAsia="Arial" w:hAnsi="Arial" w:cs="Arial"/>
        </w:rPr>
      </w:pPr>
      <w:r>
        <w:rPr>
          <w:rFonts w:ascii="Arial" w:eastAsia="Arial" w:hAnsi="Arial" w:cs="Arial"/>
        </w:rPr>
        <w:t>Garantía en el producto o servicio.</w:t>
      </w:r>
    </w:p>
    <w:p w:rsidR="00607D16" w:rsidRDefault="00A0245F">
      <w:pPr>
        <w:numPr>
          <w:ilvl w:val="0"/>
          <w:numId w:val="10"/>
        </w:numPr>
        <w:spacing w:after="0" w:line="240" w:lineRule="auto"/>
        <w:jc w:val="both"/>
        <w:rPr>
          <w:rFonts w:ascii="Arial" w:eastAsia="Arial" w:hAnsi="Arial" w:cs="Arial"/>
        </w:rPr>
      </w:pPr>
      <w:r>
        <w:rPr>
          <w:rFonts w:ascii="Arial" w:eastAsia="Arial" w:hAnsi="Arial" w:cs="Arial"/>
        </w:rPr>
        <w:t>Condiciones de Oferta.</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lastRenderedPageBreak/>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607D16" w:rsidRDefault="00607D16">
      <w:pPr>
        <w:spacing w:after="0" w:line="240" w:lineRule="auto"/>
        <w:jc w:val="both"/>
        <w:rPr>
          <w:rFonts w:ascii="Arial" w:eastAsia="Arial" w:hAnsi="Arial" w:cs="Arial"/>
          <w:b/>
        </w:rPr>
      </w:pPr>
    </w:p>
    <w:p w:rsidR="00607D16" w:rsidRDefault="00A0245F">
      <w:pPr>
        <w:spacing w:after="0" w:line="240" w:lineRule="auto"/>
        <w:jc w:val="both"/>
        <w:rPr>
          <w:rFonts w:ascii="Arial" w:eastAsia="Arial" w:hAnsi="Arial" w:cs="Arial"/>
          <w:b/>
        </w:rPr>
      </w:pPr>
      <w:r>
        <w:rPr>
          <w:rFonts w:ascii="Arial" w:eastAsia="Arial" w:hAnsi="Arial" w:cs="Arial"/>
          <w:b/>
        </w:rPr>
        <w:t>El licitante deberá cotizar en todas las partidas.</w:t>
      </w:r>
    </w:p>
    <w:p w:rsidR="00607D16" w:rsidRDefault="00607D16">
      <w:pPr>
        <w:spacing w:after="0" w:line="240" w:lineRule="auto"/>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607D16" w:rsidRDefault="00A0245F">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607D16" w:rsidRDefault="00A0245F">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607D16" w:rsidRDefault="00A0245F">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607D16" w:rsidRDefault="00A0245F">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607D16" w:rsidRDefault="00607D16">
      <w:pPr>
        <w:spacing w:after="0" w:line="240" w:lineRule="auto"/>
        <w:jc w:val="both"/>
        <w:rPr>
          <w:rFonts w:ascii="Arial" w:eastAsia="Arial" w:hAnsi="Arial" w:cs="Arial"/>
          <w:b/>
        </w:rPr>
      </w:pPr>
    </w:p>
    <w:p w:rsidR="00607D16" w:rsidRDefault="00A0245F">
      <w:pPr>
        <w:spacing w:after="0" w:line="240" w:lineRule="auto"/>
        <w:jc w:val="both"/>
        <w:rPr>
          <w:rFonts w:ascii="Arial" w:eastAsia="Arial" w:hAnsi="Arial" w:cs="Arial"/>
          <w:b/>
        </w:rPr>
      </w:pPr>
      <w:r>
        <w:rPr>
          <w:rFonts w:ascii="Arial" w:eastAsia="Arial" w:hAnsi="Arial" w:cs="Arial"/>
          <w:b/>
        </w:rPr>
        <w:t>14.- DESCALIFICACIÓN DE LOS LICITANTES</w:t>
      </w:r>
    </w:p>
    <w:p w:rsidR="00607D16" w:rsidRDefault="00A0245F">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607D16" w:rsidRDefault="00A0245F">
      <w:pPr>
        <w:numPr>
          <w:ilvl w:val="0"/>
          <w:numId w:val="5"/>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607D16" w:rsidRDefault="00A0245F">
      <w:pPr>
        <w:numPr>
          <w:ilvl w:val="0"/>
          <w:numId w:val="5"/>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607D16" w:rsidRDefault="00A0245F">
      <w:pPr>
        <w:numPr>
          <w:ilvl w:val="0"/>
          <w:numId w:val="5"/>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607D16" w:rsidRDefault="00A0245F">
      <w:pPr>
        <w:numPr>
          <w:ilvl w:val="0"/>
          <w:numId w:val="5"/>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607D16" w:rsidRDefault="00A0245F">
      <w:pPr>
        <w:numPr>
          <w:ilvl w:val="0"/>
          <w:numId w:val="5"/>
        </w:numPr>
        <w:spacing w:after="0" w:line="240" w:lineRule="auto"/>
        <w:ind w:left="360"/>
        <w:jc w:val="both"/>
        <w:rPr>
          <w:rFonts w:ascii="Arial" w:eastAsia="Arial" w:hAnsi="Arial" w:cs="Arial"/>
        </w:rPr>
      </w:pPr>
      <w:r>
        <w:rPr>
          <w:rFonts w:ascii="Arial" w:eastAsia="Arial" w:hAnsi="Arial" w:cs="Arial"/>
        </w:rPr>
        <w:lastRenderedPageBreak/>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607D16" w:rsidRDefault="00A0245F">
      <w:pPr>
        <w:numPr>
          <w:ilvl w:val="0"/>
          <w:numId w:val="5"/>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607D16" w:rsidRDefault="00A0245F">
      <w:pPr>
        <w:numPr>
          <w:ilvl w:val="0"/>
          <w:numId w:val="5"/>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607D16" w:rsidRDefault="00A0245F">
      <w:pPr>
        <w:numPr>
          <w:ilvl w:val="0"/>
          <w:numId w:val="5"/>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607D16" w:rsidRDefault="00A0245F">
      <w:pPr>
        <w:numPr>
          <w:ilvl w:val="0"/>
          <w:numId w:val="5"/>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607D16" w:rsidRDefault="00A0245F">
      <w:pPr>
        <w:numPr>
          <w:ilvl w:val="0"/>
          <w:numId w:val="5"/>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607D16" w:rsidRDefault="00607D16">
      <w:pPr>
        <w:spacing w:after="0" w:line="240" w:lineRule="auto"/>
        <w:ind w:left="360"/>
        <w:jc w:val="both"/>
        <w:rPr>
          <w:rFonts w:ascii="Arial" w:eastAsia="Arial" w:hAnsi="Arial" w:cs="Arial"/>
          <w:b/>
        </w:rPr>
      </w:pPr>
    </w:p>
    <w:p w:rsidR="00607D16" w:rsidRDefault="00A0245F">
      <w:pPr>
        <w:spacing w:after="0" w:line="240" w:lineRule="auto"/>
        <w:jc w:val="both"/>
        <w:rPr>
          <w:rFonts w:ascii="Arial" w:eastAsia="Arial" w:hAnsi="Arial" w:cs="Arial"/>
          <w:b/>
        </w:rPr>
      </w:pPr>
      <w:r>
        <w:rPr>
          <w:rFonts w:ascii="Arial" w:eastAsia="Arial" w:hAnsi="Arial" w:cs="Arial"/>
          <w:b/>
        </w:rPr>
        <w:t>15.- DECLARACIÓN DE LICITACIÓN O PARTIDA DESIERTA</w:t>
      </w:r>
    </w:p>
    <w:p w:rsidR="00607D16" w:rsidRDefault="00A0245F">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607D16" w:rsidRDefault="00607D16">
      <w:pPr>
        <w:spacing w:after="0" w:line="240" w:lineRule="auto"/>
        <w:jc w:val="both"/>
        <w:rPr>
          <w:rFonts w:ascii="Arial" w:eastAsia="Arial" w:hAnsi="Arial" w:cs="Arial"/>
        </w:rPr>
      </w:pPr>
    </w:p>
    <w:p w:rsidR="00607D16" w:rsidRDefault="00A0245F">
      <w:pPr>
        <w:numPr>
          <w:ilvl w:val="0"/>
          <w:numId w:val="8"/>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607D16" w:rsidRDefault="00A0245F">
      <w:pPr>
        <w:numPr>
          <w:ilvl w:val="0"/>
          <w:numId w:val="8"/>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607D16" w:rsidRDefault="00A0245F">
      <w:pPr>
        <w:numPr>
          <w:ilvl w:val="0"/>
          <w:numId w:val="8"/>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607D16" w:rsidRDefault="00A0245F">
      <w:pPr>
        <w:numPr>
          <w:ilvl w:val="0"/>
          <w:numId w:val="8"/>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607D16" w:rsidRDefault="00A0245F">
      <w:pPr>
        <w:numPr>
          <w:ilvl w:val="0"/>
          <w:numId w:val="8"/>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607D16" w:rsidRDefault="00A0245F">
      <w:pPr>
        <w:numPr>
          <w:ilvl w:val="0"/>
          <w:numId w:val="8"/>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607D16" w:rsidRDefault="00607D16">
      <w:pPr>
        <w:spacing w:after="0" w:line="240" w:lineRule="auto"/>
        <w:ind w:left="360"/>
        <w:jc w:val="both"/>
        <w:rPr>
          <w:rFonts w:ascii="Arial" w:eastAsia="Arial" w:hAnsi="Arial" w:cs="Arial"/>
        </w:rPr>
      </w:pPr>
    </w:p>
    <w:p w:rsidR="00607D16" w:rsidRDefault="00A0245F">
      <w:pPr>
        <w:spacing w:after="0" w:line="240" w:lineRule="auto"/>
        <w:jc w:val="both"/>
        <w:rPr>
          <w:rFonts w:ascii="Arial" w:eastAsia="Arial" w:hAnsi="Arial" w:cs="Arial"/>
          <w:b/>
        </w:rPr>
      </w:pPr>
      <w:r>
        <w:rPr>
          <w:rFonts w:ascii="Arial" w:eastAsia="Arial" w:hAnsi="Arial" w:cs="Arial"/>
          <w:b/>
        </w:rPr>
        <w:t>16.- SUSPENSIÓN O CANCELACIÓN DE LA LICITACIÓN</w:t>
      </w:r>
    </w:p>
    <w:p w:rsidR="00607D16" w:rsidRDefault="00A0245F">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607D16" w:rsidRDefault="00607D16">
      <w:pPr>
        <w:spacing w:after="0" w:line="240" w:lineRule="auto"/>
        <w:jc w:val="both"/>
        <w:rPr>
          <w:rFonts w:ascii="Arial" w:eastAsia="Arial" w:hAnsi="Arial" w:cs="Arial"/>
        </w:rPr>
      </w:pPr>
    </w:p>
    <w:p w:rsidR="00607D16" w:rsidRDefault="00A0245F">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607D16" w:rsidRDefault="00A0245F">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607D16" w:rsidRDefault="00A0245F">
      <w:pPr>
        <w:numPr>
          <w:ilvl w:val="0"/>
          <w:numId w:val="6"/>
        </w:numPr>
        <w:spacing w:after="0" w:line="240" w:lineRule="auto"/>
        <w:jc w:val="both"/>
        <w:rPr>
          <w:rFonts w:ascii="Arial" w:eastAsia="Arial" w:hAnsi="Arial" w:cs="Arial"/>
        </w:rPr>
      </w:pPr>
      <w:r>
        <w:rPr>
          <w:rFonts w:ascii="Arial" w:eastAsia="Arial" w:hAnsi="Arial" w:cs="Arial"/>
        </w:rPr>
        <w:lastRenderedPageBreak/>
        <w:t>Por exceder el techo presupuestal autorizado para esta Licitación.</w:t>
      </w:r>
    </w:p>
    <w:p w:rsidR="00607D16" w:rsidRDefault="00A0245F">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607D16" w:rsidRDefault="00A0245F">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607D16" w:rsidRDefault="00607D16">
      <w:pPr>
        <w:spacing w:after="0" w:line="240" w:lineRule="auto"/>
        <w:ind w:left="720"/>
        <w:jc w:val="both"/>
        <w:rPr>
          <w:rFonts w:ascii="Arial" w:eastAsia="Arial" w:hAnsi="Arial" w:cs="Arial"/>
        </w:rPr>
      </w:pPr>
    </w:p>
    <w:p w:rsidR="00607D16" w:rsidRDefault="00A0245F">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607D16" w:rsidRDefault="00607D16">
      <w:pPr>
        <w:spacing w:after="0" w:line="240" w:lineRule="auto"/>
        <w:rPr>
          <w:rFonts w:ascii="Arial" w:eastAsia="Arial" w:hAnsi="Arial" w:cs="Arial"/>
          <w:b/>
        </w:rPr>
      </w:pPr>
    </w:p>
    <w:p w:rsidR="00607D16" w:rsidRDefault="00A0245F">
      <w:pPr>
        <w:spacing w:after="0"/>
        <w:jc w:val="both"/>
        <w:rPr>
          <w:rFonts w:ascii="Arial" w:eastAsia="Arial" w:hAnsi="Arial" w:cs="Arial"/>
          <w:b/>
        </w:rPr>
      </w:pPr>
      <w:r>
        <w:rPr>
          <w:rFonts w:ascii="Arial" w:eastAsia="Arial" w:hAnsi="Arial" w:cs="Arial"/>
          <w:b/>
        </w:rPr>
        <w:t>17.- FIRMA DEL CONTRATO O PEDIDO (ORDEN DE COMPRA)</w:t>
      </w:r>
    </w:p>
    <w:p w:rsidR="00607D16" w:rsidRDefault="00A0245F">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607D16" w:rsidRDefault="00607D16">
      <w:pPr>
        <w:spacing w:after="0"/>
        <w:jc w:val="both"/>
        <w:rPr>
          <w:rFonts w:ascii="Arial" w:eastAsia="Arial" w:hAnsi="Arial" w:cs="Arial"/>
          <w:b/>
        </w:rPr>
      </w:pPr>
    </w:p>
    <w:p w:rsidR="00607D16" w:rsidRDefault="00A0245F">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607D16" w:rsidRDefault="00A0245F">
      <w:pPr>
        <w:numPr>
          <w:ilvl w:val="0"/>
          <w:numId w:val="7"/>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607D16" w:rsidRDefault="00607D16">
      <w:pPr>
        <w:spacing w:after="0" w:line="240" w:lineRule="auto"/>
        <w:ind w:left="360"/>
        <w:jc w:val="both"/>
        <w:rPr>
          <w:rFonts w:ascii="Arial" w:eastAsia="Arial" w:hAnsi="Arial" w:cs="Arial"/>
        </w:rPr>
      </w:pPr>
    </w:p>
    <w:p w:rsidR="00607D16" w:rsidRDefault="00A0245F">
      <w:pPr>
        <w:numPr>
          <w:ilvl w:val="0"/>
          <w:numId w:val="7"/>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607D16" w:rsidRDefault="00607D16">
      <w:pPr>
        <w:spacing w:after="0" w:line="240" w:lineRule="auto"/>
        <w:ind w:left="708"/>
        <w:rPr>
          <w:rFonts w:ascii="Arial" w:eastAsia="Arial" w:hAnsi="Arial" w:cs="Arial"/>
        </w:rPr>
      </w:pPr>
    </w:p>
    <w:p w:rsidR="00607D16" w:rsidRDefault="00A0245F">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607D16" w:rsidRDefault="00607D16">
      <w:pPr>
        <w:spacing w:after="0" w:line="240" w:lineRule="auto"/>
        <w:jc w:val="both"/>
        <w:rPr>
          <w:rFonts w:ascii="Arial" w:eastAsia="Arial" w:hAnsi="Arial" w:cs="Arial"/>
          <w:b/>
        </w:rPr>
      </w:pPr>
    </w:p>
    <w:p w:rsidR="00607D16" w:rsidRDefault="00A0245F">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rsidR="00607D16" w:rsidRDefault="00607D16">
      <w:pPr>
        <w:spacing w:after="0" w:line="240" w:lineRule="auto"/>
        <w:jc w:val="both"/>
        <w:rPr>
          <w:rFonts w:ascii="Arial" w:eastAsia="Arial" w:hAnsi="Arial" w:cs="Arial"/>
        </w:rPr>
      </w:pPr>
    </w:p>
    <w:p w:rsidR="00607D16" w:rsidRDefault="00A0245F">
      <w:pPr>
        <w:spacing w:after="0"/>
        <w:jc w:val="both"/>
        <w:rPr>
          <w:rFonts w:ascii="Arial" w:eastAsia="Arial" w:hAnsi="Arial" w:cs="Arial"/>
          <w:b/>
        </w:rPr>
      </w:pPr>
      <w:r>
        <w:rPr>
          <w:rFonts w:ascii="Arial" w:eastAsia="Arial" w:hAnsi="Arial" w:cs="Arial"/>
          <w:b/>
        </w:rPr>
        <w:t>19.- CESIÓN DERECHOS Y OBLIGACIONES</w:t>
      </w:r>
    </w:p>
    <w:p w:rsidR="00607D16" w:rsidRDefault="00A0245F">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607D16" w:rsidRDefault="00607D16">
      <w:pPr>
        <w:spacing w:after="0" w:line="240" w:lineRule="auto"/>
        <w:jc w:val="both"/>
        <w:rPr>
          <w:rFonts w:ascii="Arial" w:eastAsia="Arial" w:hAnsi="Arial" w:cs="Arial"/>
        </w:rPr>
      </w:pPr>
    </w:p>
    <w:p w:rsidR="00607D16" w:rsidRDefault="00A0245F">
      <w:pPr>
        <w:spacing w:after="0"/>
        <w:jc w:val="both"/>
        <w:rPr>
          <w:rFonts w:ascii="Arial" w:eastAsia="Arial" w:hAnsi="Arial" w:cs="Arial"/>
          <w:b/>
        </w:rPr>
      </w:pPr>
      <w:r>
        <w:rPr>
          <w:rFonts w:ascii="Arial" w:eastAsia="Arial" w:hAnsi="Arial" w:cs="Arial"/>
          <w:b/>
        </w:rPr>
        <w:lastRenderedPageBreak/>
        <w:t>20.- PATENTES, MARCAS Y DERECHOS DE AUTOR</w:t>
      </w:r>
    </w:p>
    <w:p w:rsidR="00607D16" w:rsidRDefault="00A0245F">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607D16" w:rsidRDefault="00607D16">
      <w:pPr>
        <w:spacing w:after="0" w:line="240" w:lineRule="auto"/>
        <w:jc w:val="both"/>
        <w:rPr>
          <w:rFonts w:ascii="Arial" w:eastAsia="Arial" w:hAnsi="Arial" w:cs="Arial"/>
          <w:b/>
        </w:rPr>
      </w:pPr>
    </w:p>
    <w:p w:rsidR="00607D16" w:rsidRDefault="00A0245F">
      <w:pPr>
        <w:spacing w:after="0" w:line="240" w:lineRule="auto"/>
        <w:jc w:val="both"/>
        <w:rPr>
          <w:rFonts w:ascii="Arial" w:eastAsia="Arial" w:hAnsi="Arial" w:cs="Arial"/>
          <w:b/>
        </w:rPr>
      </w:pPr>
      <w:r>
        <w:rPr>
          <w:rFonts w:ascii="Arial" w:eastAsia="Arial" w:hAnsi="Arial" w:cs="Arial"/>
          <w:b/>
        </w:rPr>
        <w:t>21.- RELACIONES LABORALES</w:t>
      </w:r>
    </w:p>
    <w:p w:rsidR="00607D16" w:rsidRDefault="00A0245F">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607D16" w:rsidRDefault="00607D16">
      <w:pPr>
        <w:spacing w:after="0"/>
        <w:jc w:val="both"/>
        <w:rPr>
          <w:rFonts w:ascii="Arial" w:eastAsia="Arial" w:hAnsi="Arial" w:cs="Arial"/>
          <w:b/>
        </w:rPr>
      </w:pPr>
    </w:p>
    <w:p w:rsidR="00607D16" w:rsidRDefault="00A0245F">
      <w:pPr>
        <w:spacing w:after="0"/>
        <w:jc w:val="both"/>
        <w:rPr>
          <w:rFonts w:ascii="Arial" w:eastAsia="Arial" w:hAnsi="Arial" w:cs="Arial"/>
          <w:b/>
        </w:rPr>
      </w:pPr>
      <w:r>
        <w:rPr>
          <w:rFonts w:ascii="Arial" w:eastAsia="Arial" w:hAnsi="Arial" w:cs="Arial"/>
          <w:b/>
        </w:rPr>
        <w:t>22.- SANCIONES</w:t>
      </w:r>
    </w:p>
    <w:p w:rsidR="00607D16" w:rsidRDefault="00A0245F">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607D16" w:rsidRDefault="00A0245F">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607D16" w:rsidRDefault="00A0245F">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607D16" w:rsidRDefault="00A0245F">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607D16" w:rsidRDefault="00607D16">
      <w:pPr>
        <w:spacing w:after="0"/>
        <w:jc w:val="both"/>
        <w:rPr>
          <w:rFonts w:ascii="Arial" w:eastAsia="Arial" w:hAnsi="Arial" w:cs="Arial"/>
          <w:u w:val="single"/>
        </w:rPr>
      </w:pPr>
    </w:p>
    <w:p w:rsidR="00607D16" w:rsidRDefault="00A0245F">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607D16" w:rsidRDefault="00A0245F">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607D16" w:rsidRDefault="00607D16">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607D16">
        <w:trPr>
          <w:trHeight w:val="489"/>
        </w:trPr>
        <w:tc>
          <w:tcPr>
            <w:tcW w:w="2781" w:type="dxa"/>
            <w:tcBorders>
              <w:bottom w:val="single" w:sz="12" w:space="0" w:color="008000"/>
            </w:tcBorders>
            <w:shd w:val="clear" w:color="auto" w:fill="C0C0C0"/>
            <w:vAlign w:val="center"/>
          </w:tcPr>
          <w:p w:rsidR="00607D16" w:rsidRDefault="00A0245F">
            <w:pPr>
              <w:jc w:val="both"/>
              <w:rPr>
                <w:rFonts w:ascii="Arial" w:eastAsia="Arial" w:hAnsi="Arial" w:cs="Arial"/>
                <w:b/>
              </w:rPr>
            </w:pPr>
            <w:r>
              <w:rPr>
                <w:rFonts w:ascii="Arial" w:eastAsia="Arial" w:hAnsi="Arial" w:cs="Arial"/>
                <w:b/>
              </w:rPr>
              <w:t xml:space="preserve">DÍAS DE ATRASO </w:t>
            </w:r>
          </w:p>
          <w:p w:rsidR="00607D16" w:rsidRDefault="00A0245F">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607D16" w:rsidRDefault="00A0245F">
            <w:pPr>
              <w:jc w:val="both"/>
              <w:rPr>
                <w:rFonts w:ascii="Arial" w:eastAsia="Arial" w:hAnsi="Arial" w:cs="Arial"/>
                <w:b/>
              </w:rPr>
            </w:pPr>
            <w:r>
              <w:rPr>
                <w:rFonts w:ascii="Arial" w:eastAsia="Arial" w:hAnsi="Arial" w:cs="Arial"/>
                <w:b/>
              </w:rPr>
              <w:t xml:space="preserve">% DE LA SANCIÓN SOBRE EL MONTO DE LA ADJUDICACIÓN </w:t>
            </w:r>
          </w:p>
        </w:tc>
      </w:tr>
      <w:tr w:rsidR="00607D16">
        <w:trPr>
          <w:trHeight w:val="69"/>
        </w:trPr>
        <w:tc>
          <w:tcPr>
            <w:tcW w:w="2781" w:type="dxa"/>
            <w:tcBorders>
              <w:top w:val="nil"/>
            </w:tcBorders>
            <w:shd w:val="clear" w:color="auto" w:fill="CCCCCC"/>
          </w:tcPr>
          <w:p w:rsidR="00607D16" w:rsidRDefault="00607D16">
            <w:pPr>
              <w:jc w:val="both"/>
              <w:rPr>
                <w:rFonts w:ascii="Arial" w:eastAsia="Arial" w:hAnsi="Arial" w:cs="Arial"/>
                <w:b/>
              </w:rPr>
            </w:pPr>
          </w:p>
        </w:tc>
        <w:tc>
          <w:tcPr>
            <w:tcW w:w="2782" w:type="dxa"/>
            <w:tcBorders>
              <w:top w:val="nil"/>
            </w:tcBorders>
            <w:shd w:val="clear" w:color="auto" w:fill="CCCCCC"/>
          </w:tcPr>
          <w:p w:rsidR="00607D16" w:rsidRDefault="00607D16">
            <w:pPr>
              <w:jc w:val="both"/>
              <w:rPr>
                <w:rFonts w:ascii="Arial" w:eastAsia="Arial" w:hAnsi="Arial" w:cs="Arial"/>
              </w:rPr>
            </w:pPr>
          </w:p>
        </w:tc>
      </w:tr>
      <w:tr w:rsidR="00607D16">
        <w:trPr>
          <w:trHeight w:val="201"/>
        </w:trPr>
        <w:tc>
          <w:tcPr>
            <w:tcW w:w="2781" w:type="dxa"/>
            <w:shd w:val="clear" w:color="auto" w:fill="FFFFBF"/>
            <w:vAlign w:val="center"/>
          </w:tcPr>
          <w:p w:rsidR="00607D16" w:rsidRDefault="00A0245F">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607D16" w:rsidRDefault="00A0245F">
            <w:pPr>
              <w:jc w:val="both"/>
              <w:rPr>
                <w:rFonts w:ascii="Arial" w:eastAsia="Arial" w:hAnsi="Arial" w:cs="Arial"/>
                <w:u w:val="single"/>
              </w:rPr>
            </w:pPr>
            <w:r>
              <w:rPr>
                <w:rFonts w:ascii="Arial" w:eastAsia="Arial" w:hAnsi="Arial" w:cs="Arial"/>
                <w:u w:val="single"/>
              </w:rPr>
              <w:t>3%</w:t>
            </w:r>
          </w:p>
        </w:tc>
      </w:tr>
      <w:tr w:rsidR="00607D16">
        <w:trPr>
          <w:trHeight w:val="201"/>
        </w:trPr>
        <w:tc>
          <w:tcPr>
            <w:tcW w:w="2781" w:type="dxa"/>
            <w:shd w:val="clear" w:color="auto" w:fill="CCCCCC"/>
            <w:vAlign w:val="center"/>
          </w:tcPr>
          <w:p w:rsidR="00607D16" w:rsidRDefault="00A0245F">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607D16" w:rsidRDefault="00A0245F">
            <w:pPr>
              <w:jc w:val="both"/>
              <w:rPr>
                <w:rFonts w:ascii="Arial" w:eastAsia="Arial" w:hAnsi="Arial" w:cs="Arial"/>
                <w:u w:val="single"/>
              </w:rPr>
            </w:pPr>
            <w:r>
              <w:rPr>
                <w:rFonts w:ascii="Arial" w:eastAsia="Arial" w:hAnsi="Arial" w:cs="Arial"/>
                <w:u w:val="single"/>
              </w:rPr>
              <w:t>6%</w:t>
            </w:r>
          </w:p>
        </w:tc>
      </w:tr>
      <w:tr w:rsidR="00607D16">
        <w:trPr>
          <w:trHeight w:val="201"/>
        </w:trPr>
        <w:tc>
          <w:tcPr>
            <w:tcW w:w="2781" w:type="dxa"/>
            <w:shd w:val="clear" w:color="auto" w:fill="FFFFBF"/>
            <w:vAlign w:val="center"/>
          </w:tcPr>
          <w:p w:rsidR="00607D16" w:rsidRDefault="00A0245F">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607D16" w:rsidRDefault="00A0245F">
            <w:pPr>
              <w:jc w:val="both"/>
              <w:rPr>
                <w:rFonts w:ascii="Arial" w:eastAsia="Arial" w:hAnsi="Arial" w:cs="Arial"/>
                <w:u w:val="single"/>
              </w:rPr>
            </w:pPr>
            <w:r>
              <w:rPr>
                <w:rFonts w:ascii="Arial" w:eastAsia="Arial" w:hAnsi="Arial" w:cs="Arial"/>
                <w:u w:val="single"/>
              </w:rPr>
              <w:t>10%</w:t>
            </w:r>
          </w:p>
        </w:tc>
      </w:tr>
      <w:tr w:rsidR="00607D16">
        <w:trPr>
          <w:cantSplit/>
          <w:trHeight w:val="201"/>
        </w:trPr>
        <w:tc>
          <w:tcPr>
            <w:tcW w:w="5563" w:type="dxa"/>
            <w:gridSpan w:val="2"/>
            <w:shd w:val="clear" w:color="auto" w:fill="CCCCCC"/>
            <w:vAlign w:val="center"/>
          </w:tcPr>
          <w:p w:rsidR="00607D16" w:rsidRDefault="00A0245F">
            <w:pPr>
              <w:jc w:val="both"/>
              <w:rPr>
                <w:rFonts w:ascii="Arial" w:eastAsia="Arial" w:hAnsi="Arial" w:cs="Arial"/>
              </w:rPr>
            </w:pPr>
            <w:r>
              <w:rPr>
                <w:rFonts w:ascii="Arial" w:eastAsia="Arial" w:hAnsi="Arial" w:cs="Arial"/>
                <w:b/>
              </w:rPr>
              <w:t>De 21 en adelante se podrá rescindir el contrato a criterio del CONVOCANTE</w:t>
            </w:r>
          </w:p>
        </w:tc>
      </w:tr>
    </w:tbl>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rsidR="00607D16" w:rsidRDefault="00A0245F">
      <w:pPr>
        <w:spacing w:after="0" w:line="240" w:lineRule="auto"/>
        <w:jc w:val="both"/>
        <w:rPr>
          <w:rFonts w:ascii="Arial" w:eastAsia="Arial" w:hAnsi="Arial" w:cs="Arial"/>
          <w:b/>
        </w:rPr>
      </w:pPr>
      <w:r>
        <w:rPr>
          <w:rFonts w:ascii="Arial" w:eastAsia="Arial" w:hAnsi="Arial" w:cs="Arial"/>
          <w:b/>
        </w:rPr>
        <w:t>23.- CUMPLIMIENTO DE OBLIGACIONES FISCALES</w:t>
      </w:r>
    </w:p>
    <w:p w:rsidR="00607D16" w:rsidRDefault="00A0245F">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Pr>
          <w:rFonts w:ascii="Arial" w:eastAsia="Arial" w:hAnsi="Arial" w:cs="Arial"/>
        </w:rPr>
        <w:t>de</w:t>
      </w:r>
      <w:proofErr w:type="gramEnd"/>
      <w:r>
        <w:rPr>
          <w:rFonts w:ascii="Arial" w:eastAsia="Arial" w:hAnsi="Arial" w:cs="Arial"/>
        </w:rPr>
        <w:t xml:space="preserv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607D16" w:rsidRDefault="00607D16">
      <w:pPr>
        <w:spacing w:after="0" w:line="240" w:lineRule="auto"/>
        <w:jc w:val="both"/>
        <w:rPr>
          <w:rFonts w:ascii="Arial" w:eastAsia="Arial" w:hAnsi="Arial" w:cs="Arial"/>
        </w:rPr>
      </w:pPr>
    </w:p>
    <w:p w:rsidR="00607D16" w:rsidRDefault="00A0245F">
      <w:pPr>
        <w:tabs>
          <w:tab w:val="left" w:pos="0"/>
        </w:tabs>
        <w:spacing w:after="0"/>
        <w:rPr>
          <w:rFonts w:ascii="Arial" w:eastAsia="Arial" w:hAnsi="Arial" w:cs="Arial"/>
        </w:rPr>
      </w:pPr>
      <w:r>
        <w:rPr>
          <w:rFonts w:ascii="Arial" w:eastAsia="Arial" w:hAnsi="Arial" w:cs="Arial"/>
        </w:rPr>
        <w:lastRenderedPageBreak/>
        <w:t xml:space="preserve">Para obtener la opinión del cumplimiento de obligaciones fiscales, deberán realizar el siguiente procedimiento: </w:t>
      </w:r>
    </w:p>
    <w:p w:rsidR="00607D16" w:rsidRDefault="00A0245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607D16" w:rsidRDefault="00A0245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607D16" w:rsidRDefault="00A0245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607D16" w:rsidRDefault="00A0245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607D16" w:rsidRDefault="00607D16">
      <w:pPr>
        <w:spacing w:after="0"/>
        <w:jc w:val="both"/>
        <w:rPr>
          <w:rFonts w:ascii="Arial" w:eastAsia="Arial" w:hAnsi="Arial" w:cs="Arial"/>
          <w:b/>
        </w:rPr>
      </w:pPr>
    </w:p>
    <w:p w:rsidR="00607D16" w:rsidRDefault="00A0245F">
      <w:pPr>
        <w:spacing w:after="0"/>
        <w:jc w:val="both"/>
        <w:rPr>
          <w:rFonts w:ascii="Arial" w:eastAsia="Arial" w:hAnsi="Arial" w:cs="Arial"/>
          <w:b/>
        </w:rPr>
      </w:pPr>
      <w:r>
        <w:rPr>
          <w:rFonts w:ascii="Arial" w:eastAsia="Arial" w:hAnsi="Arial" w:cs="Arial"/>
          <w:b/>
        </w:rPr>
        <w:t>24.- DEFECTOS Y VICIOS OCULTOS</w:t>
      </w:r>
    </w:p>
    <w:p w:rsidR="00607D16" w:rsidRDefault="00A0245F">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607D16" w:rsidRDefault="00607D16">
      <w:pPr>
        <w:spacing w:after="0"/>
        <w:jc w:val="both"/>
        <w:rPr>
          <w:rFonts w:ascii="Arial" w:eastAsia="Arial" w:hAnsi="Arial" w:cs="Arial"/>
          <w:b/>
        </w:rPr>
      </w:pPr>
    </w:p>
    <w:p w:rsidR="00607D16" w:rsidRDefault="00A0245F">
      <w:pPr>
        <w:spacing w:after="0"/>
        <w:jc w:val="both"/>
        <w:rPr>
          <w:rFonts w:ascii="Arial" w:eastAsia="Arial" w:hAnsi="Arial" w:cs="Arial"/>
          <w:b/>
        </w:rPr>
      </w:pPr>
      <w:r>
        <w:rPr>
          <w:rFonts w:ascii="Arial" w:eastAsia="Arial" w:hAnsi="Arial" w:cs="Arial"/>
          <w:b/>
        </w:rPr>
        <w:t>25.- INCONFORMIDADES</w:t>
      </w:r>
    </w:p>
    <w:p w:rsidR="00607D16" w:rsidRDefault="00A0245F">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607D16" w:rsidRDefault="00A0245F">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607D16" w:rsidRDefault="00607D16">
      <w:pPr>
        <w:spacing w:after="0" w:line="240" w:lineRule="auto"/>
        <w:jc w:val="both"/>
        <w:rPr>
          <w:rFonts w:ascii="Arial" w:eastAsia="Arial" w:hAnsi="Arial" w:cs="Arial"/>
        </w:rPr>
      </w:pPr>
    </w:p>
    <w:p w:rsidR="00607D16" w:rsidRDefault="00607D16">
      <w:pPr>
        <w:spacing w:after="0" w:line="240" w:lineRule="auto"/>
        <w:jc w:val="both"/>
        <w:rPr>
          <w:rFonts w:ascii="Arial" w:eastAsia="Arial" w:hAnsi="Arial" w:cs="Arial"/>
        </w:rPr>
      </w:pPr>
    </w:p>
    <w:p w:rsidR="00607D16" w:rsidRDefault="00A0245F">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607D16" w:rsidRDefault="00607D16">
      <w:pPr>
        <w:spacing w:after="0" w:line="240" w:lineRule="auto"/>
        <w:jc w:val="both"/>
        <w:rPr>
          <w:rFonts w:ascii="Arial" w:eastAsia="Arial" w:hAnsi="Arial" w:cs="Arial"/>
        </w:rPr>
      </w:pPr>
    </w:p>
    <w:p w:rsidR="00607D16" w:rsidRDefault="00607D16">
      <w:pPr>
        <w:spacing w:after="0" w:line="240" w:lineRule="auto"/>
        <w:jc w:val="both"/>
        <w:rPr>
          <w:rFonts w:ascii="Arial" w:eastAsia="Arial" w:hAnsi="Arial" w:cs="Arial"/>
        </w:rPr>
      </w:pPr>
    </w:p>
    <w:p w:rsidR="00607D16" w:rsidRDefault="00607D16">
      <w:pPr>
        <w:spacing w:after="0" w:line="240" w:lineRule="auto"/>
        <w:jc w:val="both"/>
        <w:rPr>
          <w:rFonts w:ascii="Arial" w:eastAsia="Arial" w:hAnsi="Arial" w:cs="Arial"/>
        </w:rPr>
      </w:pPr>
    </w:p>
    <w:p w:rsidR="00607D16" w:rsidRDefault="00A0245F">
      <w:pPr>
        <w:spacing w:after="0"/>
        <w:jc w:val="center"/>
        <w:rPr>
          <w:rFonts w:ascii="Arial" w:eastAsia="Arial" w:hAnsi="Arial" w:cs="Arial"/>
        </w:rPr>
      </w:pPr>
      <w:r>
        <w:rPr>
          <w:rFonts w:ascii="Arial" w:eastAsia="Arial" w:hAnsi="Arial" w:cs="Arial"/>
        </w:rPr>
        <w:t>A t e n t a m e n t e</w:t>
      </w:r>
    </w:p>
    <w:p w:rsidR="00607D16" w:rsidRDefault="00607D16">
      <w:pPr>
        <w:spacing w:after="0"/>
        <w:jc w:val="center"/>
        <w:rPr>
          <w:rFonts w:ascii="Arial" w:eastAsia="Arial" w:hAnsi="Arial" w:cs="Arial"/>
        </w:rPr>
      </w:pPr>
    </w:p>
    <w:p w:rsidR="00607D16" w:rsidRDefault="00607D16">
      <w:pPr>
        <w:spacing w:after="0"/>
        <w:jc w:val="center"/>
        <w:rPr>
          <w:rFonts w:ascii="Arial" w:eastAsia="Arial" w:hAnsi="Arial" w:cs="Arial"/>
        </w:rPr>
      </w:pPr>
    </w:p>
    <w:p w:rsidR="00607D16" w:rsidRDefault="00607D16">
      <w:pPr>
        <w:spacing w:after="0"/>
        <w:jc w:val="center"/>
        <w:rPr>
          <w:rFonts w:ascii="Arial" w:eastAsia="Arial" w:hAnsi="Arial" w:cs="Arial"/>
        </w:rPr>
      </w:pPr>
    </w:p>
    <w:p w:rsidR="00607D16" w:rsidRDefault="00607D16">
      <w:pPr>
        <w:spacing w:after="0"/>
        <w:jc w:val="center"/>
        <w:rPr>
          <w:rFonts w:ascii="Arial" w:eastAsia="Arial" w:hAnsi="Arial" w:cs="Arial"/>
        </w:rPr>
      </w:pPr>
    </w:p>
    <w:p w:rsidR="00607D16" w:rsidRDefault="00A0245F">
      <w:pPr>
        <w:spacing w:after="0"/>
        <w:jc w:val="center"/>
        <w:rPr>
          <w:rFonts w:ascii="Arial" w:eastAsia="Arial" w:hAnsi="Arial" w:cs="Arial"/>
          <w:b/>
        </w:rPr>
      </w:pPr>
      <w:r>
        <w:rPr>
          <w:rFonts w:ascii="Arial" w:eastAsia="Arial" w:hAnsi="Arial" w:cs="Arial"/>
          <w:b/>
        </w:rPr>
        <w:t xml:space="preserve">C. DIANA LAURA PALACIOS BARAJAS </w:t>
      </w:r>
    </w:p>
    <w:p w:rsidR="00607D16" w:rsidRDefault="00A0245F">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rsidR="00607D16" w:rsidRDefault="00A0245F">
      <w:pPr>
        <w:spacing w:after="0"/>
        <w:jc w:val="center"/>
        <w:rPr>
          <w:rFonts w:ascii="Arial" w:eastAsia="Arial" w:hAnsi="Arial" w:cs="Arial"/>
        </w:rPr>
      </w:pPr>
      <w:r>
        <w:rPr>
          <w:rFonts w:ascii="Arial" w:eastAsia="Arial" w:hAnsi="Arial" w:cs="Arial"/>
        </w:rPr>
        <w:t>Para los Jóvenes del Municipio de Tlajomulco de Zúñiga, Jalisco.</w:t>
      </w:r>
    </w:p>
    <w:p w:rsidR="00607D16" w:rsidRDefault="00607D16">
      <w:pPr>
        <w:spacing w:after="0"/>
        <w:jc w:val="center"/>
        <w:rPr>
          <w:rFonts w:ascii="Arial" w:eastAsia="Arial" w:hAnsi="Arial" w:cs="Arial"/>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D11CFA" w:rsidRDefault="00D11CFA">
      <w:pPr>
        <w:spacing w:after="0"/>
        <w:jc w:val="center"/>
        <w:rPr>
          <w:rFonts w:ascii="Arial" w:eastAsia="Arial" w:hAnsi="Arial" w:cs="Arial"/>
          <w:b/>
        </w:rPr>
      </w:pPr>
    </w:p>
    <w:p w:rsidR="00D11CFA" w:rsidRDefault="00D11CFA">
      <w:pPr>
        <w:spacing w:after="0"/>
        <w:jc w:val="center"/>
        <w:rPr>
          <w:rFonts w:ascii="Arial" w:eastAsia="Arial" w:hAnsi="Arial" w:cs="Arial"/>
          <w:b/>
        </w:rPr>
      </w:pPr>
    </w:p>
    <w:p w:rsidR="00D11CFA" w:rsidRDefault="00D11CFA">
      <w:pPr>
        <w:spacing w:after="0"/>
        <w:jc w:val="center"/>
        <w:rPr>
          <w:rFonts w:ascii="Arial" w:eastAsia="Arial" w:hAnsi="Arial" w:cs="Arial"/>
          <w:b/>
        </w:rPr>
      </w:pPr>
    </w:p>
    <w:p w:rsidR="00D11CFA" w:rsidRDefault="00D11CFA">
      <w:pPr>
        <w:spacing w:after="0"/>
        <w:jc w:val="center"/>
        <w:rPr>
          <w:rFonts w:ascii="Arial" w:eastAsia="Arial" w:hAnsi="Arial" w:cs="Arial"/>
          <w:b/>
        </w:rPr>
      </w:pPr>
    </w:p>
    <w:p w:rsidR="00D11CFA" w:rsidRDefault="00D11CFA">
      <w:pPr>
        <w:spacing w:after="0"/>
        <w:jc w:val="center"/>
        <w:rPr>
          <w:rFonts w:ascii="Arial" w:eastAsia="Arial" w:hAnsi="Arial" w:cs="Arial"/>
          <w:b/>
        </w:rPr>
      </w:pPr>
    </w:p>
    <w:p w:rsidR="00D11CFA" w:rsidRDefault="00D11CFA">
      <w:pPr>
        <w:spacing w:after="0"/>
        <w:jc w:val="center"/>
        <w:rPr>
          <w:rFonts w:ascii="Arial" w:eastAsia="Arial" w:hAnsi="Arial" w:cs="Arial"/>
          <w:b/>
        </w:rPr>
      </w:pPr>
    </w:p>
    <w:p w:rsidR="00D11CFA" w:rsidRDefault="00D11CFA">
      <w:pPr>
        <w:spacing w:after="0"/>
        <w:jc w:val="center"/>
        <w:rPr>
          <w:rFonts w:ascii="Arial" w:eastAsia="Arial" w:hAnsi="Arial" w:cs="Arial"/>
          <w:b/>
        </w:rPr>
      </w:pPr>
    </w:p>
    <w:p w:rsidR="00D11CFA" w:rsidRDefault="00D11CFA">
      <w:pPr>
        <w:spacing w:after="0"/>
        <w:jc w:val="center"/>
        <w:rPr>
          <w:rFonts w:ascii="Arial" w:eastAsia="Arial" w:hAnsi="Arial" w:cs="Arial"/>
          <w:b/>
        </w:rPr>
      </w:pPr>
    </w:p>
    <w:p w:rsidR="00607D16" w:rsidRDefault="00607D16">
      <w:pPr>
        <w:spacing w:after="0"/>
        <w:jc w:val="center"/>
        <w:rPr>
          <w:rFonts w:ascii="Arial" w:eastAsia="Arial" w:hAnsi="Arial" w:cs="Arial"/>
          <w:b/>
        </w:rPr>
      </w:pPr>
    </w:p>
    <w:p w:rsidR="00607D16" w:rsidRDefault="00607D16" w:rsidP="0074028C">
      <w:pPr>
        <w:spacing w:after="0"/>
        <w:rPr>
          <w:rFonts w:ascii="Arial" w:eastAsia="Arial" w:hAnsi="Arial" w:cs="Arial"/>
          <w:b/>
        </w:rPr>
      </w:pPr>
    </w:p>
    <w:p w:rsidR="0074028C" w:rsidRDefault="0074028C" w:rsidP="0074028C">
      <w:pPr>
        <w:spacing w:after="0"/>
        <w:rPr>
          <w:rFonts w:ascii="Arial" w:eastAsia="Arial" w:hAnsi="Arial" w:cs="Arial"/>
          <w:b/>
        </w:rPr>
      </w:pPr>
    </w:p>
    <w:p w:rsidR="0074028C" w:rsidRDefault="0074028C" w:rsidP="0074028C">
      <w:pPr>
        <w:spacing w:after="0"/>
        <w:rPr>
          <w:rFonts w:ascii="Arial" w:eastAsia="Arial" w:hAnsi="Arial" w:cs="Arial"/>
          <w:b/>
        </w:rPr>
      </w:pPr>
    </w:p>
    <w:p w:rsidR="00607D16" w:rsidRDefault="00A0245F">
      <w:pPr>
        <w:spacing w:after="0"/>
        <w:jc w:val="center"/>
        <w:rPr>
          <w:rFonts w:ascii="Arial" w:eastAsia="Arial" w:hAnsi="Arial" w:cs="Arial"/>
          <w:b/>
        </w:rPr>
      </w:pPr>
      <w:r>
        <w:rPr>
          <w:rFonts w:ascii="Arial" w:eastAsia="Arial" w:hAnsi="Arial" w:cs="Arial"/>
          <w:b/>
        </w:rPr>
        <w:lastRenderedPageBreak/>
        <w:t>ANEXO A</w:t>
      </w:r>
    </w:p>
    <w:p w:rsidR="00607D16" w:rsidRDefault="00A0245F">
      <w:pPr>
        <w:spacing w:after="0"/>
        <w:jc w:val="center"/>
        <w:rPr>
          <w:rFonts w:ascii="Arial" w:eastAsia="Arial" w:hAnsi="Arial" w:cs="Arial"/>
          <w:b/>
        </w:rPr>
      </w:pPr>
      <w:r>
        <w:rPr>
          <w:rFonts w:ascii="Arial" w:eastAsia="Arial" w:hAnsi="Arial" w:cs="Arial"/>
          <w:b/>
        </w:rPr>
        <w:t xml:space="preserve">JUNTA ACLARATORIA </w:t>
      </w:r>
    </w:p>
    <w:p w:rsidR="00607D16" w:rsidRDefault="00607D16">
      <w:pPr>
        <w:spacing w:after="0"/>
        <w:jc w:val="center"/>
        <w:rPr>
          <w:rFonts w:ascii="Arial" w:eastAsia="Arial" w:hAnsi="Arial" w:cs="Arial"/>
          <w:b/>
        </w:rPr>
      </w:pPr>
    </w:p>
    <w:p w:rsidR="00607D16" w:rsidRDefault="00A0245F">
      <w:pPr>
        <w:spacing w:after="0" w:line="240" w:lineRule="auto"/>
        <w:jc w:val="center"/>
        <w:rPr>
          <w:rFonts w:ascii="Arial" w:eastAsia="Arial" w:hAnsi="Arial" w:cs="Arial"/>
          <w:b/>
        </w:rPr>
      </w:pPr>
      <w:r>
        <w:rPr>
          <w:rFonts w:ascii="Arial" w:eastAsia="Arial" w:hAnsi="Arial" w:cs="Arial"/>
          <w:b/>
        </w:rPr>
        <w:t>INDAJO-008/2023</w:t>
      </w:r>
    </w:p>
    <w:p w:rsidR="00607D16" w:rsidRDefault="00A0245F">
      <w:pPr>
        <w:spacing w:after="0" w:line="240" w:lineRule="auto"/>
        <w:jc w:val="center"/>
        <w:rPr>
          <w:rFonts w:ascii="Arial" w:eastAsia="Arial" w:hAnsi="Arial" w:cs="Arial"/>
          <w:b/>
        </w:rPr>
      </w:pPr>
      <w:r>
        <w:rPr>
          <w:rFonts w:ascii="Arial" w:eastAsia="Arial" w:hAnsi="Arial" w:cs="Arial"/>
          <w:b/>
        </w:rPr>
        <w:t>“ADQUISICIÓN DE ARTÍCULOS DE PAPELERÍA  PARA EL INSTITUTO DE ALTERNATIVAS PARA LOS JÓVENES DEL MUNICIPIO DE TLAJOMULCO DE ZÚÑIGA, JALISCO.” (INDAJO)</w:t>
      </w:r>
      <w:r w:rsidR="00D11CFA">
        <w:rPr>
          <w:rFonts w:ascii="Arial" w:eastAsia="Arial" w:hAnsi="Arial" w:cs="Arial"/>
          <w:b/>
        </w:rPr>
        <w:t>.</w:t>
      </w:r>
    </w:p>
    <w:p w:rsidR="00D11CFA" w:rsidRDefault="00D11CFA" w:rsidP="00D11CFA">
      <w:pPr>
        <w:spacing w:after="0" w:line="240" w:lineRule="auto"/>
        <w:rPr>
          <w:rFonts w:ascii="Arial" w:eastAsia="Arial" w:hAnsi="Arial" w:cs="Arial"/>
          <w:b/>
        </w:rPr>
      </w:pPr>
    </w:p>
    <w:tbl>
      <w:tblPr>
        <w:tblStyle w:val="af2"/>
        <w:tblW w:w="10418" w:type="dxa"/>
        <w:tblInd w:w="0" w:type="dxa"/>
        <w:tblLayout w:type="fixed"/>
        <w:tblLook w:val="0000" w:firstRow="0" w:lastRow="0" w:firstColumn="0" w:lastColumn="0" w:noHBand="0" w:noVBand="0"/>
      </w:tblPr>
      <w:tblGrid>
        <w:gridCol w:w="283"/>
        <w:gridCol w:w="10135"/>
      </w:tblGrid>
      <w:tr w:rsidR="00607D16">
        <w:trPr>
          <w:cantSplit/>
          <w:trHeight w:val="360"/>
        </w:trPr>
        <w:tc>
          <w:tcPr>
            <w:tcW w:w="10418" w:type="dxa"/>
            <w:gridSpan w:val="2"/>
            <w:tcBorders>
              <w:top w:val="single" w:sz="4" w:space="0" w:color="000000"/>
              <w:left w:val="single" w:sz="4" w:space="0" w:color="000000"/>
              <w:right w:val="single" w:sz="4" w:space="0" w:color="000000"/>
            </w:tcBorders>
            <w:vAlign w:val="center"/>
          </w:tcPr>
          <w:p w:rsidR="00607D16" w:rsidRDefault="00607D16">
            <w:pPr>
              <w:jc w:val="center"/>
              <w:rPr>
                <w:rFonts w:ascii="Arial" w:eastAsia="Arial" w:hAnsi="Arial" w:cs="Arial"/>
                <w:b/>
              </w:rPr>
            </w:pPr>
          </w:p>
          <w:p w:rsidR="00607D16" w:rsidRDefault="00A0245F">
            <w:pPr>
              <w:jc w:val="center"/>
              <w:rPr>
                <w:rFonts w:ascii="Arial" w:eastAsia="Arial" w:hAnsi="Arial" w:cs="Arial"/>
                <w:b/>
              </w:rPr>
            </w:pPr>
            <w:r>
              <w:rPr>
                <w:rFonts w:ascii="Arial" w:eastAsia="Arial" w:hAnsi="Arial" w:cs="Arial"/>
                <w:b/>
              </w:rPr>
              <w:t>NOTAS  ACLARATORIAS</w:t>
            </w:r>
          </w:p>
        </w:tc>
      </w:tr>
      <w:tr w:rsidR="00607D16">
        <w:tc>
          <w:tcPr>
            <w:tcW w:w="283" w:type="dxa"/>
            <w:tcBorders>
              <w:left w:val="single" w:sz="4" w:space="0" w:color="000000"/>
            </w:tcBorders>
          </w:tcPr>
          <w:p w:rsidR="00607D16" w:rsidRDefault="00A0245F">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607D16" w:rsidRDefault="00A0245F">
            <w:pPr>
              <w:jc w:val="both"/>
              <w:rPr>
                <w:rFonts w:ascii="Arial" w:eastAsia="Arial" w:hAnsi="Arial" w:cs="Arial"/>
              </w:rPr>
            </w:pPr>
            <w:r>
              <w:rPr>
                <w:rFonts w:ascii="Arial" w:eastAsia="Arial" w:hAnsi="Arial" w:cs="Arial"/>
              </w:rPr>
              <w:t>Solo se aceptarán preguntas presentadas con este formato.</w:t>
            </w:r>
          </w:p>
        </w:tc>
      </w:tr>
      <w:tr w:rsidR="00607D16">
        <w:tc>
          <w:tcPr>
            <w:tcW w:w="283" w:type="dxa"/>
            <w:tcBorders>
              <w:left w:val="single" w:sz="4" w:space="0" w:color="000000"/>
            </w:tcBorders>
          </w:tcPr>
          <w:p w:rsidR="00607D16" w:rsidRDefault="00A0245F">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607D16" w:rsidRDefault="00A0245F">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607D16">
        <w:tc>
          <w:tcPr>
            <w:tcW w:w="283" w:type="dxa"/>
            <w:tcBorders>
              <w:left w:val="single" w:sz="4" w:space="0" w:color="000000"/>
            </w:tcBorders>
          </w:tcPr>
          <w:p w:rsidR="00607D16" w:rsidRDefault="00A0245F">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607D16" w:rsidRDefault="00A0245F">
            <w:pPr>
              <w:jc w:val="both"/>
              <w:rPr>
                <w:rFonts w:ascii="Arial" w:eastAsia="Arial" w:hAnsi="Arial" w:cs="Arial"/>
                <w:b/>
              </w:rPr>
            </w:pPr>
            <w:r>
              <w:rPr>
                <w:rFonts w:ascii="Arial" w:eastAsia="Arial" w:hAnsi="Arial" w:cs="Arial"/>
              </w:rPr>
              <w:t xml:space="preserve">Este documento deberá ser entregado a través del correo electrónico: </w:t>
            </w:r>
            <w:hyperlink r:id="rId10">
              <w:r>
                <w:rPr>
                  <w:rFonts w:ascii="Arial" w:eastAsia="Arial" w:hAnsi="Arial" w:cs="Arial"/>
                  <w:color w:val="1155CC"/>
                  <w:u w:val="single"/>
                </w:rPr>
                <w:t>indajo.tlajomulco@gmail.com</w:t>
              </w:r>
            </w:hyperlink>
            <w:r>
              <w:rPr>
                <w:rFonts w:ascii="Arial" w:eastAsia="Arial" w:hAnsi="Arial" w:cs="Arial"/>
                <w:color w:val="0000FF"/>
                <w:u w:val="single"/>
              </w:rPr>
              <w:t xml:space="preserve"> </w:t>
            </w:r>
            <w:r>
              <w:rPr>
                <w:rFonts w:ascii="Arial" w:eastAsia="Arial" w:hAnsi="Arial" w:cs="Arial"/>
              </w:rPr>
              <w:t>con atención la Secretaria Técnica del Comité</w:t>
            </w:r>
            <w:r>
              <w:t xml:space="preserve"> </w:t>
            </w:r>
            <w:r>
              <w:rPr>
                <w:rFonts w:ascii="Arial" w:eastAsia="Arial" w:hAnsi="Arial" w:cs="Arial"/>
              </w:rPr>
              <w:t xml:space="preserve">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607D16" w:rsidRDefault="00607D16">
            <w:pPr>
              <w:jc w:val="both"/>
              <w:rPr>
                <w:rFonts w:ascii="Arial" w:eastAsia="Arial" w:hAnsi="Arial" w:cs="Arial"/>
              </w:rPr>
            </w:pPr>
          </w:p>
        </w:tc>
      </w:tr>
      <w:tr w:rsidR="00607D16">
        <w:trPr>
          <w:cantSplit/>
        </w:trPr>
        <w:tc>
          <w:tcPr>
            <w:tcW w:w="10418" w:type="dxa"/>
            <w:gridSpan w:val="2"/>
            <w:tcBorders>
              <w:left w:val="single" w:sz="4" w:space="0" w:color="000000"/>
              <w:bottom w:val="single" w:sz="4" w:space="0" w:color="000000"/>
              <w:right w:val="single" w:sz="4" w:space="0" w:color="000000"/>
            </w:tcBorders>
          </w:tcPr>
          <w:p w:rsidR="00607D16" w:rsidRDefault="00A0245F">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607D16">
        <w:trPr>
          <w:cantSplit/>
          <w:trHeight w:val="140"/>
        </w:trPr>
        <w:tc>
          <w:tcPr>
            <w:tcW w:w="10418" w:type="dxa"/>
            <w:gridSpan w:val="2"/>
            <w:tcBorders>
              <w:bottom w:val="single" w:sz="4" w:space="0" w:color="000000"/>
            </w:tcBorders>
          </w:tcPr>
          <w:p w:rsidR="00607D16" w:rsidRDefault="00607D16">
            <w:pPr>
              <w:rPr>
                <w:rFonts w:ascii="Arial" w:eastAsia="Arial" w:hAnsi="Arial" w:cs="Arial"/>
              </w:rPr>
            </w:pPr>
          </w:p>
          <w:p w:rsidR="00607D16" w:rsidRDefault="00A0245F">
            <w:pPr>
              <w:rPr>
                <w:rFonts w:ascii="Arial" w:eastAsia="Arial" w:hAnsi="Arial" w:cs="Arial"/>
              </w:rPr>
            </w:pPr>
            <w:r>
              <w:rPr>
                <w:rFonts w:ascii="Arial" w:eastAsia="Arial" w:hAnsi="Arial" w:cs="Arial"/>
              </w:rPr>
              <w:t>Nombre del Licitante      _______________________________________________________________</w:t>
            </w:r>
          </w:p>
          <w:p w:rsidR="00607D16" w:rsidRDefault="00A0245F">
            <w:pPr>
              <w:rPr>
                <w:rFonts w:ascii="Arial" w:eastAsia="Arial" w:hAnsi="Arial" w:cs="Arial"/>
              </w:rPr>
            </w:pPr>
            <w:r>
              <w:rPr>
                <w:rFonts w:ascii="Arial" w:eastAsia="Arial" w:hAnsi="Arial" w:cs="Arial"/>
              </w:rPr>
              <w:t>Representante Legal     ________________________________________________________________</w:t>
            </w:r>
          </w:p>
          <w:p w:rsidR="00607D16" w:rsidRDefault="00A0245F">
            <w:pPr>
              <w:rPr>
                <w:rFonts w:ascii="Arial" w:eastAsia="Arial" w:hAnsi="Arial" w:cs="Arial"/>
              </w:rPr>
            </w:pPr>
            <w:r>
              <w:rPr>
                <w:rFonts w:ascii="Arial" w:eastAsia="Arial" w:hAnsi="Arial" w:cs="Arial"/>
              </w:rPr>
              <w:t>Teléfono y correo Electrónico ____________________________________________________________</w:t>
            </w:r>
          </w:p>
          <w:p w:rsidR="00607D16" w:rsidRDefault="00A0245F">
            <w:pPr>
              <w:jc w:val="center"/>
              <w:rPr>
                <w:rFonts w:ascii="Arial" w:eastAsia="Arial" w:hAnsi="Arial" w:cs="Arial"/>
              </w:rPr>
            </w:pPr>
            <w:r>
              <w:rPr>
                <w:rFonts w:ascii="Arial" w:eastAsia="Arial" w:hAnsi="Arial" w:cs="Arial"/>
              </w:rPr>
              <w:t>Manifiesto que tengo interés en participar en el presente procedimiento licitatorio</w:t>
            </w:r>
          </w:p>
          <w:p w:rsidR="00607D16" w:rsidRDefault="00A0245F">
            <w:pPr>
              <w:rPr>
                <w:rFonts w:ascii="Arial" w:eastAsia="Arial" w:hAnsi="Arial" w:cs="Arial"/>
              </w:rPr>
            </w:pPr>
            <w:r>
              <w:rPr>
                <w:rFonts w:ascii="Arial" w:eastAsia="Arial" w:hAnsi="Arial" w:cs="Arial"/>
              </w:rPr>
              <w:t xml:space="preserve">Firma                                 _______________________________________________________________________  </w:t>
            </w:r>
          </w:p>
        </w:tc>
      </w:tr>
      <w:tr w:rsidR="00607D1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607D16" w:rsidRDefault="00607D16">
            <w:pPr>
              <w:jc w:val="center"/>
              <w:rPr>
                <w:rFonts w:ascii="Arial" w:eastAsia="Arial" w:hAnsi="Arial" w:cs="Arial"/>
              </w:rPr>
            </w:pPr>
          </w:p>
        </w:tc>
      </w:tr>
      <w:tr w:rsidR="00607D1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607D16" w:rsidRDefault="00607D16">
            <w:pPr>
              <w:rPr>
                <w:rFonts w:ascii="Arial" w:eastAsia="Arial" w:hAnsi="Arial" w:cs="Arial"/>
              </w:rPr>
            </w:pPr>
          </w:p>
        </w:tc>
      </w:tr>
      <w:tr w:rsidR="00607D1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607D16" w:rsidRDefault="00607D16">
            <w:pPr>
              <w:jc w:val="center"/>
              <w:rPr>
                <w:rFonts w:ascii="Arial" w:eastAsia="Arial" w:hAnsi="Arial" w:cs="Arial"/>
              </w:rPr>
            </w:pPr>
          </w:p>
        </w:tc>
      </w:tr>
      <w:tr w:rsidR="00607D1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607D16" w:rsidRDefault="00607D16">
            <w:pPr>
              <w:jc w:val="center"/>
              <w:rPr>
                <w:rFonts w:ascii="Arial" w:eastAsia="Arial" w:hAnsi="Arial" w:cs="Arial"/>
              </w:rPr>
            </w:pPr>
          </w:p>
        </w:tc>
      </w:tr>
      <w:tr w:rsidR="00607D1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607D16" w:rsidRDefault="00607D16">
            <w:pPr>
              <w:jc w:val="center"/>
              <w:rPr>
                <w:rFonts w:ascii="Arial" w:eastAsia="Arial" w:hAnsi="Arial" w:cs="Arial"/>
              </w:rPr>
            </w:pPr>
          </w:p>
        </w:tc>
      </w:tr>
      <w:tr w:rsidR="00607D1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607D16" w:rsidRDefault="00607D16">
            <w:pPr>
              <w:jc w:val="center"/>
              <w:rPr>
                <w:rFonts w:ascii="Arial" w:eastAsia="Arial" w:hAnsi="Arial" w:cs="Arial"/>
              </w:rPr>
            </w:pPr>
          </w:p>
        </w:tc>
      </w:tr>
      <w:tr w:rsidR="00607D1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607D16" w:rsidRDefault="00607D16">
            <w:pPr>
              <w:jc w:val="center"/>
              <w:rPr>
                <w:rFonts w:ascii="Arial" w:eastAsia="Arial" w:hAnsi="Arial" w:cs="Arial"/>
              </w:rPr>
            </w:pPr>
          </w:p>
        </w:tc>
      </w:tr>
      <w:tr w:rsidR="00607D1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607D16" w:rsidRDefault="00607D16">
            <w:pPr>
              <w:jc w:val="center"/>
              <w:rPr>
                <w:rFonts w:ascii="Arial" w:eastAsia="Arial" w:hAnsi="Arial" w:cs="Arial"/>
              </w:rPr>
            </w:pPr>
          </w:p>
        </w:tc>
      </w:tr>
      <w:tr w:rsidR="00607D1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607D16" w:rsidRDefault="00607D16">
            <w:pPr>
              <w:jc w:val="center"/>
              <w:rPr>
                <w:rFonts w:ascii="Arial" w:eastAsia="Arial" w:hAnsi="Arial" w:cs="Arial"/>
              </w:rPr>
            </w:pPr>
          </w:p>
        </w:tc>
      </w:tr>
    </w:tbl>
    <w:p w:rsidR="00D11CFA" w:rsidRDefault="00D11CFA">
      <w:pPr>
        <w:spacing w:after="0" w:line="240" w:lineRule="auto"/>
        <w:rPr>
          <w:rFonts w:ascii="Arial" w:eastAsia="Arial" w:hAnsi="Arial" w:cs="Arial"/>
          <w:b/>
        </w:rPr>
      </w:pPr>
    </w:p>
    <w:p w:rsidR="00607D16" w:rsidRDefault="00607D16">
      <w:pPr>
        <w:spacing w:after="0" w:line="240" w:lineRule="auto"/>
        <w:rPr>
          <w:rFonts w:ascii="Arial" w:eastAsia="Arial" w:hAnsi="Arial" w:cs="Arial"/>
          <w:b/>
        </w:rPr>
      </w:pPr>
    </w:p>
    <w:p w:rsidR="00607D16" w:rsidRDefault="00A0245F">
      <w:pPr>
        <w:spacing w:after="0" w:line="240" w:lineRule="auto"/>
        <w:jc w:val="center"/>
        <w:rPr>
          <w:rFonts w:ascii="Arial" w:eastAsia="Arial" w:hAnsi="Arial" w:cs="Arial"/>
          <w:b/>
        </w:rPr>
      </w:pPr>
      <w:r>
        <w:rPr>
          <w:rFonts w:ascii="Arial" w:eastAsia="Arial" w:hAnsi="Arial" w:cs="Arial"/>
          <w:b/>
        </w:rPr>
        <w:lastRenderedPageBreak/>
        <w:t>ANEXO 1</w:t>
      </w:r>
    </w:p>
    <w:p w:rsidR="00607D16" w:rsidRDefault="00A0245F">
      <w:pPr>
        <w:spacing w:after="0" w:line="240" w:lineRule="auto"/>
        <w:jc w:val="center"/>
        <w:rPr>
          <w:rFonts w:ascii="Arial" w:eastAsia="Arial" w:hAnsi="Arial" w:cs="Arial"/>
          <w:b/>
        </w:rPr>
      </w:pPr>
      <w:r>
        <w:rPr>
          <w:rFonts w:ascii="Arial" w:eastAsia="Arial" w:hAnsi="Arial" w:cs="Arial"/>
          <w:b/>
        </w:rPr>
        <w:t>ESPECIFICACIONES</w:t>
      </w:r>
    </w:p>
    <w:p w:rsidR="00607D16" w:rsidRDefault="00A0245F">
      <w:pPr>
        <w:spacing w:after="0" w:line="240" w:lineRule="auto"/>
        <w:jc w:val="center"/>
        <w:rPr>
          <w:rFonts w:ascii="Arial" w:eastAsia="Arial" w:hAnsi="Arial" w:cs="Arial"/>
          <w:b/>
        </w:rPr>
      </w:pPr>
      <w:r>
        <w:rPr>
          <w:rFonts w:ascii="Arial" w:eastAsia="Arial" w:hAnsi="Arial" w:cs="Arial"/>
          <w:b/>
        </w:rPr>
        <w:t>INDAJO-008/2023</w:t>
      </w:r>
      <w:r>
        <w:rPr>
          <w:rFonts w:ascii="Arial" w:eastAsia="Arial" w:hAnsi="Arial" w:cs="Arial"/>
          <w:b/>
        </w:rPr>
        <w:tab/>
      </w:r>
    </w:p>
    <w:p w:rsidR="00607D16" w:rsidRDefault="00A0245F">
      <w:pPr>
        <w:spacing w:after="0" w:line="240" w:lineRule="auto"/>
        <w:jc w:val="center"/>
        <w:rPr>
          <w:rFonts w:ascii="Arial" w:eastAsia="Arial" w:hAnsi="Arial" w:cs="Arial"/>
          <w:b/>
        </w:rPr>
      </w:pPr>
      <w:r>
        <w:rPr>
          <w:rFonts w:ascii="Arial" w:eastAsia="Arial" w:hAnsi="Arial" w:cs="Arial"/>
          <w:b/>
        </w:rPr>
        <w:t>“ADQUISICIÓN DE ARTÍCULOS DE PAPELERÍA  PARA EL INSTITUTO DE ALTERNATIVAS PARA LOS JÓVENES DEL MUNICIPIO DE TLAJOMULCO DE ZÚÑIGA, JALISCO.” (INDAJO)</w:t>
      </w:r>
    </w:p>
    <w:p w:rsidR="00607D16" w:rsidRDefault="00607D16">
      <w:pPr>
        <w:spacing w:after="0" w:line="240" w:lineRule="auto"/>
        <w:rPr>
          <w:rFonts w:ascii="Arial" w:eastAsia="Arial" w:hAnsi="Arial" w:cs="Arial"/>
          <w:b/>
          <w:color w:val="000000"/>
        </w:rPr>
      </w:pPr>
    </w:p>
    <w:tbl>
      <w:tblPr>
        <w:tblStyle w:val="af3"/>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125"/>
        <w:gridCol w:w="1410"/>
        <w:gridCol w:w="6405"/>
      </w:tblGrid>
      <w:tr w:rsidR="00607D16">
        <w:tc>
          <w:tcPr>
            <w:tcW w:w="975" w:type="dxa"/>
          </w:tcPr>
          <w:p w:rsidR="00607D16" w:rsidRDefault="00A0245F">
            <w:pPr>
              <w:keepLines/>
              <w:widowControl/>
              <w:jc w:val="center"/>
              <w:rPr>
                <w:b/>
                <w:color w:val="000000"/>
                <w:sz w:val="22"/>
                <w:szCs w:val="22"/>
              </w:rPr>
            </w:pPr>
            <w:r>
              <w:rPr>
                <w:b/>
                <w:color w:val="000000"/>
                <w:sz w:val="22"/>
                <w:szCs w:val="22"/>
              </w:rPr>
              <w:t>Partida</w:t>
            </w:r>
          </w:p>
        </w:tc>
        <w:tc>
          <w:tcPr>
            <w:tcW w:w="1125" w:type="dxa"/>
          </w:tcPr>
          <w:p w:rsidR="00607D16" w:rsidRDefault="00A0245F">
            <w:pPr>
              <w:keepLines/>
              <w:widowControl/>
              <w:jc w:val="center"/>
              <w:rPr>
                <w:b/>
                <w:color w:val="000000"/>
                <w:sz w:val="22"/>
                <w:szCs w:val="22"/>
              </w:rPr>
            </w:pPr>
            <w:r>
              <w:rPr>
                <w:b/>
                <w:color w:val="000000"/>
                <w:sz w:val="22"/>
                <w:szCs w:val="22"/>
              </w:rPr>
              <w:t>Cantidad</w:t>
            </w:r>
          </w:p>
        </w:tc>
        <w:tc>
          <w:tcPr>
            <w:tcW w:w="1410" w:type="dxa"/>
          </w:tcPr>
          <w:p w:rsidR="00607D16" w:rsidRDefault="00A0245F">
            <w:pPr>
              <w:keepLines/>
              <w:widowControl/>
              <w:jc w:val="center"/>
              <w:rPr>
                <w:b/>
                <w:color w:val="000000"/>
                <w:sz w:val="22"/>
                <w:szCs w:val="22"/>
              </w:rPr>
            </w:pPr>
            <w:r>
              <w:rPr>
                <w:b/>
                <w:color w:val="000000"/>
                <w:sz w:val="22"/>
                <w:szCs w:val="22"/>
              </w:rPr>
              <w:t>Unidad de Medida</w:t>
            </w:r>
          </w:p>
        </w:tc>
        <w:tc>
          <w:tcPr>
            <w:tcW w:w="6405" w:type="dxa"/>
          </w:tcPr>
          <w:p w:rsidR="00607D16" w:rsidRDefault="00A0245F">
            <w:pPr>
              <w:keepLines/>
              <w:widowControl/>
              <w:jc w:val="center"/>
              <w:rPr>
                <w:b/>
                <w:color w:val="000000"/>
                <w:sz w:val="22"/>
                <w:szCs w:val="22"/>
              </w:rPr>
            </w:pPr>
            <w:r>
              <w:rPr>
                <w:b/>
                <w:color w:val="000000"/>
                <w:sz w:val="22"/>
                <w:szCs w:val="22"/>
              </w:rPr>
              <w:t xml:space="preserve">Descripción </w:t>
            </w:r>
          </w:p>
        </w:tc>
      </w:tr>
      <w:tr w:rsidR="00607D16">
        <w:trPr>
          <w:trHeight w:val="754"/>
        </w:trPr>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w:t>
            </w:r>
          </w:p>
        </w:tc>
        <w:tc>
          <w:tcPr>
            <w:tcW w:w="1125"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6</w:t>
            </w:r>
          </w:p>
        </w:tc>
        <w:tc>
          <w:tcPr>
            <w:tcW w:w="1410"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CAJA</w:t>
            </w:r>
          </w:p>
        </w:tc>
        <w:tc>
          <w:tcPr>
            <w:tcW w:w="6405"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CAJA CON 10 PAQUETES DE 100 HOJAS BOND CADA UNA DE TAMAÑO CARTA EN COLOR BLANCO.</w:t>
            </w:r>
          </w:p>
        </w:tc>
      </w:tr>
      <w:tr w:rsidR="00607D16">
        <w:trPr>
          <w:trHeight w:val="754"/>
        </w:trPr>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2</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6</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CAJA</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CAJA CON 10 PAQUETES DE 100 HOJAS BOND CADA UNA DE TAMAÑO OFICIO EN COLOR BLANCO.</w:t>
            </w:r>
          </w:p>
        </w:tc>
      </w:tr>
      <w:tr w:rsidR="00607D16">
        <w:trPr>
          <w:trHeight w:val="754"/>
        </w:trPr>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3</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2</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PAQUETES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PAQUETE DE 100 HOJAS DE PAPEL OPALINA EN TAMAÑO CARTA DE COLOR BLANCO.</w:t>
            </w:r>
          </w:p>
        </w:tc>
      </w:tr>
      <w:tr w:rsidR="00607D16">
        <w:trPr>
          <w:trHeight w:val="987"/>
        </w:trPr>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4</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40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PAQUETES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PAQUETE DE NOTAS ADHESIVAS  76 X 76 MM</w:t>
            </w:r>
          </w:p>
        </w:tc>
      </w:tr>
      <w:tr w:rsidR="00607D16">
        <w:trPr>
          <w:trHeight w:val="754"/>
        </w:trPr>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5</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PAQUETES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PAQUETE DE NOTAS ADHESIVAS 38 X 50 MM</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6</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5</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PAQUETES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NOTAS ADHESIVAS TIPO BANDERITA</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7</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15</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RESALTADORES COLORES NEÓN Y PASTEL DE PUNTA DELGADA</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8</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5</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CAJAS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CAJA DE BOLÍGRAFOS TINTA AZUL CON 12 PIEZAS, PUNTO FINO 0.5 MM.</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9</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2</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CAJAS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SUJETA DOCUMENTOS 51 MM CAJA CON 12 PIEZAS</w:t>
            </w:r>
          </w:p>
        </w:tc>
      </w:tr>
      <w:tr w:rsidR="00607D16" w:rsidTr="00D11CFA">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10</w:t>
            </w:r>
          </w:p>
        </w:tc>
        <w:tc>
          <w:tcPr>
            <w:tcW w:w="1125" w:type="dxa"/>
            <w:tcBorders>
              <w:top w:val="single" w:sz="4" w:space="0" w:color="auto"/>
              <w:left w:val="single" w:sz="6" w:space="0" w:color="000000"/>
              <w:bottom w:val="single" w:sz="6" w:space="0" w:color="000000"/>
              <w:right w:val="single" w:sz="4" w:space="0" w:color="auto"/>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2</w:t>
            </w:r>
          </w:p>
        </w:tc>
        <w:tc>
          <w:tcPr>
            <w:tcW w:w="1410" w:type="dxa"/>
            <w:tcBorders>
              <w:top w:val="single" w:sz="4" w:space="0" w:color="auto"/>
              <w:left w:val="single" w:sz="4" w:space="0" w:color="auto"/>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CAJAS</w:t>
            </w:r>
          </w:p>
        </w:tc>
        <w:tc>
          <w:tcPr>
            <w:tcW w:w="6405" w:type="dxa"/>
            <w:tcBorders>
              <w:top w:val="single" w:sz="4" w:space="0" w:color="auto"/>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SUJETA DOCUMENTOS 31 MM CAJA CON 12 PIEZAS</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11</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24</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SUJETA DOCUMENTOS 41 MM</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12</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4</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CINTA PARA DESPACHADOR DE 2CM DE ANCHO</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13</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3</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USB DE 128 GB</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14</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3</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CUADERNO DE 100 HOJAS DE CUADRO GRANDE, TAMAÑO CARTA, PASTA DURA.</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15</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4</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CINTA GRUESA  TRANSPARENTE</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16</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50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PROTECTOR DE HOJAS TAMAÑO OFICIO</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17</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4</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CAJAS DE CARTÓN PARA ARCHIVO TAMAÑO OFICIO</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18</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90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GODETE DE PLASTICO FLOR</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19</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90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BLOCK  DE 21 X 29.7CM</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20</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20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PINTURA ACRILICA DE 1000 ML. COLOR BLANCA</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21</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90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PTD SET DE  PINCEL</w:t>
            </w:r>
          </w:p>
        </w:tc>
      </w:tr>
      <w:tr w:rsidR="00607D16" w:rsidTr="00D11CFA">
        <w:tc>
          <w:tcPr>
            <w:tcW w:w="975" w:type="dxa"/>
            <w:tcBorders>
              <w:top w:val="single" w:sz="4" w:space="0" w:color="auto"/>
            </w:tcBorders>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22</w:t>
            </w:r>
          </w:p>
        </w:tc>
        <w:tc>
          <w:tcPr>
            <w:tcW w:w="1125" w:type="dxa"/>
            <w:tcBorders>
              <w:top w:val="single" w:sz="4" w:space="0" w:color="auto"/>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100</w:t>
            </w:r>
          </w:p>
        </w:tc>
        <w:tc>
          <w:tcPr>
            <w:tcW w:w="1410" w:type="dxa"/>
            <w:tcBorders>
              <w:top w:val="single" w:sz="4" w:space="0" w:color="auto"/>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single" w:sz="4" w:space="0" w:color="auto"/>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LAPIZ HEXAGONAL # 2</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23</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4</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PAQUETES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SACAPUNTAS ECONOMICO BOLSA C/25 PZAS</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24</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100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GOMA MIGAJON</w:t>
            </w:r>
          </w:p>
        </w:tc>
      </w:tr>
      <w:tr w:rsidR="00607D16">
        <w:tc>
          <w:tcPr>
            <w:tcW w:w="975" w:type="dxa"/>
          </w:tcPr>
          <w:p w:rsidR="00607D16" w:rsidRDefault="00A0245F">
            <w:pPr>
              <w:keepLines/>
              <w:widowControl/>
              <w:jc w:val="center"/>
              <w:rPr>
                <w:sz w:val="22"/>
                <w:szCs w:val="22"/>
              </w:rPr>
            </w:pPr>
            <w:r>
              <w:rPr>
                <w:sz w:val="22"/>
                <w:szCs w:val="22"/>
              </w:rPr>
              <w:t>25</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90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SET C/12 OLEO 12 ML  PREMIUM</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26</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90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PIEZA</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after="240"/>
              <w:ind w:left="100" w:right="100"/>
              <w:jc w:val="center"/>
              <w:rPr>
                <w:sz w:val="22"/>
                <w:szCs w:val="22"/>
              </w:rPr>
            </w:pPr>
            <w:r>
              <w:rPr>
                <w:sz w:val="22"/>
                <w:szCs w:val="22"/>
              </w:rPr>
              <w:t>LIMPIADOR DE PINCELES OVALADO</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27</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2</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KIT DE 4 TÓNER PARA IMPRESORA SAMSUNG C3060ND (NEGRO, AZUL, MAGENTA Y AMARILLO)</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28</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35</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CESTO PARA BASURA RECTANGULAR NEGRO DE 23 LITROS</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29</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PAQUETE</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highlight w:val="white"/>
              </w:rPr>
            </w:pPr>
            <w:r>
              <w:rPr>
                <w:sz w:val="22"/>
                <w:szCs w:val="22"/>
                <w:highlight w:val="white"/>
              </w:rPr>
              <w:t>PAPEL FABRIANO TAMAÑO CARTA</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30</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50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ACETATOS NO.5 58 X 10 CM</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31</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14</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PAQUETE</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MARCADOR PARA PINTARRON VARIOS COLORES PAQUETE DE 4 PIEZAS</w:t>
            </w:r>
          </w:p>
        </w:tc>
      </w:tr>
      <w:tr w:rsidR="00607D16">
        <w:tc>
          <w:tcPr>
            <w:tcW w:w="975" w:type="dxa"/>
          </w:tcPr>
          <w:p w:rsidR="00607D16" w:rsidRDefault="00A0245F">
            <w:pPr>
              <w:keepLines/>
              <w:widowControl/>
              <w:jc w:val="center"/>
              <w:rPr>
                <w:sz w:val="22"/>
                <w:szCs w:val="22"/>
              </w:rPr>
            </w:pPr>
            <w:r>
              <w:rPr>
                <w:sz w:val="22"/>
                <w:szCs w:val="22"/>
              </w:rPr>
              <w:t>32</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7</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BORRADOR PARA PINTARRÓN CON IMÁN</w:t>
            </w:r>
          </w:p>
        </w:tc>
      </w:tr>
      <w:tr w:rsidR="00607D16">
        <w:tc>
          <w:tcPr>
            <w:tcW w:w="975" w:type="dxa"/>
          </w:tcPr>
          <w:p w:rsidR="00607D16" w:rsidRDefault="00A0245F">
            <w:pPr>
              <w:keepLines/>
              <w:widowControl/>
              <w:jc w:val="center"/>
              <w:rPr>
                <w:sz w:val="22"/>
                <w:szCs w:val="22"/>
              </w:rPr>
            </w:pPr>
            <w:r>
              <w:rPr>
                <w:sz w:val="22"/>
                <w:szCs w:val="22"/>
              </w:rPr>
              <w:t>33</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7</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UNIDAD</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PINTARRON CON PEDESTAL 90 X 120 CM / BLANCO</w:t>
            </w:r>
          </w:p>
        </w:tc>
      </w:tr>
      <w:tr w:rsidR="00607D16">
        <w:tc>
          <w:tcPr>
            <w:tcW w:w="975" w:type="dxa"/>
          </w:tcPr>
          <w:p w:rsidR="00607D16" w:rsidRDefault="00A0245F">
            <w:pPr>
              <w:keepLines/>
              <w:widowControl/>
              <w:jc w:val="center"/>
              <w:rPr>
                <w:sz w:val="22"/>
                <w:szCs w:val="22"/>
              </w:rPr>
            </w:pPr>
            <w:r>
              <w:rPr>
                <w:sz w:val="22"/>
                <w:szCs w:val="22"/>
              </w:rPr>
              <w:t>34</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7</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 xml:space="preserve">LIMPIADOR PARA PINTARRÓN BLANCO </w:t>
            </w:r>
          </w:p>
        </w:tc>
      </w:tr>
      <w:tr w:rsidR="00607D16">
        <w:tc>
          <w:tcPr>
            <w:tcW w:w="975" w:type="dxa"/>
          </w:tcPr>
          <w:p w:rsidR="00607D16" w:rsidRDefault="00A0245F">
            <w:pPr>
              <w:keepLines/>
              <w:widowControl/>
              <w:jc w:val="center"/>
              <w:rPr>
                <w:sz w:val="22"/>
                <w:szCs w:val="22"/>
              </w:rPr>
            </w:pPr>
            <w:r>
              <w:rPr>
                <w:sz w:val="22"/>
                <w:szCs w:val="22"/>
              </w:rPr>
              <w:t>35</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CAJA</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GISES GIGANTES DE COLORES LAVABLES EN PISO 24 PIEZAS</w:t>
            </w:r>
          </w:p>
        </w:tc>
      </w:tr>
      <w:tr w:rsidR="00607D16" w:rsidTr="00D11CFA">
        <w:tc>
          <w:tcPr>
            <w:tcW w:w="975" w:type="dxa"/>
          </w:tcPr>
          <w:p w:rsidR="00607D16" w:rsidRDefault="00A0245F">
            <w:pPr>
              <w:keepLines/>
              <w:widowControl/>
              <w:jc w:val="center"/>
              <w:rPr>
                <w:sz w:val="22"/>
                <w:szCs w:val="22"/>
              </w:rPr>
            </w:pPr>
            <w:r>
              <w:rPr>
                <w:sz w:val="22"/>
                <w:szCs w:val="22"/>
              </w:rPr>
              <w:lastRenderedPageBreak/>
              <w:t>36</w:t>
            </w:r>
          </w:p>
        </w:tc>
        <w:tc>
          <w:tcPr>
            <w:tcW w:w="1125" w:type="dxa"/>
            <w:tcBorders>
              <w:top w:val="single" w:sz="4" w:space="0" w:color="auto"/>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18</w:t>
            </w:r>
          </w:p>
        </w:tc>
        <w:tc>
          <w:tcPr>
            <w:tcW w:w="1410" w:type="dxa"/>
            <w:tcBorders>
              <w:top w:val="single" w:sz="4" w:space="0" w:color="auto"/>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PAQUETE</w:t>
            </w:r>
          </w:p>
        </w:tc>
        <w:tc>
          <w:tcPr>
            <w:tcW w:w="6405"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MARCADOR PERMANENTE DE COLORES, CAJA CON  8 PIEZAS</w:t>
            </w:r>
          </w:p>
        </w:tc>
      </w:tr>
      <w:tr w:rsidR="00607D16">
        <w:tc>
          <w:tcPr>
            <w:tcW w:w="975" w:type="dxa"/>
          </w:tcPr>
          <w:p w:rsidR="00607D16" w:rsidRDefault="00A0245F">
            <w:pPr>
              <w:keepLines/>
              <w:widowControl/>
              <w:jc w:val="center"/>
              <w:rPr>
                <w:sz w:val="22"/>
                <w:szCs w:val="22"/>
              </w:rPr>
            </w:pPr>
            <w:r>
              <w:rPr>
                <w:sz w:val="22"/>
                <w:szCs w:val="22"/>
              </w:rPr>
              <w:t>37</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TIJERAS PARA OFICINA DE 8”</w:t>
            </w:r>
          </w:p>
        </w:tc>
      </w:tr>
      <w:tr w:rsidR="00607D16">
        <w:tc>
          <w:tcPr>
            <w:tcW w:w="975" w:type="dxa"/>
          </w:tcPr>
          <w:p w:rsidR="00607D16" w:rsidRDefault="00A0245F">
            <w:pPr>
              <w:keepLines/>
              <w:widowControl/>
              <w:jc w:val="center"/>
              <w:rPr>
                <w:sz w:val="22"/>
                <w:szCs w:val="22"/>
              </w:rPr>
            </w:pPr>
            <w:r>
              <w:rPr>
                <w:sz w:val="22"/>
                <w:szCs w:val="22"/>
              </w:rPr>
              <w:t>38</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CINTA MASKING TAPE 110 GRAL.48MMX50M</w:t>
            </w:r>
          </w:p>
        </w:tc>
      </w:tr>
      <w:tr w:rsidR="00607D16">
        <w:tc>
          <w:tcPr>
            <w:tcW w:w="975" w:type="dxa"/>
          </w:tcPr>
          <w:p w:rsidR="00607D16" w:rsidRDefault="00A0245F">
            <w:pPr>
              <w:keepLines/>
              <w:widowControl/>
              <w:jc w:val="center"/>
              <w:rPr>
                <w:sz w:val="22"/>
                <w:szCs w:val="22"/>
              </w:rPr>
            </w:pPr>
            <w:r>
              <w:rPr>
                <w:sz w:val="22"/>
                <w:szCs w:val="22"/>
              </w:rPr>
              <w:t>39</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CINTA CANELA O DE EMPAQUE DE 2" CON 150 METROS.</w:t>
            </w:r>
          </w:p>
        </w:tc>
      </w:tr>
      <w:tr w:rsidR="00607D16">
        <w:tc>
          <w:tcPr>
            <w:tcW w:w="975" w:type="dxa"/>
          </w:tcPr>
          <w:p w:rsidR="00607D16" w:rsidRDefault="00A0245F">
            <w:pPr>
              <w:keepLines/>
              <w:widowControl/>
              <w:jc w:val="center"/>
              <w:rPr>
                <w:sz w:val="22"/>
                <w:szCs w:val="22"/>
              </w:rPr>
            </w:pPr>
            <w:r>
              <w:rPr>
                <w:sz w:val="22"/>
                <w:szCs w:val="22"/>
              </w:rPr>
              <w:t>40</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CINTA DE MONTAJE DOBLE CARA DE 12.7 MM X 1.9 M</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41</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10</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PIEZAS</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CINTA DE MARCAJE AMARILLO Y NEGRO ADHERIBLE DE 33 MTS</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42</w:t>
            </w: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7</w:t>
            </w:r>
          </w:p>
          <w:p w:rsidR="00607D16" w:rsidRDefault="00A0245F">
            <w:pPr>
              <w:keepLines/>
              <w:widowControl/>
              <w:spacing w:before="240"/>
              <w:ind w:left="100" w:right="100"/>
              <w:jc w:val="center"/>
              <w:rPr>
                <w:sz w:val="22"/>
                <w:szCs w:val="22"/>
              </w:rPr>
            </w:pPr>
            <w:r>
              <w:rPr>
                <w:sz w:val="22"/>
                <w:szCs w:val="22"/>
              </w:rPr>
              <w:t xml:space="preserve"> </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CAJA</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HOJAS DE COLORES PASTEL TAMAÑO CARTA PAQUETE 500 HOJAS</w:t>
            </w:r>
          </w:p>
        </w:tc>
      </w:tr>
      <w:tr w:rsidR="00607D16">
        <w:tc>
          <w:tcPr>
            <w:tcW w:w="975" w:type="dxa"/>
          </w:tcPr>
          <w:p w:rsidR="00607D16" w:rsidRDefault="00607D16">
            <w:pPr>
              <w:keepLines/>
              <w:widowControl/>
              <w:jc w:val="center"/>
              <w:rPr>
                <w:sz w:val="22"/>
                <w:szCs w:val="22"/>
              </w:rPr>
            </w:pPr>
          </w:p>
          <w:p w:rsidR="00607D16" w:rsidRDefault="00A0245F">
            <w:pPr>
              <w:keepLines/>
              <w:widowControl/>
              <w:jc w:val="center"/>
              <w:rPr>
                <w:sz w:val="22"/>
                <w:szCs w:val="22"/>
              </w:rPr>
            </w:pPr>
            <w:r>
              <w:rPr>
                <w:sz w:val="22"/>
                <w:szCs w:val="22"/>
              </w:rPr>
              <w:t>43</w:t>
            </w:r>
          </w:p>
          <w:p w:rsidR="00607D16" w:rsidRDefault="00607D16">
            <w:pPr>
              <w:keepLines/>
              <w:widowControl/>
              <w:jc w:val="center"/>
              <w:rPr>
                <w:sz w:val="22"/>
                <w:szCs w:val="22"/>
              </w:rPr>
            </w:pPr>
          </w:p>
          <w:p w:rsidR="00607D16" w:rsidRDefault="00607D16">
            <w:pPr>
              <w:keepLines/>
              <w:widowControl/>
              <w:jc w:val="center"/>
              <w:rPr>
                <w:sz w:val="22"/>
                <w:szCs w:val="22"/>
              </w:rPr>
            </w:pPr>
          </w:p>
        </w:tc>
        <w:tc>
          <w:tcPr>
            <w:tcW w:w="112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7</w:t>
            </w:r>
          </w:p>
        </w:tc>
        <w:tc>
          <w:tcPr>
            <w:tcW w:w="1410"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left="100" w:right="100"/>
              <w:jc w:val="center"/>
              <w:rPr>
                <w:sz w:val="22"/>
                <w:szCs w:val="22"/>
              </w:rPr>
            </w:pPr>
            <w:r>
              <w:rPr>
                <w:sz w:val="22"/>
                <w:szCs w:val="22"/>
              </w:rPr>
              <w:t>CAJA</w:t>
            </w:r>
          </w:p>
        </w:tc>
        <w:tc>
          <w:tcPr>
            <w:tcW w:w="6405" w:type="dxa"/>
            <w:tcBorders>
              <w:top w:val="nil"/>
              <w:left w:val="single" w:sz="6" w:space="0" w:color="000000"/>
              <w:bottom w:val="single" w:sz="6" w:space="0" w:color="000000"/>
              <w:right w:val="single" w:sz="6" w:space="0" w:color="000000"/>
            </w:tcBorders>
            <w:tcMar>
              <w:top w:w="100" w:type="dxa"/>
              <w:left w:w="80" w:type="dxa"/>
              <w:bottom w:w="100" w:type="dxa"/>
              <w:right w:w="80" w:type="dxa"/>
            </w:tcMar>
          </w:tcPr>
          <w:p w:rsidR="00607D16" w:rsidRDefault="00A0245F">
            <w:pPr>
              <w:keepLines/>
              <w:widowControl/>
              <w:spacing w:before="240"/>
              <w:ind w:right="100"/>
              <w:rPr>
                <w:sz w:val="22"/>
                <w:szCs w:val="22"/>
              </w:rPr>
            </w:pPr>
            <w:r>
              <w:rPr>
                <w:sz w:val="22"/>
                <w:szCs w:val="22"/>
              </w:rPr>
              <w:t>HOJAS DE COLORES NEÓN TAMAÑO CARTA PAQUETE 300 HOJAS</w:t>
            </w:r>
          </w:p>
        </w:tc>
      </w:tr>
    </w:tbl>
    <w:p w:rsidR="00607D16" w:rsidRDefault="00607D16">
      <w:pPr>
        <w:spacing w:after="0" w:line="240" w:lineRule="auto"/>
        <w:jc w:val="both"/>
        <w:rPr>
          <w:rFonts w:ascii="Arial" w:eastAsia="Arial" w:hAnsi="Arial" w:cs="Arial"/>
          <w:sz w:val="24"/>
          <w:szCs w:val="24"/>
        </w:rPr>
      </w:pPr>
    </w:p>
    <w:p w:rsidR="00607D16" w:rsidRDefault="00A0245F">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 xml:space="preserve">Los bienes y descripciones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rsidR="00607D16" w:rsidRDefault="00607D16">
      <w:pPr>
        <w:spacing w:after="0" w:line="240" w:lineRule="auto"/>
        <w:jc w:val="both"/>
        <w:rPr>
          <w:rFonts w:ascii="Arial" w:eastAsia="Arial" w:hAnsi="Arial" w:cs="Arial"/>
          <w:sz w:val="24"/>
          <w:szCs w:val="24"/>
        </w:rPr>
      </w:pPr>
    </w:p>
    <w:p w:rsidR="00607D16" w:rsidRDefault="00A0245F">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6" w:name="bookmark=id.2jxsxqh" w:colFirst="0" w:colLast="0"/>
      <w:bookmarkStart w:id="17" w:name="bookmark=id.44sinio" w:colFirst="0" w:colLast="0"/>
      <w:bookmarkEnd w:id="16"/>
      <w:bookmarkEnd w:id="17"/>
      <w:r>
        <w:rPr>
          <w:rFonts w:ascii="Arial" w:eastAsia="Arial" w:hAnsi="Arial" w:cs="Arial"/>
          <w:sz w:val="24"/>
          <w:szCs w:val="24"/>
        </w:rPr>
        <w:t>I</w:t>
      </w:r>
      <w:bookmarkStart w:id="18" w:name="bookmark=id.z337ya" w:colFirst="0" w:colLast="0"/>
      <w:bookmarkStart w:id="19" w:name="bookmark=id.3j2qqm3" w:colFirst="0" w:colLast="0"/>
      <w:bookmarkEnd w:id="18"/>
      <w:bookmarkEnd w:id="19"/>
      <w:r>
        <w:rPr>
          <w:rFonts w:ascii="Arial" w:eastAsia="Arial" w:hAnsi="Arial" w:cs="Arial"/>
          <w:sz w:val="24"/>
          <w:szCs w:val="24"/>
        </w:rPr>
        <w:t xml:space="preserve">NDAJO-008/2023, cumplen invariablemente con todas y </w:t>
      </w:r>
    </w:p>
    <w:p w:rsidR="00607D16" w:rsidRDefault="00A0245F">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INDAJO-008/2023.</w:t>
      </w:r>
    </w:p>
    <w:p w:rsidR="00607D16" w:rsidRDefault="00607D16">
      <w:pPr>
        <w:spacing w:after="0" w:line="240" w:lineRule="auto"/>
        <w:jc w:val="both"/>
        <w:rPr>
          <w:rFonts w:ascii="Arial" w:eastAsia="Arial" w:hAnsi="Arial" w:cs="Arial"/>
          <w:sz w:val="20"/>
          <w:szCs w:val="20"/>
        </w:rPr>
      </w:pPr>
    </w:p>
    <w:p w:rsidR="00607D16" w:rsidRDefault="00A0245F">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rsidR="00607D16" w:rsidRDefault="00A0245F">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rsidR="00607D16" w:rsidRDefault="0074028C" w:rsidP="0074028C">
      <w:pPr>
        <w:spacing w:after="0"/>
        <w:rPr>
          <w:rFonts w:ascii="Arial" w:eastAsia="Arial" w:hAnsi="Arial" w:cs="Arial"/>
        </w:rPr>
      </w:pPr>
      <w:r>
        <w:rPr>
          <w:rFonts w:ascii="Arial" w:eastAsia="Arial" w:hAnsi="Arial" w:cs="Arial"/>
        </w:rPr>
        <w:t xml:space="preserve">y/o su Representante </w:t>
      </w:r>
      <w:proofErr w:type="spellStart"/>
      <w:r>
        <w:rPr>
          <w:rFonts w:ascii="Arial" w:eastAsia="Arial" w:hAnsi="Arial" w:cs="Arial"/>
        </w:rPr>
        <w:t>Leg</w:t>
      </w:r>
      <w:proofErr w:type="spellEnd"/>
    </w:p>
    <w:p w:rsidR="00D11CFA" w:rsidRDefault="00D11CFA" w:rsidP="0074028C">
      <w:pPr>
        <w:spacing w:after="0"/>
        <w:rPr>
          <w:rFonts w:ascii="Arial" w:eastAsia="Arial" w:hAnsi="Arial" w:cs="Arial"/>
        </w:rPr>
      </w:pPr>
    </w:p>
    <w:p w:rsidR="00D11CFA" w:rsidRDefault="00D11CFA" w:rsidP="0074028C">
      <w:pPr>
        <w:spacing w:after="0"/>
        <w:rPr>
          <w:rFonts w:ascii="Arial" w:eastAsia="Arial" w:hAnsi="Arial" w:cs="Arial"/>
        </w:rPr>
      </w:pPr>
    </w:p>
    <w:p w:rsidR="00D11CFA" w:rsidRDefault="00D11CFA" w:rsidP="0074028C">
      <w:pPr>
        <w:spacing w:after="0"/>
        <w:rPr>
          <w:rFonts w:ascii="Arial" w:eastAsia="Arial" w:hAnsi="Arial" w:cs="Arial"/>
        </w:rPr>
      </w:pPr>
    </w:p>
    <w:p w:rsidR="00D11CFA" w:rsidRDefault="00D11CFA" w:rsidP="0074028C">
      <w:pPr>
        <w:spacing w:after="0"/>
        <w:rPr>
          <w:rFonts w:ascii="Arial" w:eastAsia="Arial" w:hAnsi="Arial" w:cs="Arial"/>
        </w:rPr>
      </w:pPr>
    </w:p>
    <w:p w:rsidR="00D11CFA" w:rsidRDefault="00D11CFA" w:rsidP="0074028C">
      <w:pPr>
        <w:spacing w:after="0"/>
        <w:rPr>
          <w:rFonts w:ascii="Arial" w:eastAsia="Arial" w:hAnsi="Arial" w:cs="Arial"/>
        </w:rPr>
      </w:pPr>
    </w:p>
    <w:p w:rsidR="00D11CFA" w:rsidRPr="0074028C" w:rsidRDefault="00D11CFA" w:rsidP="0074028C">
      <w:pPr>
        <w:spacing w:after="0"/>
        <w:rPr>
          <w:rFonts w:ascii="Arial" w:eastAsia="Arial" w:hAnsi="Arial" w:cs="Arial"/>
        </w:rPr>
      </w:pPr>
    </w:p>
    <w:p w:rsidR="00607D16" w:rsidRDefault="00A0245F">
      <w:pPr>
        <w:spacing w:after="0" w:line="240" w:lineRule="auto"/>
        <w:jc w:val="center"/>
        <w:rPr>
          <w:rFonts w:ascii="Arial" w:eastAsia="Arial" w:hAnsi="Arial" w:cs="Arial"/>
          <w:b/>
          <w:sz w:val="20"/>
          <w:szCs w:val="20"/>
        </w:rPr>
      </w:pPr>
      <w:r>
        <w:rPr>
          <w:rFonts w:ascii="Arial" w:eastAsia="Arial" w:hAnsi="Arial" w:cs="Arial"/>
          <w:b/>
          <w:sz w:val="20"/>
          <w:szCs w:val="20"/>
        </w:rPr>
        <w:t>ANEXO 2</w:t>
      </w:r>
    </w:p>
    <w:p w:rsidR="00607D16" w:rsidRDefault="00A0245F">
      <w:pPr>
        <w:spacing w:after="0"/>
        <w:jc w:val="center"/>
        <w:rPr>
          <w:rFonts w:ascii="Arial" w:eastAsia="Arial" w:hAnsi="Arial" w:cs="Arial"/>
          <w:b/>
          <w:sz w:val="20"/>
          <w:szCs w:val="20"/>
        </w:rPr>
      </w:pPr>
      <w:r>
        <w:rPr>
          <w:rFonts w:ascii="Arial" w:eastAsia="Arial" w:hAnsi="Arial" w:cs="Arial"/>
          <w:b/>
          <w:sz w:val="20"/>
          <w:szCs w:val="20"/>
        </w:rPr>
        <w:t>COTIZACIÓN</w:t>
      </w:r>
    </w:p>
    <w:p w:rsidR="00607D16" w:rsidRDefault="00A0245F">
      <w:pPr>
        <w:spacing w:after="0"/>
        <w:jc w:val="center"/>
        <w:rPr>
          <w:rFonts w:ascii="Arial" w:eastAsia="Arial" w:hAnsi="Arial" w:cs="Arial"/>
          <w:b/>
          <w:sz w:val="20"/>
          <w:szCs w:val="20"/>
        </w:rPr>
      </w:pPr>
      <w:r>
        <w:rPr>
          <w:rFonts w:ascii="Arial" w:eastAsia="Arial" w:hAnsi="Arial" w:cs="Arial"/>
          <w:b/>
          <w:sz w:val="20"/>
          <w:szCs w:val="20"/>
        </w:rPr>
        <w:t>“BASES DE LICITACIÓN”</w:t>
      </w:r>
    </w:p>
    <w:p w:rsidR="00607D16" w:rsidRDefault="00A0245F">
      <w:pPr>
        <w:spacing w:after="0" w:line="240" w:lineRule="auto"/>
        <w:jc w:val="center"/>
        <w:rPr>
          <w:rFonts w:ascii="Arial" w:eastAsia="Arial" w:hAnsi="Arial" w:cs="Arial"/>
          <w:b/>
        </w:rPr>
      </w:pPr>
      <w:r>
        <w:rPr>
          <w:rFonts w:ascii="Arial" w:eastAsia="Arial" w:hAnsi="Arial" w:cs="Arial"/>
          <w:b/>
        </w:rPr>
        <w:t>INDAJO-008/2023</w:t>
      </w:r>
      <w:r>
        <w:rPr>
          <w:rFonts w:ascii="Arial" w:eastAsia="Arial" w:hAnsi="Arial" w:cs="Arial"/>
          <w:b/>
        </w:rPr>
        <w:tab/>
      </w:r>
    </w:p>
    <w:p w:rsidR="00607D16" w:rsidRDefault="00A0245F" w:rsidP="00D11CFA">
      <w:pPr>
        <w:spacing w:after="0" w:line="240" w:lineRule="auto"/>
        <w:jc w:val="center"/>
        <w:rPr>
          <w:rFonts w:ascii="Arial" w:eastAsia="Arial" w:hAnsi="Arial" w:cs="Arial"/>
          <w:b/>
        </w:rPr>
      </w:pPr>
      <w:r>
        <w:rPr>
          <w:rFonts w:ascii="Arial" w:eastAsia="Arial" w:hAnsi="Arial" w:cs="Arial"/>
          <w:b/>
        </w:rPr>
        <w:t>“ADQUISICIÓN DE ARTÍCULOS DE PAPELERÍA  PARA EL INSTITUTO DE ALTERNATIVAS PARA LOS JÓVENES DEL MUNICIPIO DE TLAJOMULCO DE ZÚÑIGA, JALISCO.” (INDAJO)</w:t>
      </w:r>
      <w:r w:rsidR="00D11CFA">
        <w:rPr>
          <w:rFonts w:ascii="Arial" w:eastAsia="Arial" w:hAnsi="Arial" w:cs="Arial"/>
          <w:b/>
        </w:rPr>
        <w:t>.</w:t>
      </w:r>
    </w:p>
    <w:p w:rsidR="00607D16" w:rsidRDefault="00607D16">
      <w:pPr>
        <w:spacing w:after="0" w:line="240" w:lineRule="auto"/>
        <w:rPr>
          <w:rFonts w:ascii="Arial" w:eastAsia="Arial" w:hAnsi="Arial" w:cs="Arial"/>
          <w:b/>
          <w:sz w:val="20"/>
          <w:szCs w:val="20"/>
        </w:rPr>
      </w:pPr>
    </w:p>
    <w:p w:rsidR="00607D16" w:rsidRDefault="00A0245F">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607D16" w:rsidRDefault="00A0245F">
      <w:pPr>
        <w:spacing w:after="0" w:line="240" w:lineRule="auto"/>
        <w:rPr>
          <w:rFonts w:ascii="Arial" w:eastAsia="Arial" w:hAnsi="Arial" w:cs="Arial"/>
          <w:b/>
          <w:sz w:val="24"/>
          <w:szCs w:val="24"/>
        </w:rPr>
      </w:pPr>
      <w:r>
        <w:rPr>
          <w:rFonts w:ascii="Arial" w:eastAsia="Arial" w:hAnsi="Arial" w:cs="Arial"/>
          <w:b/>
          <w:sz w:val="24"/>
          <w:szCs w:val="24"/>
        </w:rPr>
        <w:t>PRESENTE:</w:t>
      </w:r>
    </w:p>
    <w:p w:rsidR="00607D16" w:rsidRDefault="00607D16">
      <w:pPr>
        <w:spacing w:after="0" w:line="240" w:lineRule="auto"/>
        <w:rPr>
          <w:rFonts w:ascii="Arial" w:eastAsia="Arial" w:hAnsi="Arial" w:cs="Arial"/>
          <w:b/>
          <w:sz w:val="24"/>
          <w:szCs w:val="24"/>
        </w:rPr>
      </w:pPr>
    </w:p>
    <w:tbl>
      <w:tblPr>
        <w:tblStyle w:val="af4"/>
        <w:tblW w:w="102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
        <w:gridCol w:w="1080"/>
        <w:gridCol w:w="1440"/>
        <w:gridCol w:w="1455"/>
        <w:gridCol w:w="105"/>
        <w:gridCol w:w="3840"/>
        <w:gridCol w:w="1815"/>
        <w:gridCol w:w="240"/>
      </w:tblGrid>
      <w:tr w:rsidR="00607D16">
        <w:tc>
          <w:tcPr>
            <w:tcW w:w="13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07D16" w:rsidRDefault="00A0245F">
            <w:pPr>
              <w:spacing w:before="240" w:line="276" w:lineRule="auto"/>
              <w:ind w:left="-120"/>
              <w:jc w:val="center"/>
              <w:rPr>
                <w:b/>
              </w:rPr>
            </w:pPr>
            <w:r>
              <w:rPr>
                <w:b/>
              </w:rPr>
              <w:t>Partida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rPr>
                <w:b/>
              </w:rPr>
            </w:pPr>
            <w:r>
              <w:rPr>
                <w:b/>
              </w:rPr>
              <w:t>Cantidad</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rPr>
                <w:b/>
              </w:rPr>
            </w:pPr>
            <w:r>
              <w:rPr>
                <w:b/>
              </w:rPr>
              <w:t>Unidad de Medida</w:t>
            </w:r>
          </w:p>
        </w:tc>
        <w:tc>
          <w:tcPr>
            <w:tcW w:w="39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rPr>
                <w:b/>
              </w:rPr>
            </w:pPr>
            <w:r>
              <w:rPr>
                <w:b/>
              </w:rPr>
              <w:t xml:space="preserve">Descripción </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PRECIO</w:t>
            </w:r>
          </w:p>
        </w:tc>
      </w:tr>
      <w:tr w:rsidR="00607D16">
        <w:tc>
          <w:tcPr>
            <w:tcW w:w="1365" w:type="dxa"/>
            <w:gridSpan w:val="2"/>
            <w:tcBorders>
              <w:top w:val="single" w:sz="4"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w:t>
            </w:r>
          </w:p>
        </w:tc>
        <w:tc>
          <w:tcPr>
            <w:tcW w:w="1440"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6</w:t>
            </w:r>
          </w:p>
        </w:tc>
        <w:tc>
          <w:tcPr>
            <w:tcW w:w="1455"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w:t>
            </w:r>
          </w:p>
        </w:tc>
        <w:tc>
          <w:tcPr>
            <w:tcW w:w="3945" w:type="dxa"/>
            <w:gridSpan w:val="2"/>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 CON 10 PAQUETES DE 100 HOJAS BOND CADA UNA DE TAMAÑO CARTA EN COLOR BLANCO.</w:t>
            </w:r>
          </w:p>
        </w:tc>
        <w:tc>
          <w:tcPr>
            <w:tcW w:w="2055" w:type="dxa"/>
            <w:gridSpan w:val="2"/>
            <w:tcBorders>
              <w:top w:val="single" w:sz="4"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6</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 CON 10 PAQUETES DE 100 HOJAS BOND CADA UNA DE TAMAÑO OFICIO EN COLOR BLANCO.</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PAQUETES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PAQUETE DE 100 HOJAS DE PAPEL OPALINA EN TAMAÑO CARTA DE COLOR BLANCO.</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4</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40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PAQUETES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PAQUETE DE NOTAS ADHESIVAS  76 X 76 MM</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5</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PAQUETES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 xml:space="preserve">PAQUETE DE NOTAS ADHESIVAS 38 X </w:t>
            </w:r>
            <w:r>
              <w:lastRenderedPageBreak/>
              <w:t>50 MM</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lastRenderedPageBreak/>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6</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5</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PAQUETES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NOTAS ADHESIVAS TIPO BANDERITA</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7</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15</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RESALTADORES COLORES NEÓN Y PASTEL DE PUNTA DELGADA</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8</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5</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 DE BOLÍGRAFOS TINTA AZUL CON 12 PIEZAS, PUNTO FINO 0.5 MM.</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9</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SUJETA DOCUMENTOS 51 MM CAJA CON 12 PIEZAS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SUJETA DOCUMENTOS 31 MM CAJA CON 12 PIEZAS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11</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24</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SUJETA DOCUMENTOS 41 MM</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12</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4</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CINTA PARA DESPACHADOR DE 2CM DE ANCHO</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13</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USB DE 128 GB</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14</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CUADERNO DE 100 HOJAS DE CUADRO GRANDE, TAMAÑO CARTA, PASTA DURA.</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15</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4</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CINTA GRUESA  TRANSPARENTE</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16</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50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PROTECTOR DE HOJAS TAMAÑO OFICIO</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rsidTr="00D11CFA">
        <w:tc>
          <w:tcPr>
            <w:tcW w:w="1365"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lastRenderedPageBreak/>
              <w:t>17</w:t>
            </w:r>
          </w:p>
        </w:tc>
        <w:tc>
          <w:tcPr>
            <w:tcW w:w="1440" w:type="dxa"/>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4</w:t>
            </w:r>
          </w:p>
        </w:tc>
        <w:tc>
          <w:tcPr>
            <w:tcW w:w="1455" w:type="dxa"/>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CAJAS DE CARTÓN PARA ARCHIVO TAMAÑO OFICIO</w:t>
            </w:r>
          </w:p>
        </w:tc>
        <w:tc>
          <w:tcPr>
            <w:tcW w:w="2055" w:type="dxa"/>
            <w:gridSpan w:val="2"/>
            <w:tcBorders>
              <w:top w:val="single" w:sz="4" w:space="0" w:color="auto"/>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18</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90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GODETE DE PLASTICO FLOR</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19</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90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BLOCK  DE 21 X 29.7CM</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20</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PINTURA ACRILICA DE 1000 ML. COLOR BLANCA</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21</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90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PTD SET DE  PINCEL</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22</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LAPIZ HEXAGONAL # 2</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23</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4</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PAQUETES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SACAPUNTAS ECONOMICO BOLSA C/25 PZAS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24</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GOMA MIGAJON</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25</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90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SET C/12 OLEO 12 ML  PREMIUM</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26</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90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LIMPIADOR DE PINCELES OVALADO</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27</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KIT DE 4 TÓNER PARA IMPRESORA SAMSUNG C3060ND (NEGRO, AZUL, MAGENTA Y AMARILLO)</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28</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35</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CESTO PARA BASURA RECTANGULAR NEGRO DE 23 LITROS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rsidTr="00D11CFA">
        <w:tc>
          <w:tcPr>
            <w:tcW w:w="1365" w:type="dxa"/>
            <w:gridSpan w:val="2"/>
            <w:tcBorders>
              <w:top w:val="single" w:sz="4" w:space="0" w:color="auto"/>
              <w:left w:val="single" w:sz="6" w:space="0" w:color="000000"/>
              <w:bottom w:val="single" w:sz="6" w:space="0" w:color="000000"/>
              <w:right w:val="single" w:sz="4" w:space="0" w:color="auto"/>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lastRenderedPageBreak/>
              <w:t>29</w:t>
            </w:r>
          </w:p>
        </w:tc>
        <w:tc>
          <w:tcPr>
            <w:tcW w:w="1440" w:type="dxa"/>
            <w:tcBorders>
              <w:top w:val="single" w:sz="4" w:space="0" w:color="auto"/>
              <w:left w:val="single" w:sz="4" w:space="0" w:color="auto"/>
              <w:bottom w:val="single" w:sz="6" w:space="0" w:color="000000"/>
              <w:right w:val="single" w:sz="4" w:space="0" w:color="auto"/>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w:t>
            </w:r>
          </w:p>
        </w:tc>
        <w:tc>
          <w:tcPr>
            <w:tcW w:w="1455" w:type="dxa"/>
            <w:tcBorders>
              <w:top w:val="single" w:sz="4" w:space="0" w:color="auto"/>
              <w:left w:val="single" w:sz="4" w:space="0" w:color="auto"/>
              <w:bottom w:val="single" w:sz="6" w:space="0" w:color="000000"/>
              <w:right w:val="single" w:sz="4" w:space="0" w:color="auto"/>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PAQUETE</w:t>
            </w:r>
          </w:p>
        </w:tc>
        <w:tc>
          <w:tcPr>
            <w:tcW w:w="3945" w:type="dxa"/>
            <w:gridSpan w:val="2"/>
            <w:tcBorders>
              <w:top w:val="single" w:sz="4" w:space="0" w:color="auto"/>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rPr>
                <w:highlight w:val="white"/>
              </w:rPr>
            </w:pPr>
            <w:r>
              <w:rPr>
                <w:highlight w:val="white"/>
              </w:rPr>
              <w:t>PAPEL FABRIANO TAMAÑO CARTA</w:t>
            </w:r>
          </w:p>
        </w:tc>
        <w:tc>
          <w:tcPr>
            <w:tcW w:w="2055" w:type="dxa"/>
            <w:gridSpan w:val="2"/>
            <w:tcBorders>
              <w:top w:val="single" w:sz="4" w:space="0" w:color="auto"/>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30</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50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ACETATOS NO.5 58 X 10 CM</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31</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14</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PAQUETE</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MARCADOR PARA PINTARRON VARIOS COLORES PAQUETE DE 4 PIEZAS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32</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7</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BORRADOR PARA PINTARRÓN CON IMÁN</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33</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7</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UNIDAD</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PINTARRON CON PEDESTAL 90 X 120 CM / BLANCO</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34</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7</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 xml:space="preserve">LIMPIADOR PARA PINTARRÓN BLANCO </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35</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GISES GIGANTES DE COLORES LAVABLES EN PISO 24 PIEZAS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36</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18</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PAQUETE</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MARCADOR PERMANENTE DE COLORES, CAJA CON  8 PIEZAS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37</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TIJERAS PARA OFICINA DE 8”</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38</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CINTA MASKING TAPE 110 GRAL.48MMX50M</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39</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CINTA CANELA O DE EMPAQUE DE 2" CON 150 METROS.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40</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 xml:space="preserve">CINTA DE MONTAJE DOBLE CARA DE </w:t>
            </w:r>
            <w:r>
              <w:lastRenderedPageBreak/>
              <w:t>12.7 MM X 1.9 M</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lastRenderedPageBreak/>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41</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10</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PIEZAS</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CINTA DE MARCAJE AMARILLO Y NEGRO ADHERIBLE DE 33 MTS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42</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ind w:left="-20" w:right="100"/>
              <w:jc w:val="center"/>
            </w:pPr>
            <w:r>
              <w:t>7</w:t>
            </w:r>
          </w:p>
          <w:p w:rsidR="00607D16" w:rsidRDefault="00A0245F">
            <w:pPr>
              <w:spacing w:before="240" w:line="276" w:lineRule="auto"/>
              <w:ind w:left="-120"/>
              <w:jc w:val="center"/>
            </w:pPr>
            <w:r>
              <w:t xml:space="preserve"> </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HOJAS DE COLORES PASTEL TAMAÑO CARTA PAQUETE 500 HOJAS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136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ind w:left="-120"/>
              <w:jc w:val="center"/>
            </w:pPr>
            <w:r>
              <w:t>43</w:t>
            </w:r>
          </w:p>
          <w:p w:rsidR="00607D16" w:rsidRDefault="00A0245F">
            <w:pPr>
              <w:spacing w:before="240" w:line="276" w:lineRule="auto"/>
              <w:ind w:left="-120"/>
              <w:jc w:val="center"/>
            </w:pPr>
            <w:r>
              <w:t xml:space="preserve"> </w:t>
            </w:r>
          </w:p>
        </w:tc>
        <w:tc>
          <w:tcPr>
            <w:tcW w:w="14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7</w:t>
            </w:r>
          </w:p>
        </w:tc>
        <w:tc>
          <w:tcPr>
            <w:tcW w:w="14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CAJA</w:t>
            </w:r>
          </w:p>
        </w:tc>
        <w:tc>
          <w:tcPr>
            <w:tcW w:w="394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07D16" w:rsidRDefault="00A0245F">
            <w:pPr>
              <w:spacing w:before="240" w:line="276" w:lineRule="auto"/>
              <w:ind w:left="-120"/>
              <w:jc w:val="center"/>
            </w:pPr>
            <w:r>
              <w:t>HOJAS DE COLORES NEÓN TAMAÑO CARTA PAQUETE 300 HOJAS</w:t>
            </w:r>
          </w:p>
        </w:tc>
        <w:tc>
          <w:tcPr>
            <w:tcW w:w="2055"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r>
      <w:tr w:rsidR="00607D16">
        <w:tc>
          <w:tcPr>
            <w:tcW w:w="285" w:type="dxa"/>
            <w:tcBorders>
              <w:top w:val="nil"/>
              <w:left w:val="nil"/>
              <w:bottom w:val="nil"/>
              <w:right w:val="nil"/>
            </w:tcBorders>
            <w:shd w:val="clear" w:color="auto" w:fill="auto"/>
            <w:tcMar>
              <w:top w:w="100" w:type="dxa"/>
              <w:left w:w="100" w:type="dxa"/>
              <w:bottom w:w="100" w:type="dxa"/>
              <w:right w:w="100" w:type="dxa"/>
            </w:tcMar>
          </w:tcPr>
          <w:p w:rsidR="00607D16" w:rsidRDefault="00A0245F">
            <w:pPr>
              <w:spacing w:before="240" w:after="240"/>
              <w:ind w:left="-120"/>
              <w:rPr>
                <w:b/>
              </w:rPr>
            </w:pPr>
            <w:r>
              <w:rPr>
                <w:b/>
              </w:rPr>
              <w:t xml:space="preserve"> </w:t>
            </w:r>
          </w:p>
        </w:tc>
        <w:tc>
          <w:tcPr>
            <w:tcW w:w="1080" w:type="dxa"/>
            <w:tcBorders>
              <w:top w:val="nil"/>
              <w:left w:val="nil"/>
              <w:bottom w:val="nil"/>
              <w:right w:val="nil"/>
            </w:tcBorders>
            <w:shd w:val="clear" w:color="auto" w:fill="FFFFFF"/>
            <w:tcMar>
              <w:top w:w="100" w:type="dxa"/>
              <w:left w:w="100" w:type="dxa"/>
              <w:bottom w:w="100" w:type="dxa"/>
              <w:right w:w="100" w:type="dxa"/>
            </w:tcMar>
          </w:tcPr>
          <w:p w:rsidR="00607D16" w:rsidRDefault="00A0245F">
            <w:pPr>
              <w:spacing w:before="240" w:line="276" w:lineRule="auto"/>
              <w:ind w:left="-120"/>
              <w:jc w:val="both"/>
              <w:rPr>
                <w:b/>
              </w:rPr>
            </w:pPr>
            <w:r>
              <w:rPr>
                <w:b/>
              </w:rPr>
              <w:t xml:space="preserve"> </w:t>
            </w:r>
          </w:p>
        </w:tc>
        <w:tc>
          <w:tcPr>
            <w:tcW w:w="1440" w:type="dxa"/>
            <w:tcBorders>
              <w:top w:val="nil"/>
              <w:left w:val="nil"/>
              <w:bottom w:val="nil"/>
              <w:right w:val="nil"/>
            </w:tcBorders>
            <w:shd w:val="clear" w:color="auto" w:fill="FFFFFF"/>
            <w:tcMar>
              <w:top w:w="100" w:type="dxa"/>
              <w:left w:w="100" w:type="dxa"/>
              <w:bottom w:w="100" w:type="dxa"/>
              <w:right w:w="100" w:type="dxa"/>
            </w:tcMar>
          </w:tcPr>
          <w:p w:rsidR="00607D16" w:rsidRDefault="00A0245F">
            <w:pPr>
              <w:spacing w:before="240" w:line="276" w:lineRule="auto"/>
              <w:ind w:left="-120"/>
              <w:jc w:val="both"/>
              <w:rPr>
                <w:b/>
              </w:rPr>
            </w:pPr>
            <w:r>
              <w:rPr>
                <w:b/>
              </w:rPr>
              <w:t xml:space="preserve"> </w:t>
            </w:r>
          </w:p>
        </w:tc>
        <w:tc>
          <w:tcPr>
            <w:tcW w:w="1560" w:type="dxa"/>
            <w:gridSpan w:val="2"/>
            <w:tcBorders>
              <w:top w:val="nil"/>
              <w:left w:val="nil"/>
              <w:bottom w:val="nil"/>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c>
          <w:tcPr>
            <w:tcW w:w="3840" w:type="dxa"/>
            <w:tcBorders>
              <w:top w:val="single" w:sz="4" w:space="0" w:color="000000"/>
              <w:left w:val="nil"/>
              <w:bottom w:val="single" w:sz="4" w:space="0" w:color="000000"/>
              <w:right w:val="single" w:sz="4" w:space="0" w:color="000000"/>
            </w:tcBorders>
            <w:shd w:val="clear" w:color="auto" w:fill="auto"/>
            <w:vAlign w:val="bottom"/>
          </w:tcPr>
          <w:p w:rsidR="00607D16" w:rsidRDefault="00A0245F">
            <w:pPr>
              <w:jc w:val="right"/>
              <w:rPr>
                <w:b/>
              </w:rPr>
            </w:pPr>
            <w:r>
              <w:rPr>
                <w:b/>
              </w:rPr>
              <w:t>SUB-TOTAL</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Pr>
          <w:p w:rsidR="00607D16" w:rsidRDefault="00607D16">
            <w:pPr>
              <w:jc w:val="both"/>
              <w:rPr>
                <w:rFonts w:ascii="Arial" w:eastAsia="Arial" w:hAnsi="Arial" w:cs="Arial"/>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607D16" w:rsidRDefault="00A0245F">
            <w:pPr>
              <w:spacing w:before="240" w:after="240"/>
              <w:ind w:left="-120"/>
              <w:rPr>
                <w:rFonts w:ascii="Arial" w:eastAsia="Arial" w:hAnsi="Arial" w:cs="Arial"/>
                <w:b/>
              </w:rPr>
            </w:pPr>
            <w:r>
              <w:rPr>
                <w:rFonts w:ascii="Arial" w:eastAsia="Arial" w:hAnsi="Arial" w:cs="Arial"/>
                <w:b/>
              </w:rPr>
              <w:t xml:space="preserve"> </w:t>
            </w:r>
          </w:p>
        </w:tc>
      </w:tr>
      <w:tr w:rsidR="00607D16">
        <w:tc>
          <w:tcPr>
            <w:tcW w:w="285" w:type="dxa"/>
            <w:tcBorders>
              <w:top w:val="nil"/>
              <w:left w:val="nil"/>
              <w:bottom w:val="nil"/>
              <w:right w:val="nil"/>
            </w:tcBorders>
            <w:shd w:val="clear" w:color="auto" w:fill="auto"/>
            <w:tcMar>
              <w:top w:w="100" w:type="dxa"/>
              <w:left w:w="100" w:type="dxa"/>
              <w:bottom w:w="100" w:type="dxa"/>
              <w:right w:w="100" w:type="dxa"/>
            </w:tcMar>
          </w:tcPr>
          <w:p w:rsidR="00607D16" w:rsidRDefault="00A0245F">
            <w:pPr>
              <w:spacing w:before="240" w:after="240"/>
              <w:ind w:left="-120"/>
              <w:rPr>
                <w:b/>
              </w:rPr>
            </w:pPr>
            <w:r>
              <w:rPr>
                <w:b/>
              </w:rPr>
              <w:t xml:space="preserve"> </w:t>
            </w:r>
          </w:p>
        </w:tc>
        <w:tc>
          <w:tcPr>
            <w:tcW w:w="1080" w:type="dxa"/>
            <w:tcBorders>
              <w:top w:val="nil"/>
              <w:left w:val="nil"/>
              <w:bottom w:val="nil"/>
              <w:right w:val="nil"/>
            </w:tcBorders>
            <w:shd w:val="clear" w:color="auto" w:fill="FFFFFF"/>
            <w:tcMar>
              <w:top w:w="100" w:type="dxa"/>
              <w:left w:w="100" w:type="dxa"/>
              <w:bottom w:w="100" w:type="dxa"/>
              <w:right w:w="100" w:type="dxa"/>
            </w:tcMar>
          </w:tcPr>
          <w:p w:rsidR="00607D16" w:rsidRDefault="00A0245F">
            <w:pPr>
              <w:spacing w:before="240" w:line="276" w:lineRule="auto"/>
              <w:ind w:left="-120"/>
              <w:jc w:val="both"/>
              <w:rPr>
                <w:b/>
              </w:rPr>
            </w:pPr>
            <w:r>
              <w:rPr>
                <w:b/>
              </w:rPr>
              <w:t xml:space="preserve"> </w:t>
            </w:r>
          </w:p>
        </w:tc>
        <w:tc>
          <w:tcPr>
            <w:tcW w:w="1440" w:type="dxa"/>
            <w:tcBorders>
              <w:top w:val="nil"/>
              <w:left w:val="nil"/>
              <w:bottom w:val="nil"/>
              <w:right w:val="nil"/>
            </w:tcBorders>
            <w:shd w:val="clear" w:color="auto" w:fill="FFFFFF"/>
            <w:tcMar>
              <w:top w:w="100" w:type="dxa"/>
              <w:left w:w="100" w:type="dxa"/>
              <w:bottom w:w="100" w:type="dxa"/>
              <w:right w:w="100" w:type="dxa"/>
            </w:tcMar>
          </w:tcPr>
          <w:p w:rsidR="00607D16" w:rsidRDefault="00A0245F">
            <w:pPr>
              <w:spacing w:before="240" w:line="276" w:lineRule="auto"/>
              <w:ind w:left="-120"/>
              <w:jc w:val="both"/>
              <w:rPr>
                <w:b/>
              </w:rPr>
            </w:pPr>
            <w:r>
              <w:rPr>
                <w:b/>
              </w:rPr>
              <w:t xml:space="preserve"> </w:t>
            </w:r>
          </w:p>
        </w:tc>
        <w:tc>
          <w:tcPr>
            <w:tcW w:w="1560" w:type="dxa"/>
            <w:gridSpan w:val="2"/>
            <w:tcBorders>
              <w:top w:val="nil"/>
              <w:left w:val="nil"/>
              <w:bottom w:val="nil"/>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c>
          <w:tcPr>
            <w:tcW w:w="3840" w:type="dxa"/>
            <w:tcBorders>
              <w:top w:val="nil"/>
              <w:left w:val="nil"/>
              <w:bottom w:val="single" w:sz="4" w:space="0" w:color="000000"/>
              <w:right w:val="single" w:sz="4" w:space="0" w:color="000000"/>
            </w:tcBorders>
            <w:shd w:val="clear" w:color="auto" w:fill="auto"/>
            <w:vAlign w:val="bottom"/>
          </w:tcPr>
          <w:p w:rsidR="00607D16" w:rsidRDefault="00A0245F">
            <w:pPr>
              <w:jc w:val="right"/>
              <w:rPr>
                <w:b/>
              </w:rPr>
            </w:pPr>
            <w:r>
              <w:rPr>
                <w:b/>
              </w:rPr>
              <w:t>IVA</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Pr>
          <w:p w:rsidR="00607D16" w:rsidRDefault="00607D16">
            <w:pPr>
              <w:jc w:val="both"/>
              <w:rPr>
                <w:rFonts w:ascii="Arial" w:eastAsia="Arial" w:hAnsi="Arial" w:cs="Arial"/>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607D16" w:rsidRDefault="00A0245F">
            <w:pPr>
              <w:spacing w:before="240" w:after="240"/>
              <w:ind w:left="-120"/>
              <w:rPr>
                <w:rFonts w:ascii="Arial" w:eastAsia="Arial" w:hAnsi="Arial" w:cs="Arial"/>
                <w:b/>
              </w:rPr>
            </w:pPr>
            <w:r>
              <w:rPr>
                <w:rFonts w:ascii="Arial" w:eastAsia="Arial" w:hAnsi="Arial" w:cs="Arial"/>
                <w:b/>
              </w:rPr>
              <w:t xml:space="preserve"> </w:t>
            </w:r>
          </w:p>
        </w:tc>
      </w:tr>
      <w:tr w:rsidR="00607D16">
        <w:tc>
          <w:tcPr>
            <w:tcW w:w="285" w:type="dxa"/>
            <w:tcBorders>
              <w:top w:val="nil"/>
              <w:left w:val="nil"/>
              <w:bottom w:val="nil"/>
              <w:right w:val="nil"/>
            </w:tcBorders>
            <w:shd w:val="clear" w:color="auto" w:fill="auto"/>
            <w:tcMar>
              <w:top w:w="100" w:type="dxa"/>
              <w:left w:w="100" w:type="dxa"/>
              <w:bottom w:w="100" w:type="dxa"/>
              <w:right w:w="100" w:type="dxa"/>
            </w:tcMar>
          </w:tcPr>
          <w:p w:rsidR="00607D16" w:rsidRDefault="00A0245F">
            <w:pPr>
              <w:spacing w:before="240" w:after="240"/>
              <w:ind w:left="-120"/>
              <w:rPr>
                <w:b/>
              </w:rPr>
            </w:pPr>
            <w:r>
              <w:rPr>
                <w:b/>
              </w:rPr>
              <w:t xml:space="preserve"> </w:t>
            </w:r>
          </w:p>
        </w:tc>
        <w:tc>
          <w:tcPr>
            <w:tcW w:w="1080" w:type="dxa"/>
            <w:tcBorders>
              <w:top w:val="nil"/>
              <w:left w:val="nil"/>
              <w:bottom w:val="nil"/>
              <w:right w:val="nil"/>
            </w:tcBorders>
            <w:shd w:val="clear" w:color="auto" w:fill="FFFFFF"/>
            <w:tcMar>
              <w:top w:w="100" w:type="dxa"/>
              <w:left w:w="100" w:type="dxa"/>
              <w:bottom w:w="100" w:type="dxa"/>
              <w:right w:w="100" w:type="dxa"/>
            </w:tcMar>
          </w:tcPr>
          <w:p w:rsidR="00607D16" w:rsidRDefault="00A0245F">
            <w:pPr>
              <w:spacing w:before="240" w:line="276" w:lineRule="auto"/>
              <w:ind w:left="-120"/>
              <w:jc w:val="both"/>
              <w:rPr>
                <w:b/>
              </w:rPr>
            </w:pPr>
            <w:r>
              <w:rPr>
                <w:b/>
              </w:rPr>
              <w:t xml:space="preserve"> </w:t>
            </w:r>
          </w:p>
        </w:tc>
        <w:tc>
          <w:tcPr>
            <w:tcW w:w="1440" w:type="dxa"/>
            <w:tcBorders>
              <w:top w:val="nil"/>
              <w:left w:val="nil"/>
              <w:bottom w:val="nil"/>
              <w:right w:val="nil"/>
            </w:tcBorders>
            <w:shd w:val="clear" w:color="auto" w:fill="FFFFFF"/>
            <w:tcMar>
              <w:top w:w="100" w:type="dxa"/>
              <w:left w:w="100" w:type="dxa"/>
              <w:bottom w:w="100" w:type="dxa"/>
              <w:right w:w="100" w:type="dxa"/>
            </w:tcMar>
          </w:tcPr>
          <w:p w:rsidR="00607D16" w:rsidRDefault="00A0245F">
            <w:pPr>
              <w:spacing w:before="240" w:line="276" w:lineRule="auto"/>
              <w:ind w:left="-120"/>
              <w:jc w:val="both"/>
              <w:rPr>
                <w:b/>
              </w:rPr>
            </w:pPr>
            <w:r>
              <w:rPr>
                <w:b/>
              </w:rPr>
              <w:t xml:space="preserve"> </w:t>
            </w:r>
          </w:p>
        </w:tc>
        <w:tc>
          <w:tcPr>
            <w:tcW w:w="1560" w:type="dxa"/>
            <w:gridSpan w:val="2"/>
            <w:tcBorders>
              <w:top w:val="nil"/>
              <w:left w:val="nil"/>
              <w:bottom w:val="nil"/>
              <w:right w:val="single" w:sz="6" w:space="0" w:color="000000"/>
            </w:tcBorders>
            <w:shd w:val="clear" w:color="auto" w:fill="FFFFFF"/>
            <w:tcMar>
              <w:top w:w="100" w:type="dxa"/>
              <w:left w:w="100" w:type="dxa"/>
              <w:bottom w:w="100" w:type="dxa"/>
              <w:right w:w="100" w:type="dxa"/>
            </w:tcMar>
          </w:tcPr>
          <w:p w:rsidR="00607D16" w:rsidRDefault="00A0245F">
            <w:pPr>
              <w:spacing w:before="240" w:line="276" w:lineRule="auto"/>
              <w:ind w:left="-120"/>
              <w:jc w:val="center"/>
              <w:rPr>
                <w:b/>
              </w:rPr>
            </w:pPr>
            <w:r>
              <w:rPr>
                <w:b/>
              </w:rPr>
              <w:t xml:space="preserve"> </w:t>
            </w:r>
          </w:p>
        </w:tc>
        <w:tc>
          <w:tcPr>
            <w:tcW w:w="3840" w:type="dxa"/>
            <w:tcBorders>
              <w:top w:val="nil"/>
              <w:left w:val="nil"/>
              <w:bottom w:val="single" w:sz="4" w:space="0" w:color="000000"/>
              <w:right w:val="single" w:sz="4" w:space="0" w:color="000000"/>
            </w:tcBorders>
            <w:shd w:val="clear" w:color="auto" w:fill="auto"/>
            <w:vAlign w:val="bottom"/>
          </w:tcPr>
          <w:p w:rsidR="00607D16" w:rsidRDefault="00A0245F">
            <w:pPr>
              <w:jc w:val="right"/>
              <w:rPr>
                <w:b/>
              </w:rPr>
            </w:pPr>
            <w:r>
              <w:rPr>
                <w:b/>
              </w:rPr>
              <w:t>TOTAL</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Pr>
          <w:p w:rsidR="00607D16" w:rsidRDefault="00607D16">
            <w:pPr>
              <w:jc w:val="both"/>
              <w:rPr>
                <w:rFonts w:ascii="Arial" w:eastAsia="Arial" w:hAnsi="Arial" w:cs="Arial"/>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607D16" w:rsidRDefault="00A0245F">
            <w:pPr>
              <w:spacing w:before="240" w:after="240"/>
              <w:ind w:left="-120"/>
              <w:rPr>
                <w:rFonts w:ascii="Arial" w:eastAsia="Arial" w:hAnsi="Arial" w:cs="Arial"/>
                <w:b/>
              </w:rPr>
            </w:pPr>
            <w:r>
              <w:rPr>
                <w:rFonts w:ascii="Arial" w:eastAsia="Arial" w:hAnsi="Arial" w:cs="Arial"/>
                <w:b/>
              </w:rPr>
              <w:t xml:space="preserve"> </w:t>
            </w:r>
          </w:p>
        </w:tc>
      </w:tr>
    </w:tbl>
    <w:p w:rsidR="00607D16" w:rsidRDefault="00607D16">
      <w:pPr>
        <w:spacing w:after="0"/>
        <w:jc w:val="both"/>
        <w:rPr>
          <w:rFonts w:ascii="Arial" w:eastAsia="Arial" w:hAnsi="Arial" w:cs="Arial"/>
          <w:sz w:val="20"/>
          <w:szCs w:val="20"/>
        </w:rPr>
      </w:pPr>
    </w:p>
    <w:p w:rsidR="00607D16" w:rsidRDefault="00A0245F">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rsidR="00607D16" w:rsidRDefault="00607D16">
      <w:pPr>
        <w:spacing w:after="0"/>
        <w:jc w:val="both"/>
        <w:rPr>
          <w:rFonts w:ascii="Arial" w:eastAsia="Arial" w:hAnsi="Arial" w:cs="Arial"/>
          <w:sz w:val="20"/>
          <w:szCs w:val="20"/>
        </w:rPr>
      </w:pPr>
    </w:p>
    <w:p w:rsidR="00607D16" w:rsidRDefault="00A0245F">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requieran con los precios antes descritos por cada concepto.</w:t>
      </w:r>
    </w:p>
    <w:p w:rsidR="00607D16" w:rsidRDefault="00607D16">
      <w:pPr>
        <w:spacing w:after="0"/>
        <w:jc w:val="both"/>
        <w:rPr>
          <w:rFonts w:ascii="Arial" w:eastAsia="Arial" w:hAnsi="Arial" w:cs="Arial"/>
          <w:sz w:val="20"/>
          <w:szCs w:val="20"/>
        </w:rPr>
      </w:pPr>
    </w:p>
    <w:p w:rsidR="00607D16" w:rsidRDefault="00A0245F">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w:t>
      </w:r>
      <w:r>
        <w:rPr>
          <w:rFonts w:ascii="Arial" w:eastAsia="Arial" w:hAnsi="Arial" w:cs="Arial"/>
          <w:b/>
          <w:sz w:val="20"/>
          <w:szCs w:val="20"/>
        </w:rPr>
        <w:t xml:space="preserve"> INDAJO-008/2023 “ADQUISICIÓN DE ARTÍCULOS DE PAPELERÍA  PARA EL INSTITUTO DE ALTERNATIVAS PARA LOS JÓVENES DEL MUNICIPIO DE TLAJOMULCO DE ZÚÑIGA, JALISCO.” (INDAJO)</w:t>
      </w:r>
    </w:p>
    <w:p w:rsidR="00607D16" w:rsidRDefault="00607D16">
      <w:pPr>
        <w:spacing w:after="0"/>
        <w:jc w:val="both"/>
        <w:rPr>
          <w:rFonts w:ascii="Arial" w:eastAsia="Arial" w:hAnsi="Arial" w:cs="Arial"/>
          <w:b/>
          <w:sz w:val="20"/>
          <w:szCs w:val="20"/>
        </w:rPr>
      </w:pPr>
    </w:p>
    <w:p w:rsidR="00607D16" w:rsidRDefault="00607D16">
      <w:pPr>
        <w:spacing w:after="0"/>
        <w:jc w:val="both"/>
        <w:rPr>
          <w:rFonts w:ascii="Arial" w:eastAsia="Arial" w:hAnsi="Arial" w:cs="Arial"/>
          <w:sz w:val="20"/>
          <w:szCs w:val="20"/>
        </w:rPr>
      </w:pPr>
    </w:p>
    <w:p w:rsidR="00607D16" w:rsidRDefault="00A0245F">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607D16" w:rsidRDefault="00607D16">
      <w:pPr>
        <w:spacing w:after="0"/>
        <w:jc w:val="both"/>
        <w:rPr>
          <w:rFonts w:ascii="Arial" w:eastAsia="Arial" w:hAnsi="Arial" w:cs="Arial"/>
          <w:sz w:val="20"/>
          <w:szCs w:val="20"/>
        </w:rPr>
      </w:pPr>
    </w:p>
    <w:p w:rsidR="00607D16" w:rsidRDefault="00A0245F">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rsidR="00607D16" w:rsidRDefault="00607D16">
      <w:pPr>
        <w:spacing w:after="0"/>
        <w:jc w:val="both"/>
        <w:rPr>
          <w:rFonts w:ascii="Arial" w:eastAsia="Arial" w:hAnsi="Arial" w:cs="Arial"/>
          <w:sz w:val="20"/>
          <w:szCs w:val="20"/>
        </w:rPr>
      </w:pPr>
    </w:p>
    <w:p w:rsidR="00607D16" w:rsidRDefault="00A0245F">
      <w:pPr>
        <w:spacing w:after="0"/>
        <w:jc w:val="both"/>
        <w:rPr>
          <w:rFonts w:ascii="Arial" w:eastAsia="Arial" w:hAnsi="Arial" w:cs="Arial"/>
          <w:sz w:val="20"/>
          <w:szCs w:val="20"/>
        </w:rPr>
      </w:pPr>
      <w:r>
        <w:rPr>
          <w:rFonts w:ascii="Arial" w:eastAsia="Arial" w:hAnsi="Arial" w:cs="Arial"/>
          <w:sz w:val="20"/>
          <w:szCs w:val="20"/>
        </w:rPr>
        <w:lastRenderedPageBreak/>
        <w:t>Para el caso de que exista alguna discrepancia en las operaciones aritméticas de este anexo 2, deberán de prevalecer los precios unitarios propuestos.</w:t>
      </w:r>
    </w:p>
    <w:p w:rsidR="00607D16" w:rsidRDefault="00607D16">
      <w:pPr>
        <w:spacing w:after="0"/>
        <w:jc w:val="both"/>
        <w:rPr>
          <w:rFonts w:ascii="Arial" w:eastAsia="Arial" w:hAnsi="Arial" w:cs="Arial"/>
          <w:sz w:val="20"/>
          <w:szCs w:val="20"/>
        </w:rPr>
      </w:pPr>
    </w:p>
    <w:p w:rsidR="00607D16" w:rsidRDefault="00A0245F">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607D16" w:rsidRDefault="00A0245F">
      <w:pPr>
        <w:spacing w:after="0"/>
        <w:jc w:val="both"/>
        <w:rPr>
          <w:rFonts w:ascii="Arial" w:eastAsia="Arial" w:hAnsi="Arial" w:cs="Arial"/>
          <w:sz w:val="20"/>
          <w:szCs w:val="20"/>
        </w:rPr>
      </w:pPr>
      <w:r>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b/>
          <w:sz w:val="20"/>
          <w:szCs w:val="20"/>
        </w:rPr>
        <w:t>desechamiento</w:t>
      </w:r>
      <w:proofErr w:type="spellEnd"/>
      <w:r>
        <w:rPr>
          <w:rFonts w:ascii="Arial" w:eastAsia="Arial" w:hAnsi="Arial" w:cs="Arial"/>
          <w:b/>
          <w:sz w:val="20"/>
          <w:szCs w:val="20"/>
        </w:rPr>
        <w:t xml:space="preserve"> de la propuesta presentada.</w:t>
      </w:r>
    </w:p>
    <w:p w:rsidR="00607D16" w:rsidRDefault="00607D16">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607D16">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607D16" w:rsidRDefault="00A0245F">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607D16" w:rsidRDefault="00607D16">
      <w:pPr>
        <w:spacing w:after="0" w:line="240" w:lineRule="auto"/>
        <w:rPr>
          <w:rFonts w:ascii="Arial" w:eastAsia="Arial" w:hAnsi="Arial" w:cs="Arial"/>
          <w:sz w:val="18"/>
          <w:szCs w:val="18"/>
        </w:rPr>
      </w:pPr>
    </w:p>
    <w:p w:rsidR="00607D16" w:rsidRDefault="00607D16">
      <w:pPr>
        <w:spacing w:after="0" w:line="240" w:lineRule="auto"/>
        <w:rPr>
          <w:rFonts w:ascii="Arial" w:eastAsia="Arial" w:hAnsi="Arial" w:cs="Arial"/>
          <w:sz w:val="18"/>
          <w:szCs w:val="18"/>
        </w:rPr>
      </w:pPr>
    </w:p>
    <w:p w:rsidR="00607D16" w:rsidRDefault="00607D16">
      <w:pPr>
        <w:spacing w:after="0" w:line="240" w:lineRule="auto"/>
        <w:rPr>
          <w:rFonts w:ascii="Arial" w:eastAsia="Arial" w:hAnsi="Arial" w:cs="Arial"/>
          <w:sz w:val="18"/>
          <w:szCs w:val="18"/>
        </w:rPr>
      </w:pPr>
    </w:p>
    <w:p w:rsidR="00607D16" w:rsidRDefault="00A0245F">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607D16" w:rsidRDefault="00A0245F">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607D16" w:rsidRDefault="00A0245F">
      <w:pPr>
        <w:spacing w:after="0"/>
        <w:rPr>
          <w:rFonts w:ascii="Arial" w:eastAsia="Arial" w:hAnsi="Arial" w:cs="Arial"/>
          <w:sz w:val="18"/>
          <w:szCs w:val="18"/>
        </w:rPr>
      </w:pPr>
      <w:r>
        <w:rPr>
          <w:rFonts w:ascii="Arial" w:eastAsia="Arial" w:hAnsi="Arial" w:cs="Arial"/>
          <w:sz w:val="18"/>
          <w:szCs w:val="18"/>
        </w:rPr>
        <w:t>y/o su Representante Legal.</w:t>
      </w:r>
    </w:p>
    <w:p w:rsidR="00607D16" w:rsidRDefault="00607D16">
      <w:pPr>
        <w:spacing w:after="0"/>
        <w:rPr>
          <w:rFonts w:ascii="Arial" w:eastAsia="Arial" w:hAnsi="Arial" w:cs="Arial"/>
          <w:sz w:val="18"/>
          <w:szCs w:val="18"/>
        </w:rPr>
      </w:pPr>
    </w:p>
    <w:p w:rsidR="00607D16" w:rsidRDefault="00A0245F">
      <w:pPr>
        <w:pBdr>
          <w:top w:val="nil"/>
          <w:left w:val="nil"/>
          <w:bottom w:val="nil"/>
          <w:right w:val="nil"/>
          <w:between w:val="nil"/>
        </w:pBdr>
        <w:tabs>
          <w:tab w:val="left" w:pos="4665"/>
        </w:tabs>
        <w:spacing w:after="0" w:line="240" w:lineRule="auto"/>
        <w:jc w:val="both"/>
        <w:rPr>
          <w:rFonts w:ascii="Arial" w:eastAsia="Arial" w:hAnsi="Arial" w:cs="Arial"/>
          <w:b/>
        </w:rPr>
      </w:pPr>
      <w:r>
        <w:rPr>
          <w:rFonts w:ascii="Arial" w:eastAsia="Arial" w:hAnsi="Arial" w:cs="Arial"/>
          <w:b/>
          <w:color w:val="000000"/>
        </w:rPr>
        <w:tab/>
      </w: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D11CFA" w:rsidRDefault="00D11CFA" w:rsidP="00D11CFA">
      <w:pPr>
        <w:pBdr>
          <w:top w:val="nil"/>
          <w:left w:val="nil"/>
          <w:bottom w:val="nil"/>
          <w:right w:val="nil"/>
          <w:between w:val="nil"/>
        </w:pBdr>
        <w:spacing w:after="0" w:line="240" w:lineRule="auto"/>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A0245F">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rPr>
        <w:lastRenderedPageBreak/>
        <w:t xml:space="preserve">                                                                             </w:t>
      </w:r>
      <w:r>
        <w:rPr>
          <w:rFonts w:ascii="Arial" w:eastAsia="Arial" w:hAnsi="Arial" w:cs="Arial"/>
          <w:b/>
          <w:color w:val="000000"/>
        </w:rPr>
        <w:t>ANEXO 3</w:t>
      </w:r>
    </w:p>
    <w:p w:rsidR="00607D16" w:rsidRDefault="00A0245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ACREDITACIÓN</w:t>
      </w:r>
    </w:p>
    <w:p w:rsidR="00607D16" w:rsidRDefault="00A0245F">
      <w:pPr>
        <w:spacing w:after="0" w:line="240" w:lineRule="auto"/>
        <w:jc w:val="center"/>
        <w:rPr>
          <w:rFonts w:ascii="Arial" w:eastAsia="Arial" w:hAnsi="Arial" w:cs="Arial"/>
          <w:b/>
        </w:rPr>
      </w:pPr>
      <w:r>
        <w:rPr>
          <w:rFonts w:ascii="Arial" w:eastAsia="Arial" w:hAnsi="Arial" w:cs="Arial"/>
          <w:b/>
        </w:rPr>
        <w:t>INDAJO-008/2023</w:t>
      </w:r>
    </w:p>
    <w:p w:rsidR="00607D16" w:rsidRDefault="00A0245F">
      <w:pPr>
        <w:spacing w:after="0" w:line="240" w:lineRule="auto"/>
        <w:jc w:val="center"/>
        <w:rPr>
          <w:rFonts w:ascii="Arial" w:eastAsia="Arial" w:hAnsi="Arial" w:cs="Arial"/>
          <w:b/>
        </w:rPr>
      </w:pPr>
      <w:r>
        <w:rPr>
          <w:rFonts w:ascii="Arial" w:eastAsia="Arial" w:hAnsi="Arial" w:cs="Arial"/>
          <w:b/>
        </w:rPr>
        <w:t>“ADQUISICIÓN DE ARTÍCULOS DE PAPELERÍA  PARA EL INSTITUTO DE ALTERNATIVAS PARA LOS JÓVENES DEL MUNICIPIO DE TLAJOMULCO DE ZÚÑIGA, JALISCO.” (INDAJO)</w:t>
      </w:r>
    </w:p>
    <w:p w:rsidR="00607D16" w:rsidRDefault="00607D16">
      <w:pP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rPr>
          <w:rFonts w:ascii="Arial" w:eastAsia="Arial" w:hAnsi="Arial" w:cs="Arial"/>
          <w:b/>
          <w:color w:val="000000"/>
        </w:rPr>
      </w:pPr>
    </w:p>
    <w:p w:rsidR="00607D16" w:rsidRDefault="00A0245F">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607D16" w:rsidRDefault="00A0245F">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607D16" w:rsidRDefault="00A0245F">
      <w:pPr>
        <w:spacing w:after="0"/>
        <w:jc w:val="both"/>
        <w:rPr>
          <w:rFonts w:ascii="Arial" w:eastAsia="Arial" w:hAnsi="Arial" w:cs="Arial"/>
          <w:b/>
        </w:rPr>
      </w:pPr>
      <w:r>
        <w:rPr>
          <w:rFonts w:ascii="Arial" w:eastAsia="Arial" w:hAnsi="Arial" w:cs="Arial"/>
          <w:b/>
        </w:rPr>
        <w:t>PRESENTE</w:t>
      </w:r>
    </w:p>
    <w:p w:rsidR="00607D16" w:rsidRDefault="00A0245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607D16" w:rsidRDefault="00607D16">
      <w:pPr>
        <w:pBdr>
          <w:top w:val="nil"/>
          <w:left w:val="nil"/>
          <w:bottom w:val="nil"/>
          <w:right w:val="nil"/>
          <w:between w:val="nil"/>
        </w:pBdr>
        <w:spacing w:after="0" w:line="240" w:lineRule="auto"/>
        <w:jc w:val="both"/>
        <w:rPr>
          <w:rFonts w:ascii="Arial" w:eastAsia="Arial" w:hAnsi="Arial" w:cs="Arial"/>
          <w:color w:val="000000"/>
        </w:rPr>
      </w:pP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607D16">
        <w:trPr>
          <w:cantSplit/>
        </w:trPr>
        <w:tc>
          <w:tcPr>
            <w:tcW w:w="10270" w:type="dxa"/>
            <w:gridSpan w:val="3"/>
          </w:tcPr>
          <w:p w:rsidR="00607D16" w:rsidRDefault="00A0245F">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607D16">
        <w:trPr>
          <w:cantSplit/>
          <w:trHeight w:val="92"/>
        </w:trPr>
        <w:tc>
          <w:tcPr>
            <w:tcW w:w="10270" w:type="dxa"/>
            <w:gridSpan w:val="3"/>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607D16">
        <w:trPr>
          <w:cantSplit/>
        </w:trPr>
        <w:tc>
          <w:tcPr>
            <w:tcW w:w="10270" w:type="dxa"/>
            <w:gridSpan w:val="3"/>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607D16">
        <w:trPr>
          <w:cantSplit/>
        </w:trPr>
        <w:tc>
          <w:tcPr>
            <w:tcW w:w="10270" w:type="dxa"/>
            <w:gridSpan w:val="3"/>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607D16">
        <w:trPr>
          <w:trHeight w:val="55"/>
        </w:trPr>
        <w:tc>
          <w:tcPr>
            <w:tcW w:w="4111" w:type="dxa"/>
            <w:gridSpan w:val="2"/>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607D16">
        <w:tc>
          <w:tcPr>
            <w:tcW w:w="4111" w:type="dxa"/>
            <w:gridSpan w:val="2"/>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rsidR="00607D16" w:rsidRDefault="00607D16">
            <w:pPr>
              <w:widowControl/>
              <w:pBdr>
                <w:top w:val="nil"/>
                <w:left w:val="nil"/>
                <w:bottom w:val="nil"/>
                <w:right w:val="nil"/>
                <w:between w:val="nil"/>
              </w:pBdr>
              <w:jc w:val="both"/>
              <w:rPr>
                <w:rFonts w:ascii="Arial" w:eastAsia="Arial" w:hAnsi="Arial" w:cs="Arial"/>
                <w:color w:val="000000"/>
                <w:sz w:val="22"/>
                <w:szCs w:val="22"/>
              </w:rPr>
            </w:pPr>
          </w:p>
        </w:tc>
      </w:tr>
      <w:tr w:rsidR="00607D16">
        <w:tc>
          <w:tcPr>
            <w:tcW w:w="4111" w:type="dxa"/>
            <w:gridSpan w:val="2"/>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607D16">
        <w:trPr>
          <w:cantSplit/>
          <w:trHeight w:val="235"/>
        </w:trPr>
        <w:tc>
          <w:tcPr>
            <w:tcW w:w="10270" w:type="dxa"/>
            <w:gridSpan w:val="3"/>
            <w:tcBorders>
              <w:left w:val="single" w:sz="4" w:space="0" w:color="000000"/>
              <w:right w:val="single" w:sz="4" w:space="0" w:color="000000"/>
            </w:tcBorders>
            <w:shd w:val="clear" w:color="auto" w:fill="000000"/>
            <w:vAlign w:val="center"/>
          </w:tcPr>
          <w:p w:rsidR="00607D16" w:rsidRDefault="00607D16">
            <w:pPr>
              <w:widowControl/>
              <w:pBdr>
                <w:top w:val="nil"/>
                <w:left w:val="nil"/>
                <w:bottom w:val="nil"/>
                <w:right w:val="nil"/>
                <w:between w:val="nil"/>
              </w:pBdr>
              <w:jc w:val="both"/>
              <w:rPr>
                <w:rFonts w:ascii="Arial" w:eastAsia="Arial" w:hAnsi="Arial" w:cs="Arial"/>
                <w:color w:val="000000"/>
                <w:sz w:val="22"/>
                <w:szCs w:val="22"/>
              </w:rPr>
            </w:pPr>
          </w:p>
        </w:tc>
      </w:tr>
      <w:tr w:rsidR="00607D16">
        <w:trPr>
          <w:cantSplit/>
          <w:trHeight w:val="2436"/>
        </w:trPr>
        <w:tc>
          <w:tcPr>
            <w:tcW w:w="10270" w:type="dxa"/>
            <w:gridSpan w:val="3"/>
            <w:vAlign w:val="center"/>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607D16" w:rsidRDefault="00607D16">
            <w:pPr>
              <w:widowControl/>
              <w:pBdr>
                <w:top w:val="nil"/>
                <w:left w:val="nil"/>
                <w:bottom w:val="nil"/>
                <w:right w:val="nil"/>
                <w:between w:val="nil"/>
              </w:pBdr>
              <w:jc w:val="both"/>
              <w:rPr>
                <w:rFonts w:ascii="Arial" w:eastAsia="Arial" w:hAnsi="Arial" w:cs="Arial"/>
                <w:color w:val="000000"/>
                <w:sz w:val="22"/>
                <w:szCs w:val="22"/>
              </w:rPr>
            </w:pP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607D16" w:rsidRDefault="00607D16">
            <w:pPr>
              <w:widowControl/>
              <w:pBdr>
                <w:top w:val="nil"/>
                <w:left w:val="nil"/>
                <w:bottom w:val="nil"/>
                <w:right w:val="nil"/>
                <w:between w:val="nil"/>
              </w:pBdr>
              <w:jc w:val="both"/>
              <w:rPr>
                <w:rFonts w:ascii="Arial" w:eastAsia="Arial" w:hAnsi="Arial" w:cs="Arial"/>
                <w:color w:val="000000"/>
                <w:sz w:val="22"/>
                <w:szCs w:val="22"/>
              </w:rPr>
            </w:pP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607D16">
        <w:trPr>
          <w:cantSplit/>
          <w:trHeight w:val="219"/>
        </w:trPr>
        <w:tc>
          <w:tcPr>
            <w:tcW w:w="10270" w:type="dxa"/>
            <w:gridSpan w:val="3"/>
            <w:tcBorders>
              <w:left w:val="single" w:sz="4" w:space="0" w:color="000000"/>
              <w:right w:val="single" w:sz="4" w:space="0" w:color="000000"/>
            </w:tcBorders>
            <w:shd w:val="clear" w:color="auto" w:fill="000000"/>
            <w:vAlign w:val="center"/>
          </w:tcPr>
          <w:p w:rsidR="00607D16" w:rsidRDefault="00607D16">
            <w:pPr>
              <w:widowControl/>
              <w:pBdr>
                <w:top w:val="nil"/>
                <w:left w:val="nil"/>
                <w:bottom w:val="nil"/>
                <w:right w:val="nil"/>
                <w:between w:val="nil"/>
              </w:pBdr>
              <w:jc w:val="both"/>
              <w:rPr>
                <w:rFonts w:ascii="Arial" w:eastAsia="Arial" w:hAnsi="Arial" w:cs="Arial"/>
                <w:color w:val="000000"/>
                <w:sz w:val="22"/>
                <w:szCs w:val="22"/>
              </w:rPr>
            </w:pPr>
          </w:p>
        </w:tc>
      </w:tr>
      <w:tr w:rsidR="00607D16">
        <w:trPr>
          <w:cantSplit/>
          <w:trHeight w:val="1134"/>
        </w:trPr>
        <w:tc>
          <w:tcPr>
            <w:tcW w:w="426" w:type="dxa"/>
            <w:shd w:val="clear" w:color="auto" w:fill="000000"/>
            <w:vAlign w:val="center"/>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 O D E R</w:t>
            </w:r>
          </w:p>
        </w:tc>
        <w:tc>
          <w:tcPr>
            <w:tcW w:w="9844" w:type="dxa"/>
            <w:gridSpan w:val="2"/>
          </w:tcPr>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607D16" w:rsidRDefault="00607D16">
            <w:pPr>
              <w:widowControl/>
              <w:pBdr>
                <w:top w:val="nil"/>
                <w:left w:val="nil"/>
                <w:bottom w:val="nil"/>
                <w:right w:val="nil"/>
                <w:between w:val="nil"/>
              </w:pBdr>
              <w:jc w:val="both"/>
              <w:rPr>
                <w:rFonts w:ascii="Arial" w:eastAsia="Arial" w:hAnsi="Arial" w:cs="Arial"/>
                <w:color w:val="000000"/>
                <w:sz w:val="22"/>
                <w:szCs w:val="22"/>
              </w:rPr>
            </w:pP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607D16" w:rsidRDefault="00A0245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607D16">
        <w:trPr>
          <w:cantSplit/>
          <w:trHeight w:val="1175"/>
        </w:trPr>
        <w:tc>
          <w:tcPr>
            <w:tcW w:w="426" w:type="dxa"/>
            <w:shd w:val="clear" w:color="auto" w:fill="000000"/>
            <w:vAlign w:val="center"/>
          </w:tcPr>
          <w:p w:rsidR="00607D16" w:rsidRDefault="00607D16">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rsidR="00607D16" w:rsidRDefault="00607D1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607D16" w:rsidRDefault="00A0245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Clasificación de la empresa:</w:t>
            </w:r>
            <w:r>
              <w:rPr>
                <w:noProof/>
              </w:rPr>
              <mc:AlternateContent>
                <mc:Choice Requires="wps">
                  <w:drawing>
                    <wp:anchor distT="0" distB="0" distL="114300" distR="114300" simplePos="0" relativeHeight="251662336" behindDoc="0" locked="0" layoutInCell="1" hidden="0" allowOverlap="1">
                      <wp:simplePos x="0" y="0"/>
                      <wp:positionH relativeFrom="column">
                        <wp:posOffset>3213100</wp:posOffset>
                      </wp:positionH>
                      <wp:positionV relativeFrom="paragraph">
                        <wp:posOffset>114300</wp:posOffset>
                      </wp:positionV>
                      <wp:extent cx="302895" cy="211455"/>
                      <wp:effectExtent l="0" t="0" r="0" b="0"/>
                      <wp:wrapNone/>
                      <wp:docPr id="54" name="Rectángulo 5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4" o:spid="_x0000_s1030" style="position:absolute;left:0;text-align:left;margin-left:253pt;margin-top:9pt;width:23.85pt;height:1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0m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">
                      <v:stroke startarrowwidth="narrow" startarrowlength="short" endarrowwidth="narrow" endarrowlength="short"/>
                      <v:textbox inset="2.53958mm,2.53958mm,2.53958mm,2.53958mm">
                        <w:txbxContent>
                          <w:p w:rsidR="00D11CFA" w:rsidRDefault="00D11CF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1816100</wp:posOffset>
                      </wp:positionH>
                      <wp:positionV relativeFrom="paragraph">
                        <wp:posOffset>114300</wp:posOffset>
                      </wp:positionV>
                      <wp:extent cx="302895" cy="211455"/>
                      <wp:effectExtent l="0" t="0" r="0" b="0"/>
                      <wp:wrapNone/>
                      <wp:docPr id="53" name="Rectángulo 5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3" o:spid="_x0000_s1031" style="position:absolute;left:0;text-align:left;margin-left:143pt;margin-top:9pt;width:23.85pt;height:1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">
                      <v:stroke startarrowwidth="narrow" startarrowlength="short" endarrowwidth="narrow" endarrowlength="short"/>
                      <v:textbox inset="2.53958mm,2.53958mm,2.53958mm,2.53958mm">
                        <w:txbxContent>
                          <w:p w:rsidR="00D11CFA" w:rsidRDefault="00D11CF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457200</wp:posOffset>
                      </wp:positionH>
                      <wp:positionV relativeFrom="paragraph">
                        <wp:posOffset>114300</wp:posOffset>
                      </wp:positionV>
                      <wp:extent cx="302895" cy="211455"/>
                      <wp:effectExtent l="0" t="0" r="0" b="0"/>
                      <wp:wrapNone/>
                      <wp:docPr id="56" name="Rectángulo 5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6" o:spid="_x0000_s1032" style="position:absolute;left:0;text-align:left;margin-left:36pt;margin-top:9pt;width:23.85pt;height:1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rk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">
                      <v:stroke startarrowwidth="narrow" startarrowlength="short" endarrowwidth="narrow" endarrowlength="short"/>
                      <v:textbox inset="2.53958mm,2.53958mm,2.53958mm,2.53958mm">
                        <w:txbxContent>
                          <w:p w:rsidR="00D11CFA" w:rsidRDefault="00D11CF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4279900</wp:posOffset>
                      </wp:positionH>
                      <wp:positionV relativeFrom="paragraph">
                        <wp:posOffset>114300</wp:posOffset>
                      </wp:positionV>
                      <wp:extent cx="302895" cy="211455"/>
                      <wp:effectExtent l="0" t="0" r="0" b="0"/>
                      <wp:wrapNone/>
                      <wp:docPr id="55" name="Rectángulo 5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5" o:spid="_x0000_s1033" style="position:absolute;left:0;text-align:left;margin-left:337pt;margin-top:9pt;width:23.85pt;height:16.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DPA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">
                      <v:stroke startarrowwidth="narrow" startarrowlength="short" endarrowwidth="narrow" endarrowlength="short"/>
                      <v:textbox inset="2.53958mm,2.53958mm,2.53958mm,2.53958mm">
                        <w:txbxContent>
                          <w:p w:rsidR="00D11CFA" w:rsidRDefault="00D11CFA">
                            <w:pPr>
                              <w:spacing w:after="0" w:line="240" w:lineRule="auto"/>
                              <w:textDirection w:val="btLr"/>
                            </w:pPr>
                          </w:p>
                        </w:txbxContent>
                      </v:textbox>
                    </v:rect>
                  </w:pict>
                </mc:Fallback>
              </mc:AlternateContent>
            </w:r>
          </w:p>
          <w:p w:rsidR="00607D16" w:rsidRDefault="00A0245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rsidR="00607D16" w:rsidRDefault="00607D1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607D16" w:rsidRDefault="00A0245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rsidR="00607D16" w:rsidRDefault="00A0245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simplePos x="0" y="0"/>
                      <wp:positionH relativeFrom="column">
                        <wp:posOffset>3327400</wp:posOffset>
                      </wp:positionH>
                      <wp:positionV relativeFrom="paragraph">
                        <wp:posOffset>-12699</wp:posOffset>
                      </wp:positionV>
                      <wp:extent cx="302895" cy="211455"/>
                      <wp:effectExtent l="0" t="0" r="0" b="0"/>
                      <wp:wrapNone/>
                      <wp:docPr id="65" name="Rectángulo 6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5" o:spid="_x0000_s1034" style="position:absolute;left:0;text-align:left;margin-left:262pt;margin-top:-1pt;width:23.85pt;height:16.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UcPAIAAH0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">
                      <v:stroke startarrowwidth="narrow" startarrowlength="short" endarrowwidth="narrow" endarrowlength="short"/>
                      <v:textbox inset="2.53958mm,2.53958mm,2.53958mm,2.53958mm">
                        <w:txbxContent>
                          <w:p w:rsidR="00D11CFA" w:rsidRDefault="00D11CF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4381500</wp:posOffset>
                      </wp:positionH>
                      <wp:positionV relativeFrom="paragraph">
                        <wp:posOffset>-12699</wp:posOffset>
                      </wp:positionV>
                      <wp:extent cx="302895" cy="211455"/>
                      <wp:effectExtent l="0" t="0" r="0" b="0"/>
                      <wp:wrapNone/>
                      <wp:docPr id="52" name="Rectángulo 5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2" o:spid="_x0000_s1035" style="position:absolute;left:0;text-align:left;margin-left:345pt;margin-top:-1pt;width:23.85pt;height:16.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XOw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">
                      <v:stroke startarrowwidth="narrow" startarrowlength="short" endarrowwidth="narrow" endarrowlength="short"/>
                      <v:textbox inset="2.53958mm,2.53958mm,2.53958mm,2.53958mm">
                        <w:txbxContent>
                          <w:p w:rsidR="00D11CFA" w:rsidRDefault="00D11CF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2070100</wp:posOffset>
                      </wp:positionH>
                      <wp:positionV relativeFrom="paragraph">
                        <wp:posOffset>-12699</wp:posOffset>
                      </wp:positionV>
                      <wp:extent cx="302895" cy="211455"/>
                      <wp:effectExtent l="0" t="0" r="0" b="0"/>
                      <wp:wrapNone/>
                      <wp:docPr id="51" name="Rectángulo 5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1" o:spid="_x0000_s1036" style="position:absolute;left:0;text-align:left;margin-left:163pt;margin-top:-1pt;width:23.85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">
                      <v:stroke startarrowwidth="narrow" startarrowlength="short" endarrowwidth="narrow" endarrowlength="short"/>
                      <v:textbox inset="2.53958mm,2.53958mm,2.53958mm,2.53958mm">
                        <w:txbxContent>
                          <w:p w:rsidR="00D11CFA" w:rsidRDefault="00D11CFA">
                            <w:pPr>
                              <w:spacing w:after="0" w:line="240" w:lineRule="auto"/>
                              <w:textDirection w:val="btLr"/>
                            </w:pPr>
                          </w:p>
                        </w:txbxContent>
                      </v:textbox>
                    </v:rect>
                  </w:pict>
                </mc:Fallback>
              </mc:AlternateContent>
            </w:r>
          </w:p>
          <w:p w:rsidR="00607D16" w:rsidRDefault="00607D1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607D16" w:rsidRDefault="00A0245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rsidR="00607D16" w:rsidRDefault="00A0245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simplePos x="0" y="0"/>
                      <wp:positionH relativeFrom="column">
                        <wp:posOffset>635000</wp:posOffset>
                      </wp:positionH>
                      <wp:positionV relativeFrom="paragraph">
                        <wp:posOffset>114300</wp:posOffset>
                      </wp:positionV>
                      <wp:extent cx="302895" cy="211455"/>
                      <wp:effectExtent l="0" t="0" r="0" b="0"/>
                      <wp:wrapNone/>
                      <wp:docPr id="58" name="Rectángulo 5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8" o:spid="_x0000_s1037" style="position:absolute;left:0;text-align:left;margin-left:50pt;margin-top:9pt;width:23.85pt;height:16.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">
                      <v:stroke startarrowwidth="narrow" startarrowlength="short" endarrowwidth="narrow" endarrowlength="short"/>
                      <v:textbox inset="2.53958mm,2.53958mm,2.53958mm,2.53958mm">
                        <w:txbxContent>
                          <w:p w:rsidR="00D11CFA" w:rsidRDefault="00D11CF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3695700</wp:posOffset>
                      </wp:positionH>
                      <wp:positionV relativeFrom="paragraph">
                        <wp:posOffset>114300</wp:posOffset>
                      </wp:positionV>
                      <wp:extent cx="302895" cy="211455"/>
                      <wp:effectExtent l="0" t="0" r="0" b="0"/>
                      <wp:wrapNone/>
                      <wp:docPr id="60" name="Rectángulo 6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60" o:spid="_x0000_s1038" style="position:absolute;left:0;text-align:left;margin-left:291pt;margin-top:9pt;width:23.85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">
                      <v:stroke startarrowwidth="narrow" startarrowlength="short" endarrowwidth="narrow" endarrowlength="short"/>
                      <v:textbox inset="2.53958mm,1.2694mm,2.53958mm,1.2694mm">
                        <w:txbxContent>
                          <w:p w:rsidR="00D11CFA" w:rsidRDefault="00D11CFA">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4978400</wp:posOffset>
                      </wp:positionH>
                      <wp:positionV relativeFrom="paragraph">
                        <wp:posOffset>114300</wp:posOffset>
                      </wp:positionV>
                      <wp:extent cx="302895" cy="211455"/>
                      <wp:effectExtent l="0" t="0" r="0" b="0"/>
                      <wp:wrapNone/>
                      <wp:docPr id="61" name="Rectángulo 6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1" o:spid="_x0000_s1039" style="position:absolute;left:0;text-align:left;margin-left:392pt;margin-top:9pt;width:23.85pt;height:16.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">
                      <v:stroke startarrowwidth="narrow" startarrowlength="short" endarrowwidth="narrow" endarrowlength="short"/>
                      <v:textbox inset="2.53958mm,2.53958mm,2.53958mm,2.53958mm">
                        <w:txbxContent>
                          <w:p w:rsidR="00D11CFA" w:rsidRDefault="00D11CF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2667000</wp:posOffset>
                      </wp:positionH>
                      <wp:positionV relativeFrom="paragraph">
                        <wp:posOffset>114300</wp:posOffset>
                      </wp:positionV>
                      <wp:extent cx="302895" cy="211455"/>
                      <wp:effectExtent l="0" t="0" r="0" b="0"/>
                      <wp:wrapNone/>
                      <wp:docPr id="63" name="Rectángulo 6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1CFA" w:rsidRDefault="00D11CF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3" o:spid="_x0000_s1040" style="position:absolute;left:0;text-align:left;margin-left:210pt;margin-top:9pt;width:23.85pt;height:16.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">
                      <v:stroke startarrowwidth="narrow" startarrowlength="short" endarrowwidth="narrow" endarrowlength="short"/>
                      <v:textbox inset="2.53958mm,2.53958mm,2.53958mm,2.53958mm">
                        <w:txbxContent>
                          <w:p w:rsidR="00D11CFA" w:rsidRDefault="00D11CFA">
                            <w:pPr>
                              <w:spacing w:after="0" w:line="240" w:lineRule="auto"/>
                              <w:textDirection w:val="btLr"/>
                            </w:pPr>
                          </w:p>
                        </w:txbxContent>
                      </v:textbox>
                    </v:rect>
                  </w:pict>
                </mc:Fallback>
              </mc:AlternateContent>
            </w:r>
          </w:p>
          <w:p w:rsidR="00607D16" w:rsidRDefault="00A0245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rsidR="00607D16" w:rsidRDefault="00607D1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607D16" w:rsidRDefault="00607D16">
            <w:pPr>
              <w:jc w:val="both"/>
              <w:rPr>
                <w:rFonts w:ascii="Arial" w:eastAsia="Arial" w:hAnsi="Arial" w:cs="Arial"/>
                <w:i/>
              </w:rPr>
            </w:pPr>
          </w:p>
          <w:p w:rsidR="00607D16" w:rsidRDefault="00A0245F">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607D16" w:rsidRDefault="00607D16">
      <w:pPr>
        <w:pBdr>
          <w:top w:val="nil"/>
          <w:left w:val="nil"/>
          <w:bottom w:val="nil"/>
          <w:right w:val="nil"/>
          <w:between w:val="nil"/>
        </w:pBdr>
        <w:spacing w:after="0" w:line="240" w:lineRule="auto"/>
        <w:jc w:val="both"/>
        <w:rPr>
          <w:rFonts w:ascii="Arial" w:eastAsia="Arial" w:hAnsi="Arial" w:cs="Arial"/>
          <w:color w:val="000000"/>
        </w:rPr>
      </w:pPr>
    </w:p>
    <w:p w:rsidR="00607D16" w:rsidRDefault="00607D16">
      <w:pPr>
        <w:pBdr>
          <w:top w:val="nil"/>
          <w:left w:val="nil"/>
          <w:bottom w:val="nil"/>
          <w:right w:val="nil"/>
          <w:between w:val="nil"/>
        </w:pBdr>
        <w:spacing w:after="0" w:line="240" w:lineRule="auto"/>
        <w:jc w:val="both"/>
        <w:rPr>
          <w:rFonts w:ascii="Arial" w:eastAsia="Arial" w:hAnsi="Arial" w:cs="Arial"/>
          <w:color w:val="000000"/>
        </w:rPr>
      </w:pPr>
    </w:p>
    <w:p w:rsidR="00607D16" w:rsidRDefault="00607D16">
      <w:pPr>
        <w:pBdr>
          <w:top w:val="nil"/>
          <w:left w:val="nil"/>
          <w:bottom w:val="nil"/>
          <w:right w:val="nil"/>
          <w:between w:val="nil"/>
        </w:pBdr>
        <w:spacing w:after="0" w:line="240" w:lineRule="auto"/>
        <w:jc w:val="both"/>
        <w:rPr>
          <w:rFonts w:ascii="Arial" w:eastAsia="Arial" w:hAnsi="Arial" w:cs="Arial"/>
          <w:color w:val="000000"/>
        </w:rPr>
      </w:pPr>
    </w:p>
    <w:p w:rsidR="00607D16" w:rsidRDefault="00607D16">
      <w:pPr>
        <w:pBdr>
          <w:top w:val="nil"/>
          <w:left w:val="nil"/>
          <w:bottom w:val="nil"/>
          <w:right w:val="nil"/>
          <w:between w:val="nil"/>
        </w:pBdr>
        <w:spacing w:after="0" w:line="240" w:lineRule="auto"/>
        <w:jc w:val="both"/>
        <w:rPr>
          <w:rFonts w:ascii="Arial" w:eastAsia="Arial" w:hAnsi="Arial" w:cs="Arial"/>
          <w:color w:val="000000"/>
        </w:rPr>
      </w:pPr>
    </w:p>
    <w:p w:rsidR="00607D16" w:rsidRDefault="00A0245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607D16" w:rsidRDefault="00607D16">
      <w:pPr>
        <w:pBdr>
          <w:top w:val="nil"/>
          <w:left w:val="nil"/>
          <w:bottom w:val="nil"/>
          <w:right w:val="nil"/>
          <w:between w:val="nil"/>
        </w:pBdr>
        <w:spacing w:after="0" w:line="240" w:lineRule="auto"/>
        <w:jc w:val="both"/>
        <w:rPr>
          <w:rFonts w:ascii="Arial" w:eastAsia="Arial" w:hAnsi="Arial" w:cs="Arial"/>
          <w:color w:val="000000"/>
        </w:rPr>
      </w:pPr>
    </w:p>
    <w:p w:rsidR="00607D16" w:rsidRDefault="00607D16">
      <w:pPr>
        <w:pBdr>
          <w:top w:val="nil"/>
          <w:left w:val="nil"/>
          <w:bottom w:val="nil"/>
          <w:right w:val="nil"/>
          <w:between w:val="nil"/>
        </w:pBdr>
        <w:spacing w:after="0" w:line="240" w:lineRule="auto"/>
        <w:jc w:val="both"/>
        <w:rPr>
          <w:rFonts w:ascii="Arial" w:eastAsia="Arial" w:hAnsi="Arial" w:cs="Arial"/>
          <w:color w:val="000000"/>
        </w:rPr>
      </w:pPr>
    </w:p>
    <w:p w:rsidR="00607D16" w:rsidRDefault="00607D16">
      <w:pPr>
        <w:pBdr>
          <w:top w:val="nil"/>
          <w:left w:val="nil"/>
          <w:bottom w:val="nil"/>
          <w:right w:val="nil"/>
          <w:between w:val="nil"/>
        </w:pBdr>
        <w:spacing w:after="0" w:line="240" w:lineRule="auto"/>
        <w:jc w:val="both"/>
        <w:rPr>
          <w:rFonts w:ascii="Arial" w:eastAsia="Arial" w:hAnsi="Arial" w:cs="Arial"/>
          <w:color w:val="000000"/>
        </w:rPr>
      </w:pPr>
    </w:p>
    <w:p w:rsidR="00607D16" w:rsidRDefault="00607D16">
      <w:pPr>
        <w:pBdr>
          <w:top w:val="nil"/>
          <w:left w:val="nil"/>
          <w:bottom w:val="nil"/>
          <w:right w:val="nil"/>
          <w:between w:val="nil"/>
        </w:pBdr>
        <w:spacing w:after="0" w:line="240" w:lineRule="auto"/>
        <w:jc w:val="both"/>
        <w:rPr>
          <w:rFonts w:ascii="Arial" w:eastAsia="Arial" w:hAnsi="Arial" w:cs="Arial"/>
          <w:color w:val="000000"/>
        </w:rPr>
      </w:pPr>
    </w:p>
    <w:p w:rsidR="00607D16" w:rsidRDefault="00A0245F">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607D16" w:rsidRDefault="00A0245F">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607D16" w:rsidRDefault="00A0245F">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607D16" w:rsidRDefault="00607D16">
      <w:pPr>
        <w:pBdr>
          <w:top w:val="nil"/>
          <w:left w:val="nil"/>
          <w:bottom w:val="nil"/>
          <w:right w:val="nil"/>
          <w:between w:val="nil"/>
        </w:pBdr>
        <w:spacing w:after="0" w:line="240" w:lineRule="auto"/>
        <w:rPr>
          <w:rFonts w:ascii="Arial" w:eastAsia="Arial" w:hAnsi="Arial" w:cs="Arial"/>
          <w:b/>
          <w:color w:val="000000"/>
        </w:rPr>
      </w:pPr>
    </w:p>
    <w:p w:rsidR="00607D16" w:rsidRDefault="00607D16">
      <w:pPr>
        <w:pBdr>
          <w:top w:val="nil"/>
          <w:left w:val="nil"/>
          <w:bottom w:val="nil"/>
          <w:right w:val="nil"/>
          <w:between w:val="nil"/>
        </w:pBdr>
        <w:spacing w:after="0" w:line="240" w:lineRule="auto"/>
        <w:rPr>
          <w:rFonts w:ascii="Arial" w:eastAsia="Arial" w:hAnsi="Arial" w:cs="Arial"/>
          <w:b/>
          <w:color w:val="000000"/>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jc w:val="center"/>
        <w:rPr>
          <w:rFonts w:ascii="Arial" w:eastAsia="Arial" w:hAnsi="Arial" w:cs="Arial"/>
          <w:b/>
        </w:rPr>
      </w:pPr>
    </w:p>
    <w:p w:rsidR="00607D16" w:rsidRDefault="00607D16">
      <w:pPr>
        <w:pBdr>
          <w:top w:val="nil"/>
          <w:left w:val="nil"/>
          <w:bottom w:val="nil"/>
          <w:right w:val="nil"/>
          <w:between w:val="nil"/>
        </w:pBdr>
        <w:spacing w:after="0" w:line="240" w:lineRule="auto"/>
        <w:rPr>
          <w:rFonts w:ascii="Arial" w:eastAsia="Arial" w:hAnsi="Arial" w:cs="Arial"/>
          <w:b/>
        </w:rPr>
      </w:pPr>
    </w:p>
    <w:p w:rsidR="00607D16" w:rsidRDefault="00A0245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607D16" w:rsidRDefault="00A0245F">
      <w:pPr>
        <w:spacing w:after="0"/>
        <w:jc w:val="center"/>
        <w:rPr>
          <w:rFonts w:ascii="Arial" w:eastAsia="Arial" w:hAnsi="Arial" w:cs="Arial"/>
          <w:b/>
        </w:rPr>
      </w:pPr>
      <w:r>
        <w:rPr>
          <w:rFonts w:ascii="Arial" w:eastAsia="Arial" w:hAnsi="Arial" w:cs="Arial"/>
          <w:b/>
        </w:rPr>
        <w:t xml:space="preserve"> “BASES DE LICITACIÓN”</w:t>
      </w:r>
    </w:p>
    <w:p w:rsidR="00607D16" w:rsidRDefault="00A0245F">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DECLARACIÓN DE INTEGRIDAD</w:t>
      </w:r>
    </w:p>
    <w:p w:rsidR="00607D16" w:rsidRDefault="00A0245F">
      <w:pPr>
        <w:spacing w:after="0" w:line="240" w:lineRule="auto"/>
        <w:jc w:val="center"/>
        <w:rPr>
          <w:rFonts w:ascii="Arial" w:eastAsia="Arial" w:hAnsi="Arial" w:cs="Arial"/>
          <w:b/>
        </w:rPr>
      </w:pPr>
      <w:r>
        <w:rPr>
          <w:rFonts w:ascii="Arial" w:eastAsia="Arial" w:hAnsi="Arial" w:cs="Arial"/>
          <w:b/>
        </w:rPr>
        <w:t>INDAJO-008/2023</w:t>
      </w:r>
      <w:r>
        <w:rPr>
          <w:rFonts w:ascii="Arial" w:eastAsia="Arial" w:hAnsi="Arial" w:cs="Arial"/>
          <w:b/>
        </w:rPr>
        <w:tab/>
      </w:r>
    </w:p>
    <w:p w:rsidR="00607D16" w:rsidRDefault="00A0245F">
      <w:pPr>
        <w:spacing w:after="0" w:line="240" w:lineRule="auto"/>
        <w:jc w:val="center"/>
        <w:rPr>
          <w:rFonts w:ascii="Arial" w:eastAsia="Arial" w:hAnsi="Arial" w:cs="Arial"/>
          <w:b/>
        </w:rPr>
      </w:pPr>
      <w:r>
        <w:rPr>
          <w:rFonts w:ascii="Arial" w:eastAsia="Arial" w:hAnsi="Arial" w:cs="Arial"/>
          <w:b/>
        </w:rPr>
        <w:t>“ADQUISICIÓN DE ARTÍCULOS DE PAPELERÍA  PARA EL INSTITUTO DE ALTERNATIVAS PARA LOS JÓVENES DEL MUNICIPIO DE TLAJOMULCO DE ZÚÑIGA, JALISCO.” (INDAJO)</w:t>
      </w:r>
    </w:p>
    <w:p w:rsidR="00607D16" w:rsidRDefault="00607D16">
      <w:pPr>
        <w:pBdr>
          <w:top w:val="nil"/>
          <w:left w:val="nil"/>
          <w:bottom w:val="nil"/>
          <w:right w:val="nil"/>
          <w:between w:val="nil"/>
        </w:pBdr>
        <w:spacing w:after="0" w:line="240" w:lineRule="auto"/>
        <w:rPr>
          <w:rFonts w:ascii="Arial" w:eastAsia="Arial" w:hAnsi="Arial" w:cs="Arial"/>
          <w:b/>
          <w:smallCaps/>
          <w:color w:val="000000"/>
        </w:rPr>
      </w:pPr>
    </w:p>
    <w:p w:rsidR="00607D16" w:rsidRDefault="00A0245F">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rsidR="00607D16" w:rsidRDefault="00A0245F">
      <w:pPr>
        <w:pBdr>
          <w:top w:val="nil"/>
          <w:left w:val="nil"/>
          <w:bottom w:val="nil"/>
          <w:right w:val="nil"/>
          <w:between w:val="nil"/>
        </w:pBdr>
        <w:spacing w:after="0"/>
        <w:ind w:left="283" w:hanging="283"/>
        <w:jc w:val="both"/>
        <w:rPr>
          <w:rFonts w:ascii="Arial" w:eastAsia="Arial" w:hAnsi="Arial" w:cs="Arial"/>
          <w:b/>
          <w:smallCaps/>
          <w:color w:val="000000"/>
        </w:rPr>
      </w:pPr>
      <w:r>
        <w:rPr>
          <w:rFonts w:ascii="Arial" w:eastAsia="Arial" w:hAnsi="Arial" w:cs="Arial"/>
          <w:b/>
          <w:smallCaps/>
          <w:color w:val="000000"/>
        </w:rPr>
        <w:t>P R E S E N T E</w:t>
      </w:r>
    </w:p>
    <w:p w:rsidR="00607D16" w:rsidRDefault="00607D16">
      <w:pPr>
        <w:spacing w:after="0"/>
        <w:jc w:val="both"/>
        <w:rPr>
          <w:rFonts w:ascii="Arial" w:eastAsia="Arial" w:hAnsi="Arial" w:cs="Arial"/>
          <w:smallCaps/>
          <w:color w:val="000000"/>
          <w:sz w:val="20"/>
          <w:szCs w:val="20"/>
        </w:rPr>
      </w:pPr>
    </w:p>
    <w:p w:rsidR="00607D16" w:rsidRDefault="00A0245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607D16" w:rsidRDefault="00A0245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607D16" w:rsidRDefault="00607D16">
      <w:pPr>
        <w:pBdr>
          <w:top w:val="nil"/>
          <w:left w:val="nil"/>
          <w:bottom w:val="nil"/>
          <w:right w:val="nil"/>
          <w:between w:val="nil"/>
        </w:pBdr>
        <w:spacing w:after="0" w:line="240" w:lineRule="auto"/>
        <w:jc w:val="both"/>
        <w:rPr>
          <w:rFonts w:ascii="Arial" w:eastAsia="Arial" w:hAnsi="Arial" w:cs="Arial"/>
          <w:color w:val="000000"/>
        </w:rPr>
      </w:pPr>
    </w:p>
    <w:p w:rsidR="00607D16" w:rsidRDefault="00A0245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607D16" w:rsidRDefault="00607D16">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607D16" w:rsidRDefault="00A0245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607D16" w:rsidRDefault="00607D16">
      <w:pPr>
        <w:pBdr>
          <w:top w:val="nil"/>
          <w:left w:val="nil"/>
          <w:bottom w:val="nil"/>
          <w:right w:val="nil"/>
          <w:between w:val="nil"/>
        </w:pBdr>
        <w:spacing w:after="0" w:line="240" w:lineRule="auto"/>
        <w:ind w:left="708"/>
        <w:rPr>
          <w:rFonts w:ascii="Arial" w:eastAsia="Arial" w:hAnsi="Arial" w:cs="Arial"/>
          <w:color w:val="000000"/>
          <w:sz w:val="20"/>
          <w:szCs w:val="20"/>
        </w:rPr>
      </w:pPr>
    </w:p>
    <w:p w:rsidR="00607D16" w:rsidRDefault="00A0245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607D16" w:rsidRDefault="00607D16">
      <w:pPr>
        <w:pBdr>
          <w:top w:val="nil"/>
          <w:left w:val="nil"/>
          <w:bottom w:val="nil"/>
          <w:right w:val="nil"/>
          <w:between w:val="nil"/>
        </w:pBdr>
        <w:spacing w:after="0" w:line="240" w:lineRule="auto"/>
        <w:ind w:left="708"/>
        <w:rPr>
          <w:rFonts w:ascii="Arial" w:eastAsia="Arial" w:hAnsi="Arial" w:cs="Arial"/>
          <w:color w:val="000000"/>
          <w:sz w:val="20"/>
          <w:szCs w:val="20"/>
        </w:rPr>
      </w:pPr>
    </w:p>
    <w:p w:rsidR="00607D16" w:rsidRDefault="00A0245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607D16" w:rsidRDefault="00607D16">
      <w:pPr>
        <w:pBdr>
          <w:top w:val="nil"/>
          <w:left w:val="nil"/>
          <w:bottom w:val="nil"/>
          <w:right w:val="nil"/>
          <w:between w:val="nil"/>
        </w:pBdr>
        <w:spacing w:after="0" w:line="240" w:lineRule="auto"/>
        <w:ind w:left="708"/>
        <w:rPr>
          <w:rFonts w:ascii="Arial" w:eastAsia="Arial" w:hAnsi="Arial" w:cs="Arial"/>
          <w:color w:val="000000"/>
          <w:sz w:val="20"/>
          <w:szCs w:val="20"/>
        </w:rPr>
      </w:pPr>
    </w:p>
    <w:p w:rsidR="00607D16" w:rsidRDefault="00A0245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607D16" w:rsidRDefault="00607D16">
      <w:pPr>
        <w:pBdr>
          <w:top w:val="nil"/>
          <w:left w:val="nil"/>
          <w:bottom w:val="nil"/>
          <w:right w:val="nil"/>
          <w:between w:val="nil"/>
        </w:pBdr>
        <w:spacing w:after="0"/>
        <w:ind w:left="360"/>
        <w:jc w:val="both"/>
        <w:rPr>
          <w:rFonts w:ascii="Arial" w:eastAsia="Arial" w:hAnsi="Arial" w:cs="Arial"/>
          <w:color w:val="000000"/>
          <w:sz w:val="20"/>
          <w:szCs w:val="20"/>
        </w:rPr>
      </w:pPr>
    </w:p>
    <w:p w:rsidR="00607D16" w:rsidRDefault="00A0245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607D16" w:rsidRDefault="00607D16">
      <w:pPr>
        <w:pBdr>
          <w:top w:val="nil"/>
          <w:left w:val="nil"/>
          <w:bottom w:val="nil"/>
          <w:right w:val="nil"/>
          <w:between w:val="nil"/>
        </w:pBdr>
        <w:spacing w:after="0" w:line="240" w:lineRule="auto"/>
        <w:ind w:left="708"/>
        <w:rPr>
          <w:rFonts w:ascii="Arial" w:eastAsia="Arial" w:hAnsi="Arial" w:cs="Arial"/>
          <w:color w:val="000000"/>
          <w:sz w:val="20"/>
          <w:szCs w:val="20"/>
        </w:rPr>
      </w:pPr>
    </w:p>
    <w:p w:rsidR="00607D16" w:rsidRDefault="00A0245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607D16" w:rsidRDefault="00607D16">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607D16" w:rsidRDefault="00A0245F">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rsidR="00607D16" w:rsidRDefault="00A0245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607D16" w:rsidRDefault="00A0245F">
      <w:pPr>
        <w:spacing w:after="0"/>
        <w:rPr>
          <w:rFonts w:ascii="Arial" w:eastAsia="Arial" w:hAnsi="Arial" w:cs="Arial"/>
          <w:sz w:val="20"/>
          <w:szCs w:val="20"/>
        </w:rPr>
      </w:pPr>
      <w:r>
        <w:rPr>
          <w:rFonts w:ascii="Arial" w:eastAsia="Arial" w:hAnsi="Arial" w:cs="Arial"/>
          <w:sz w:val="20"/>
          <w:szCs w:val="20"/>
        </w:rPr>
        <w:t>y/o su Representante Legal</w:t>
      </w:r>
    </w:p>
    <w:p w:rsidR="00607D16" w:rsidRDefault="00607D16">
      <w:pPr>
        <w:spacing w:after="0"/>
        <w:rPr>
          <w:rFonts w:ascii="Arial" w:eastAsia="Arial" w:hAnsi="Arial" w:cs="Arial"/>
          <w:sz w:val="20"/>
          <w:szCs w:val="20"/>
        </w:rPr>
      </w:pPr>
    </w:p>
    <w:p w:rsidR="00607D16" w:rsidRDefault="00A0245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5</w:t>
      </w:r>
    </w:p>
    <w:p w:rsidR="00607D16" w:rsidRDefault="00A0245F">
      <w:pPr>
        <w:spacing w:after="0"/>
        <w:jc w:val="center"/>
        <w:rPr>
          <w:rFonts w:ascii="Arial" w:eastAsia="Arial" w:hAnsi="Arial" w:cs="Arial"/>
          <w:b/>
        </w:rPr>
      </w:pPr>
      <w:r>
        <w:rPr>
          <w:rFonts w:ascii="Arial" w:eastAsia="Arial" w:hAnsi="Arial" w:cs="Arial"/>
          <w:b/>
        </w:rPr>
        <w:t xml:space="preserve"> “BASES DE LICITACIÓN”</w:t>
      </w:r>
    </w:p>
    <w:p w:rsidR="00607D16" w:rsidRDefault="00A0245F">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607D16" w:rsidRDefault="00A0245F">
      <w:pPr>
        <w:spacing w:after="0" w:line="240" w:lineRule="auto"/>
        <w:jc w:val="center"/>
        <w:rPr>
          <w:rFonts w:ascii="Arial" w:eastAsia="Arial" w:hAnsi="Arial" w:cs="Arial"/>
          <w:b/>
        </w:rPr>
      </w:pPr>
      <w:r>
        <w:rPr>
          <w:rFonts w:ascii="Arial" w:eastAsia="Arial" w:hAnsi="Arial" w:cs="Arial"/>
          <w:b/>
        </w:rPr>
        <w:t>INDAJO-008/2023</w:t>
      </w:r>
      <w:r>
        <w:rPr>
          <w:rFonts w:ascii="Arial" w:eastAsia="Arial" w:hAnsi="Arial" w:cs="Arial"/>
          <w:b/>
        </w:rPr>
        <w:tab/>
      </w:r>
    </w:p>
    <w:p w:rsidR="00607D16" w:rsidRDefault="00A0245F">
      <w:pPr>
        <w:spacing w:after="0" w:line="240" w:lineRule="auto"/>
        <w:jc w:val="center"/>
        <w:rPr>
          <w:rFonts w:ascii="Arial" w:eastAsia="Arial" w:hAnsi="Arial" w:cs="Arial"/>
          <w:b/>
        </w:rPr>
      </w:pPr>
      <w:r>
        <w:rPr>
          <w:rFonts w:ascii="Arial" w:eastAsia="Arial" w:hAnsi="Arial" w:cs="Arial"/>
          <w:b/>
        </w:rPr>
        <w:t>“ADQUISICIÓN DE ARTÍCULOS DE PAPELERÍA  PARA EL INSTITUTO DE ALTERNATIVAS PARA LOS JÓVENES DEL MUNICIPIO DE TLAJOMULCO DE ZÚÑIGA, JALISCO.” (INDAJO)</w:t>
      </w:r>
    </w:p>
    <w:p w:rsidR="00607D16" w:rsidRDefault="00607D16">
      <w:pPr>
        <w:spacing w:after="0"/>
        <w:rPr>
          <w:rFonts w:ascii="Arial" w:eastAsia="Arial" w:hAnsi="Arial" w:cs="Arial"/>
          <w:sz w:val="20"/>
          <w:szCs w:val="20"/>
        </w:rPr>
      </w:pPr>
    </w:p>
    <w:p w:rsidR="00607D16" w:rsidRDefault="00A0245F">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607D16" w:rsidRDefault="00A0245F">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607D16" w:rsidRDefault="00A0245F">
      <w:pPr>
        <w:spacing w:after="0"/>
        <w:rPr>
          <w:rFonts w:ascii="Arial" w:eastAsia="Arial" w:hAnsi="Arial" w:cs="Arial"/>
          <w:b/>
          <w:sz w:val="20"/>
          <w:szCs w:val="20"/>
        </w:rPr>
      </w:pPr>
      <w:r>
        <w:rPr>
          <w:rFonts w:ascii="Arial" w:eastAsia="Arial" w:hAnsi="Arial" w:cs="Arial"/>
          <w:b/>
          <w:sz w:val="20"/>
          <w:szCs w:val="20"/>
        </w:rPr>
        <w:t>P R E S E N T E</w:t>
      </w:r>
    </w:p>
    <w:p w:rsidR="00607D16" w:rsidRDefault="00607D16">
      <w:pPr>
        <w:spacing w:after="0"/>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607D16" w:rsidRDefault="00607D16">
      <w:pPr>
        <w:spacing w:after="0"/>
        <w:jc w:val="both"/>
        <w:rPr>
          <w:rFonts w:ascii="Arial" w:eastAsia="Arial" w:hAnsi="Arial" w:cs="Arial"/>
        </w:rPr>
      </w:pP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607D16" w:rsidRDefault="00607D16">
      <w:pPr>
        <w:spacing w:after="0"/>
        <w:jc w:val="both"/>
        <w:rPr>
          <w:rFonts w:ascii="Arial" w:eastAsia="Arial" w:hAnsi="Arial" w:cs="Arial"/>
        </w:rPr>
      </w:pP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607D16" w:rsidRDefault="00607D16">
      <w:pPr>
        <w:spacing w:after="0"/>
        <w:jc w:val="both"/>
        <w:rPr>
          <w:rFonts w:ascii="Arial" w:eastAsia="Arial" w:hAnsi="Arial" w:cs="Arial"/>
        </w:rPr>
      </w:pPr>
    </w:p>
    <w:p w:rsidR="00607D16" w:rsidRDefault="00A0245F">
      <w:pPr>
        <w:spacing w:after="0"/>
        <w:jc w:val="both"/>
        <w:rPr>
          <w:rFonts w:ascii="Arial" w:eastAsia="Arial" w:hAnsi="Arial" w:cs="Arial"/>
        </w:rPr>
      </w:pPr>
      <w:r>
        <w:rPr>
          <w:rFonts w:ascii="Arial" w:eastAsia="Arial" w:hAnsi="Arial" w:cs="Arial"/>
        </w:rPr>
        <w:t>ATENTAMENTE</w:t>
      </w:r>
    </w:p>
    <w:p w:rsidR="00607D16" w:rsidRDefault="00607D16">
      <w:pPr>
        <w:spacing w:after="0"/>
        <w:jc w:val="both"/>
        <w:rPr>
          <w:rFonts w:ascii="Arial" w:eastAsia="Arial" w:hAnsi="Arial" w:cs="Arial"/>
        </w:rPr>
      </w:pPr>
    </w:p>
    <w:p w:rsidR="00607D16" w:rsidRDefault="00607D16">
      <w:pPr>
        <w:spacing w:after="0"/>
        <w:rPr>
          <w:rFonts w:ascii="Arial" w:eastAsia="Arial" w:hAnsi="Arial" w:cs="Arial"/>
        </w:rPr>
      </w:pPr>
    </w:p>
    <w:p w:rsidR="00607D16" w:rsidRDefault="00A0245F">
      <w:pPr>
        <w:spacing w:after="0"/>
        <w:rPr>
          <w:rFonts w:ascii="Arial" w:eastAsia="Arial" w:hAnsi="Arial" w:cs="Arial"/>
        </w:rPr>
      </w:pPr>
      <w:r>
        <w:rPr>
          <w:rFonts w:ascii="Arial" w:eastAsia="Arial" w:hAnsi="Arial" w:cs="Arial"/>
        </w:rPr>
        <w:t>_________________________</w:t>
      </w:r>
    </w:p>
    <w:p w:rsidR="00607D16" w:rsidRDefault="00A0245F">
      <w:pPr>
        <w:spacing w:after="0"/>
        <w:rPr>
          <w:rFonts w:ascii="Arial" w:eastAsia="Arial" w:hAnsi="Arial" w:cs="Arial"/>
        </w:rPr>
      </w:pPr>
      <w:r>
        <w:rPr>
          <w:rFonts w:ascii="Arial" w:eastAsia="Arial" w:hAnsi="Arial" w:cs="Arial"/>
        </w:rPr>
        <w:t>Nombre y firma del Licitante</w:t>
      </w:r>
    </w:p>
    <w:p w:rsidR="00607D16" w:rsidRDefault="00A0245F">
      <w:pPr>
        <w:spacing w:after="0"/>
        <w:rPr>
          <w:rFonts w:ascii="Arial" w:eastAsia="Arial" w:hAnsi="Arial" w:cs="Arial"/>
        </w:rPr>
      </w:pPr>
      <w:proofErr w:type="gramStart"/>
      <w:r>
        <w:rPr>
          <w:rFonts w:ascii="Arial" w:eastAsia="Arial" w:hAnsi="Arial" w:cs="Arial"/>
        </w:rPr>
        <w:t>o</w:t>
      </w:r>
      <w:proofErr w:type="gramEnd"/>
      <w:r>
        <w:rPr>
          <w:rFonts w:ascii="Arial" w:eastAsia="Arial" w:hAnsi="Arial" w:cs="Arial"/>
        </w:rPr>
        <w:t xml:space="preserve"> Representante Legal </w:t>
      </w:r>
    </w:p>
    <w:p w:rsidR="00607D16" w:rsidRDefault="00607D16">
      <w:pPr>
        <w:spacing w:after="0"/>
        <w:rPr>
          <w:rFonts w:ascii="Arial" w:eastAsia="Arial" w:hAnsi="Arial" w:cs="Arial"/>
        </w:rPr>
      </w:pPr>
    </w:p>
    <w:p w:rsidR="00607D16" w:rsidRDefault="00607D16">
      <w:pPr>
        <w:spacing w:after="0"/>
        <w:rPr>
          <w:rFonts w:ascii="Arial" w:eastAsia="Arial" w:hAnsi="Arial" w:cs="Arial"/>
        </w:rPr>
      </w:pPr>
    </w:p>
    <w:sectPr w:rsidR="00607D16">
      <w:headerReference w:type="default" r:id="rId11"/>
      <w:footerReference w:type="default" r:id="rId12"/>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C5D" w:rsidRDefault="00AA3C5D">
      <w:pPr>
        <w:spacing w:after="0" w:line="240" w:lineRule="auto"/>
      </w:pPr>
      <w:r>
        <w:separator/>
      </w:r>
    </w:p>
  </w:endnote>
  <w:endnote w:type="continuationSeparator" w:id="0">
    <w:p w:rsidR="00AA3C5D" w:rsidRDefault="00AA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FA" w:rsidRDefault="00D11CFA">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85475">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D11CFA" w:rsidRDefault="00D11CF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C5D" w:rsidRDefault="00AA3C5D">
      <w:pPr>
        <w:spacing w:after="0" w:line="240" w:lineRule="auto"/>
      </w:pPr>
      <w:r>
        <w:separator/>
      </w:r>
    </w:p>
  </w:footnote>
  <w:footnote w:type="continuationSeparator" w:id="0">
    <w:p w:rsidR="00AA3C5D" w:rsidRDefault="00AA3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FA" w:rsidRDefault="00D11CFA">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-866773</wp:posOffset>
          </wp:positionH>
          <wp:positionV relativeFrom="paragraph">
            <wp:posOffset>-609598</wp:posOffset>
          </wp:positionV>
          <wp:extent cx="7577336" cy="10116766"/>
          <wp:effectExtent l="0" t="0" r="0" b="0"/>
          <wp:wrapNone/>
          <wp:docPr id="66"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E3CD5"/>
    <w:multiLevelType w:val="multilevel"/>
    <w:tmpl w:val="E8B87F50"/>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E963BF2"/>
    <w:multiLevelType w:val="multilevel"/>
    <w:tmpl w:val="D62CCD2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B08C0"/>
    <w:multiLevelType w:val="multilevel"/>
    <w:tmpl w:val="A404A3F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165723A"/>
    <w:multiLevelType w:val="multilevel"/>
    <w:tmpl w:val="B5A2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D924E7"/>
    <w:multiLevelType w:val="multilevel"/>
    <w:tmpl w:val="D07A5FBE"/>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D3C2ED2"/>
    <w:multiLevelType w:val="multilevel"/>
    <w:tmpl w:val="B2947296"/>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6" w15:restartNumberingAfterBreak="0">
    <w:nsid w:val="5646168A"/>
    <w:multiLevelType w:val="multilevel"/>
    <w:tmpl w:val="CB18E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662EB1"/>
    <w:multiLevelType w:val="multilevel"/>
    <w:tmpl w:val="EF982C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F41DDF"/>
    <w:multiLevelType w:val="multilevel"/>
    <w:tmpl w:val="5D0AB8A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65B52EDE"/>
    <w:multiLevelType w:val="multilevel"/>
    <w:tmpl w:val="5D2E0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9B6319"/>
    <w:multiLevelType w:val="multilevel"/>
    <w:tmpl w:val="1590910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5"/>
  </w:num>
  <w:num w:numId="3">
    <w:abstractNumId w:val="3"/>
  </w:num>
  <w:num w:numId="4">
    <w:abstractNumId w:val="8"/>
  </w:num>
  <w:num w:numId="5">
    <w:abstractNumId w:val="0"/>
  </w:num>
  <w:num w:numId="6">
    <w:abstractNumId w:val="7"/>
  </w:num>
  <w:num w:numId="7">
    <w:abstractNumId w:val="6"/>
  </w:num>
  <w:num w:numId="8">
    <w:abstractNumId w:val="1"/>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16"/>
    <w:rsid w:val="000F0EBB"/>
    <w:rsid w:val="00607D16"/>
    <w:rsid w:val="00685475"/>
    <w:rsid w:val="0074028C"/>
    <w:rsid w:val="007820B6"/>
    <w:rsid w:val="00A0245F"/>
    <w:rsid w:val="00A031D5"/>
    <w:rsid w:val="00AA3C5D"/>
    <w:rsid w:val="00D11CFA"/>
    <w:rsid w:val="00D145C3"/>
    <w:rsid w:val="00E42681"/>
    <w:rsid w:val="00F50B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976C6-E031-40E0-85C3-FA52C4B0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4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30" w:type="dxa"/>
        <w:right w:w="3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30" w:type="dxa"/>
        <w:right w:w="3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b">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0">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1">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2">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3">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4">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5">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6">
    <w:basedOn w:val="TableNormal1"/>
    <w:pPr>
      <w:widowControl w:val="0"/>
      <w:spacing w:after="0" w:line="240" w:lineRule="auto"/>
    </w:pPr>
    <w:rPr>
      <w:sz w:val="24"/>
      <w:szCs w:val="24"/>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587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oMxma9ecZLkaSJYAJZn7uTYqbA==">AMUW2mVvNLYISQKo97+l9gqg1i7xJL0vSDKJd17Kti80p/P9whOhHnAu5OdvA9cGEAfrfIM2wVXDE4vCUc7wjB/vD/midMlj9YJNedY0O2VlVVBDNc2R6/JkYSly9SwojUW4OWwT4gYxB/e9vPcvvzU7rBW5SZNqPH+kLA/NwvD9FVs3T5aoPuakRBMXEmNVk+UrDfXM3uUp8frJokDwxNR/a0OBId4tDJZ2mACzo9IS2eefaMygL3NqIwe+qXAY/P04M+YuriyTxY7evIOuM2ELpEohHb/bvgXvRnAZx7k1JqdofzczhkSMby6rW3b8u6eOWY7sSqX6aBkXg2/sUriNKqOPyq+xtruz/ColwjAXGiBGOVOdR6B8j20LLKLjrXFUsn9viHxRwRdJd3CQYtbQJZ4/VGr9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C593A2-F3C9-40B7-8CEA-A586DB99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9246</Words>
  <Characters>50859</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9</cp:revision>
  <cp:lastPrinted>2023-03-31T18:08:00Z</cp:lastPrinted>
  <dcterms:created xsi:type="dcterms:W3CDTF">2023-03-24T23:58:00Z</dcterms:created>
  <dcterms:modified xsi:type="dcterms:W3CDTF">2023-03-31T18:09:00Z</dcterms:modified>
</cp:coreProperties>
</file>