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80"/>
      </w:tblGrid>
      <w:tr>
        <w:trPr>
          <w:trHeight w:val="3005" w:hRule="atLeast"/>
        </w:trPr>
        <w:tc>
          <w:tcPr>
            <w:tcW w:w="5380" w:type="dxa"/>
          </w:tcPr>
          <w:p>
            <w:pPr>
              <w:pStyle w:val="TableParagraph"/>
              <w:spacing w:line="627" w:lineRule="exact"/>
              <w:ind w:left="258"/>
              <w:jc w:val="left"/>
              <w:rPr>
                <w:b/>
                <w:sz w:val="56"/>
              </w:rPr>
            </w:pPr>
            <w:r>
              <w:rPr>
                <w:b/>
                <w:color w:val="082A75"/>
                <w:sz w:val="56"/>
              </w:rPr>
              <w:t>TERCER</w:t>
            </w:r>
            <w:r>
              <w:rPr>
                <w:b/>
                <w:color w:val="082A75"/>
                <w:spacing w:val="-9"/>
                <w:sz w:val="56"/>
              </w:rPr>
              <w:t> </w:t>
            </w:r>
            <w:r>
              <w:rPr>
                <w:b/>
                <w:color w:val="082A75"/>
                <w:spacing w:val="-2"/>
                <w:sz w:val="56"/>
              </w:rPr>
              <w:t>INFORME</w:t>
            </w:r>
          </w:p>
          <w:p>
            <w:pPr>
              <w:pStyle w:val="TableParagraph"/>
              <w:spacing w:line="240" w:lineRule="auto"/>
              <w:ind w:left="1189" w:hanging="898"/>
              <w:jc w:val="left"/>
              <w:rPr>
                <w:b/>
                <w:sz w:val="56"/>
              </w:rPr>
            </w:pPr>
            <w:r>
              <w:rPr/>
              <mc:AlternateContent>
                <mc:Choice Requires="wps">
                  <w:drawing>
                    <wp:anchor distT="0" distB="0" distL="0" distR="0" allowOverlap="1" layoutInCell="1" locked="0" behindDoc="1" simplePos="0" relativeHeight="486972928">
                      <wp:simplePos x="0" y="0"/>
                      <wp:positionH relativeFrom="column">
                        <wp:posOffset>0</wp:posOffset>
                      </wp:positionH>
                      <wp:positionV relativeFrom="paragraph">
                        <wp:posOffset>1491026</wp:posOffset>
                      </wp:positionV>
                      <wp:extent cx="1390650" cy="381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390650" cy="38100"/>
                                <a:chExt cx="1390650" cy="38100"/>
                              </a:xfrm>
                            </wpg:grpSpPr>
                            <wps:wsp>
                              <wps:cNvPr id="2" name="Graphic 2"/>
                              <wps:cNvSpPr/>
                              <wps:spPr>
                                <a:xfrm>
                                  <a:off x="0" y="19050"/>
                                  <a:ext cx="1390650" cy="1270"/>
                                </a:xfrm>
                                <a:custGeom>
                                  <a:avLst/>
                                  <a:gdLst/>
                                  <a:ahLst/>
                                  <a:cxnLst/>
                                  <a:rect l="l" t="t" r="r" b="b"/>
                                  <a:pathLst>
                                    <a:path w="1390650" h="0">
                                      <a:moveTo>
                                        <a:pt x="0" y="0"/>
                                      </a:moveTo>
                                      <a:lnTo>
                                        <a:pt x="1390650" y="0"/>
                                      </a:lnTo>
                                    </a:path>
                                  </a:pathLst>
                                </a:custGeom>
                                <a:ln w="38100">
                                  <a:solidFill>
                                    <a:srgbClr val="082A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17.403656pt;width:109.5pt;height:3pt;mso-position-horizontal-relative:column;mso-position-vertical-relative:paragraph;z-index:-16343552" id="docshapegroup1" coordorigin="0,2348" coordsize="2190,60">
                      <v:line style="position:absolute" from="0,2378" to="2190,2378" stroked="true" strokeweight="3pt" strokecolor="#082a75">
                        <v:stroke dashstyle="solid"/>
                      </v:line>
                      <w10:wrap type="none"/>
                    </v:group>
                  </w:pict>
                </mc:Fallback>
              </mc:AlternateContent>
            </w:r>
            <w:r>
              <w:rPr>
                <w:b/>
                <w:color w:val="082A75"/>
                <w:sz w:val="56"/>
              </w:rPr>
              <w:t>REGIDORA</w:t>
            </w:r>
            <w:r>
              <w:rPr>
                <w:b/>
                <w:color w:val="082A75"/>
                <w:spacing w:val="-39"/>
                <w:sz w:val="56"/>
              </w:rPr>
              <w:t> </w:t>
            </w:r>
            <w:r>
              <w:rPr>
                <w:b/>
                <w:color w:val="082A75"/>
                <w:sz w:val="56"/>
              </w:rPr>
              <w:t>SILVIA RUIZ OLIVA</w:t>
            </w:r>
          </w:p>
        </w:tc>
      </w:tr>
      <w:tr>
        <w:trPr>
          <w:trHeight w:val="6204" w:hRule="atLeast"/>
        </w:trPr>
        <w:tc>
          <w:tcPr>
            <w:tcW w:w="5380" w:type="dxa"/>
          </w:tcPr>
          <w:p>
            <w:pPr>
              <w:pStyle w:val="TableParagraph"/>
              <w:spacing w:line="240" w:lineRule="auto" w:before="2"/>
              <w:jc w:val="left"/>
              <w:rPr>
                <w:rFonts w:ascii="Times New Roman"/>
                <w:sz w:val="11"/>
              </w:rPr>
            </w:pPr>
          </w:p>
          <w:p>
            <w:pPr>
              <w:pStyle w:val="TableParagraph"/>
              <w:spacing w:line="240" w:lineRule="auto"/>
              <w:ind w:left="713"/>
              <w:jc w:val="left"/>
              <w:rPr>
                <w:rFonts w:ascii="Times New Roman"/>
                <w:sz w:val="20"/>
              </w:rPr>
            </w:pPr>
            <w:r>
              <w:rPr>
                <w:rFonts w:ascii="Times New Roman"/>
                <w:sz w:val="20"/>
              </w:rPr>
              <w:drawing>
                <wp:inline distT="0" distB="0" distL="0" distR="0">
                  <wp:extent cx="2498312" cy="3108960"/>
                  <wp:effectExtent l="0" t="0" r="0" b="0"/>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2498312" cy="3108960"/>
                          </a:xfrm>
                          <a:prstGeom prst="rect">
                            <a:avLst/>
                          </a:prstGeom>
                        </pic:spPr>
                      </pic:pic>
                    </a:graphicData>
                  </a:graphic>
                </wp:inline>
              </w:drawing>
            </w:r>
            <w:r>
              <w:rPr>
                <w:rFonts w:ascii="Times New Roman"/>
                <w:sz w:val="20"/>
              </w:rPr>
            </w:r>
          </w:p>
        </w:tc>
      </w:tr>
      <w:tr>
        <w:trPr>
          <w:trHeight w:val="3424" w:hRule="atLeast"/>
        </w:trPr>
        <w:tc>
          <w:tcPr>
            <w:tcW w:w="5380" w:type="dxa"/>
            <w:shd w:val="clear" w:color="auto" w:fill="FFFFFF"/>
          </w:tcPr>
          <w:p>
            <w:pPr>
              <w:pStyle w:val="TableParagraph"/>
              <w:spacing w:line="240" w:lineRule="auto"/>
              <w:jc w:val="left"/>
              <w:rPr>
                <w:rFonts w:ascii="Times New Roman"/>
                <w:sz w:val="44"/>
              </w:rPr>
            </w:pPr>
          </w:p>
          <w:p>
            <w:pPr>
              <w:pStyle w:val="TableParagraph"/>
              <w:spacing w:line="240" w:lineRule="auto" w:before="163"/>
              <w:jc w:val="left"/>
              <w:rPr>
                <w:rFonts w:ascii="Times New Roman"/>
                <w:sz w:val="44"/>
              </w:rPr>
            </w:pPr>
          </w:p>
          <w:p>
            <w:pPr>
              <w:pStyle w:val="TableParagraph"/>
              <w:spacing w:line="276" w:lineRule="auto"/>
              <w:ind w:left="-2"/>
              <w:jc w:val="left"/>
              <w:rPr>
                <w:b/>
                <w:sz w:val="44"/>
              </w:rPr>
            </w:pPr>
            <w:r>
              <w:rPr>
                <w:b/>
                <w:color w:val="082A75"/>
                <w:spacing w:val="16"/>
                <w:sz w:val="44"/>
              </w:rPr>
              <w:t>COMISIÓN EDILICIA </w:t>
            </w:r>
            <w:r>
              <w:rPr>
                <w:b/>
                <w:color w:val="082A75"/>
                <w:sz w:val="44"/>
              </w:rPr>
              <w:t>DE </w:t>
            </w:r>
            <w:r>
              <w:rPr>
                <w:b/>
                <w:color w:val="082A75"/>
                <w:spacing w:val="14"/>
                <w:sz w:val="44"/>
              </w:rPr>
              <w:t>PLANEACIÓN </w:t>
            </w:r>
            <w:r>
              <w:rPr>
                <w:b/>
                <w:color w:val="082A75"/>
                <w:spacing w:val="17"/>
                <w:sz w:val="44"/>
              </w:rPr>
              <w:t>SOCIOECONÓMICA </w:t>
            </w:r>
            <w:r>
              <w:rPr>
                <w:b/>
                <w:color w:val="082A75"/>
                <w:sz w:val="44"/>
              </w:rPr>
              <w:t>Y</w:t>
            </w:r>
          </w:p>
          <w:p>
            <w:pPr>
              <w:pStyle w:val="TableParagraph"/>
              <w:spacing w:line="484" w:lineRule="exact"/>
              <w:ind w:left="-2"/>
              <w:jc w:val="left"/>
              <w:rPr>
                <w:rFonts w:ascii="Arial MT"/>
                <w:sz w:val="44"/>
              </w:rPr>
            </w:pPr>
            <w:r>
              <w:rPr>
                <w:b/>
                <w:color w:val="082A75"/>
                <w:spacing w:val="14"/>
                <w:sz w:val="44"/>
              </w:rPr>
              <w:t>URBANA.</w:t>
            </w:r>
            <w:r>
              <w:rPr>
                <w:b/>
                <w:color w:val="082A75"/>
                <w:spacing w:val="53"/>
                <w:sz w:val="44"/>
              </w:rPr>
              <w:t> </w:t>
            </w:r>
            <w:r>
              <w:rPr>
                <w:rFonts w:ascii="Arial MT"/>
                <w:color w:val="082A75"/>
                <w:spacing w:val="18"/>
                <w:sz w:val="44"/>
              </w:rPr>
              <w:t>2023-</w:t>
            </w:r>
            <w:r>
              <w:rPr>
                <w:rFonts w:ascii="Arial MT"/>
                <w:color w:val="082A75"/>
                <w:spacing w:val="12"/>
                <w:sz w:val="44"/>
              </w:rPr>
              <w:t>2024.</w:t>
            </w:r>
          </w:p>
        </w:tc>
      </w:tr>
    </w:tbl>
    <w:p>
      <w:pPr>
        <w:rPr>
          <w:sz w:val="2"/>
          <w:szCs w:val="2"/>
        </w:rPr>
      </w:pPr>
      <w:r>
        <w:rPr/>
        <mc:AlternateContent>
          <mc:Choice Requires="wps">
            <w:drawing>
              <wp:anchor distT="0" distB="0" distL="0" distR="0" allowOverlap="1" layoutInCell="1" locked="0" behindDoc="1" simplePos="0" relativeHeight="486971904">
                <wp:simplePos x="0" y="0"/>
                <wp:positionH relativeFrom="page">
                  <wp:posOffset>3735323</wp:posOffset>
                </wp:positionH>
                <wp:positionV relativeFrom="page">
                  <wp:posOffset>10047731</wp:posOffset>
                </wp:positionV>
                <wp:extent cx="90170" cy="17716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90170" cy="177165"/>
                        </a:xfrm>
                        <a:prstGeom prst="rect">
                          <a:avLst/>
                        </a:prstGeom>
                      </wps:spPr>
                      <wps:txbx>
                        <w:txbxContent>
                          <w:p>
                            <w:pPr>
                              <w:spacing w:line="278" w:lineRule="exact" w:before="0"/>
                              <w:ind w:left="0" w:right="0" w:firstLine="0"/>
                              <w:jc w:val="left"/>
                              <w:rPr>
                                <w:rFonts w:ascii="Calibri"/>
                                <w:b/>
                                <w:sz w:val="28"/>
                              </w:rPr>
                            </w:pPr>
                            <w:r>
                              <w:rPr>
                                <w:rFonts w:ascii="Calibri"/>
                                <w:b/>
                                <w:color w:val="082A75"/>
                                <w:spacing w:val="-10"/>
                                <w:sz w:val="28"/>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4.119995pt;margin-top:791.159973pt;width:7.1pt;height:13.95pt;mso-position-horizontal-relative:page;mso-position-vertical-relative:page;z-index:-16344576" type="#_x0000_t202" id="docshape2" filled="false" stroked="false">
                <v:textbox inset="0,0,0,0">
                  <w:txbxContent>
                    <w:p>
                      <w:pPr>
                        <w:spacing w:line="278" w:lineRule="exact" w:before="0"/>
                        <w:ind w:left="0" w:right="0" w:firstLine="0"/>
                        <w:jc w:val="left"/>
                        <w:rPr>
                          <w:rFonts w:ascii="Calibri"/>
                          <w:b/>
                          <w:sz w:val="28"/>
                        </w:rPr>
                      </w:pPr>
                      <w:r>
                        <w:rPr>
                          <w:rFonts w:ascii="Calibri"/>
                          <w:b/>
                          <w:color w:val="082A75"/>
                          <w:spacing w:val="-10"/>
                          <w:sz w:val="28"/>
                        </w:rPr>
                        <w:t>1</w:t>
                      </w:r>
                    </w:p>
                  </w:txbxContent>
                </v:textbox>
                <w10:wrap type="none"/>
              </v:shape>
            </w:pict>
          </mc:Fallback>
        </mc:AlternateContent>
      </w:r>
      <w:r>
        <w:rPr/>
        <mc:AlternateContent>
          <mc:Choice Requires="wps">
            <w:drawing>
              <wp:anchor distT="0" distB="0" distL="0" distR="0" allowOverlap="1" layoutInCell="1" locked="0" behindDoc="1" simplePos="0" relativeHeight="486972416">
                <wp:simplePos x="0" y="0"/>
                <wp:positionH relativeFrom="page">
                  <wp:posOffset>334645</wp:posOffset>
                </wp:positionH>
                <wp:positionV relativeFrom="page">
                  <wp:posOffset>280669</wp:posOffset>
                </wp:positionV>
                <wp:extent cx="7224395" cy="1040638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7224395" cy="10406380"/>
                          <a:chExt cx="7224395" cy="10406380"/>
                        </a:xfrm>
                      </wpg:grpSpPr>
                      <wps:wsp>
                        <wps:cNvPr id="6" name="Graphic 6"/>
                        <wps:cNvSpPr/>
                        <wps:spPr>
                          <a:xfrm>
                            <a:off x="735507"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2547620" y="0"/>
                            <a:ext cx="2943225" cy="657225"/>
                          </a:xfrm>
                          <a:prstGeom prst="rect">
                            <a:avLst/>
                          </a:prstGeom>
                        </pic:spPr>
                      </pic:pic>
                      <pic:pic>
                        <pic:nvPicPr>
                          <pic:cNvPr id="8" name="Image 8"/>
                          <pic:cNvPicPr/>
                        </pic:nvPicPr>
                        <pic:blipFill>
                          <a:blip r:embed="rId7" cstate="print"/>
                          <a:stretch>
                            <a:fillRect/>
                          </a:stretch>
                        </pic:blipFill>
                        <pic:spPr>
                          <a:xfrm>
                            <a:off x="745490" y="1081405"/>
                            <a:ext cx="6478905" cy="4759325"/>
                          </a:xfrm>
                          <a:prstGeom prst="rect">
                            <a:avLst/>
                          </a:prstGeom>
                        </pic:spPr>
                      </pic:pic>
                      <wps:wsp>
                        <wps:cNvPr id="9" name="Graphic 9"/>
                        <wps:cNvSpPr/>
                        <wps:spPr>
                          <a:xfrm>
                            <a:off x="0" y="6386829"/>
                            <a:ext cx="7224395" cy="4019550"/>
                          </a:xfrm>
                          <a:custGeom>
                            <a:avLst/>
                            <a:gdLst/>
                            <a:ahLst/>
                            <a:cxnLst/>
                            <a:rect l="l" t="t" r="r" b="b"/>
                            <a:pathLst>
                              <a:path w="7224395" h="4019550">
                                <a:moveTo>
                                  <a:pt x="0" y="4019550"/>
                                </a:moveTo>
                                <a:lnTo>
                                  <a:pt x="7224394" y="4019550"/>
                                </a:lnTo>
                                <a:lnTo>
                                  <a:pt x="7224394" y="0"/>
                                </a:lnTo>
                                <a:lnTo>
                                  <a:pt x="0" y="0"/>
                                </a:lnTo>
                                <a:lnTo>
                                  <a:pt x="0" y="4019550"/>
                                </a:lnTo>
                                <a:close/>
                              </a:path>
                            </a:pathLst>
                          </a:custGeom>
                          <a:solidFill>
                            <a:srgbClr val="64C9FB"/>
                          </a:solidFill>
                        </wps:spPr>
                        <wps:bodyPr wrap="square" lIns="0" tIns="0" rIns="0" bIns="0" rtlCol="0">
                          <a:prstTxWarp prst="textNoShape">
                            <a:avLst/>
                          </a:prstTxWarp>
                          <a:noAutofit/>
                        </wps:bodyPr>
                      </wps:wsp>
                      <wps:wsp>
                        <wps:cNvPr id="10" name="Graphic 10"/>
                        <wps:cNvSpPr/>
                        <wps:spPr>
                          <a:xfrm>
                            <a:off x="665480" y="652780"/>
                            <a:ext cx="3543300" cy="8656955"/>
                          </a:xfrm>
                          <a:custGeom>
                            <a:avLst/>
                            <a:gdLst/>
                            <a:ahLst/>
                            <a:cxnLst/>
                            <a:rect l="l" t="t" r="r" b="b"/>
                            <a:pathLst>
                              <a:path w="3543300" h="8656955">
                                <a:moveTo>
                                  <a:pt x="3543300" y="0"/>
                                </a:moveTo>
                                <a:lnTo>
                                  <a:pt x="0" y="0"/>
                                </a:lnTo>
                                <a:lnTo>
                                  <a:pt x="0" y="8656955"/>
                                </a:lnTo>
                                <a:lnTo>
                                  <a:pt x="3543300" y="8656955"/>
                                </a:lnTo>
                                <a:lnTo>
                                  <a:pt x="35433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35pt;margin-top:22.099983pt;width:568.85pt;height:819.4pt;mso-position-horizontal-relative:page;mso-position-vertical-relative:page;z-index:-16344064" id="docshapegroup3" coordorigin="527,442" coordsize="11377,16388">
                <v:rect style="position:absolute;left:1685;top:979;width:10055;height:87" id="docshape4" filled="true" fillcolor="#34aba1" stroked="false">
                  <v:fill type="solid"/>
                </v:rect>
                <v:shape style="position:absolute;left:4539;top:442;width:4635;height:1035" type="#_x0000_t75" id="docshape5" stroked="false">
                  <v:imagedata r:id="rId6" o:title=""/>
                </v:shape>
                <v:shape style="position:absolute;left:1701;top:2145;width:10203;height:7495" type="#_x0000_t75" id="docshape6" stroked="false">
                  <v:imagedata r:id="rId7" o:title=""/>
                </v:shape>
                <v:rect style="position:absolute;left:527;top:10500;width:11377;height:6330" id="docshape7" filled="true" fillcolor="#64c9fb" stroked="false">
                  <v:fill type="solid"/>
                </v:rect>
                <v:rect style="position:absolute;left:1575;top:1470;width:5580;height:13633" id="docshape8" filled="true" fillcolor="#ffffff" stroked="false">
                  <v:fill type="solid"/>
                </v:rect>
                <w10:wrap type="none"/>
              </v:group>
            </w:pict>
          </mc:Fallback>
        </mc:AlternateContent>
      </w:r>
    </w:p>
    <w:p>
      <w:pPr>
        <w:spacing w:after="0"/>
        <w:rPr>
          <w:sz w:val="2"/>
          <w:szCs w:val="2"/>
        </w:rPr>
        <w:sectPr>
          <w:type w:val="continuous"/>
          <w:pgSz w:w="11910" w:h="16840"/>
          <w:pgMar w:top="1900" w:bottom="280" w:left="1580" w:right="60"/>
        </w:sectPr>
      </w:pPr>
    </w:p>
    <w:p>
      <w:pPr>
        <w:pStyle w:val="BodyText"/>
        <w:ind w:left="105"/>
        <w:rPr>
          <w:rFonts w:ascii="Times New Roman"/>
          <w:b w:val="0"/>
          <w:sz w:val="20"/>
        </w:rPr>
      </w:pPr>
      <w:r>
        <w:rPr>
          <w:rFonts w:ascii="Times New Roman"/>
          <w:b w:val="0"/>
          <w:sz w:val="20"/>
        </w:rPr>
        <mc:AlternateContent>
          <mc:Choice Requires="wps">
            <w:drawing>
              <wp:inline distT="0" distB="0" distL="0" distR="0">
                <wp:extent cx="6384925" cy="657225"/>
                <wp:effectExtent l="0" t="0" r="0" b="0"/>
                <wp:docPr id="12" name="Group 12"/>
                <wp:cNvGraphicFramePr>
                  <a:graphicFrameLocks/>
                </wp:cNvGraphicFramePr>
                <a:graphic>
                  <a:graphicData uri="http://schemas.microsoft.com/office/word/2010/wordprocessingGroup">
                    <wpg:wgp>
                      <wpg:cNvPr id="12" name="Group 12"/>
                      <wpg:cNvGrpSpPr/>
                      <wpg:grpSpPr>
                        <a:xfrm>
                          <a:off x="0" y="0"/>
                          <a:ext cx="6384925" cy="657225"/>
                          <a:chExt cx="6384925" cy="657225"/>
                        </a:xfrm>
                      </wpg:grpSpPr>
                      <wps:wsp>
                        <wps:cNvPr id="13" name="Graphic 13"/>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14" name="Image 14"/>
                          <pic:cNvPicPr/>
                        </pic:nvPicPr>
                        <pic:blipFill>
                          <a:blip r:embed="rId6" cstate="print"/>
                          <a:stretch>
                            <a:fillRect/>
                          </a:stretch>
                        </pic:blipFill>
                        <pic:spPr>
                          <a:xfrm>
                            <a:off x="1812112" y="0"/>
                            <a:ext cx="2943225" cy="657225"/>
                          </a:xfrm>
                          <a:prstGeom prst="rect">
                            <a:avLst/>
                          </a:prstGeom>
                        </pic:spPr>
                      </pic:pic>
                    </wpg:wgp>
                  </a:graphicData>
                </a:graphic>
              </wp:inline>
            </w:drawing>
          </mc:Choice>
          <mc:Fallback>
            <w:pict>
              <v:group style="width:502.75pt;height:51.75pt;mso-position-horizontal-relative:char;mso-position-vertical-relative:line" id="docshapegroup10" coordorigin="0,0" coordsize="10055,1035">
                <v:rect style="position:absolute;left:0;top:537;width:10055;height:87" id="docshape11" filled="true" fillcolor="#34aba1" stroked="false">
                  <v:fill type="solid"/>
                </v:rect>
                <v:shape style="position:absolute;left:2853;top:0;width:4635;height:1035" type="#_x0000_t75" id="docshape12" stroked="false">
                  <v:imagedata r:id="rId6" o:title=""/>
                </v:shape>
              </v:group>
            </w:pict>
          </mc:Fallback>
        </mc:AlternateContent>
      </w:r>
      <w:r>
        <w:rPr>
          <w:rFonts w:ascii="Times New Roman"/>
          <w:b w:val="0"/>
          <w:sz w:val="20"/>
        </w:rPr>
      </w:r>
    </w:p>
    <w:p>
      <w:pPr>
        <w:pStyle w:val="BodyText"/>
        <w:spacing w:before="15"/>
        <w:rPr>
          <w:rFonts w:ascii="Times New Roman"/>
          <w:b w:val="0"/>
          <w:sz w:val="36"/>
        </w:rPr>
      </w:pPr>
    </w:p>
    <w:p>
      <w:pPr>
        <w:spacing w:before="1"/>
        <w:ind w:left="1858" w:right="3371" w:firstLine="0"/>
        <w:jc w:val="center"/>
        <w:rPr>
          <w:b/>
          <w:sz w:val="36"/>
        </w:rPr>
      </w:pPr>
      <w:r>
        <w:rPr>
          <w:b/>
          <w:color w:val="082A75"/>
          <w:spacing w:val="-2"/>
          <w:sz w:val="36"/>
        </w:rPr>
        <w:t>ÍNDICE</w:t>
      </w:r>
    </w:p>
    <w:p>
      <w:pPr>
        <w:pStyle w:val="BodyText"/>
        <w:spacing w:before="218"/>
        <w:rPr>
          <w:sz w:val="28"/>
        </w:rPr>
      </w:pPr>
    </w:p>
    <w:p>
      <w:pPr>
        <w:pStyle w:val="ListParagraph"/>
        <w:numPr>
          <w:ilvl w:val="0"/>
          <w:numId w:val="1"/>
        </w:numPr>
        <w:tabs>
          <w:tab w:pos="477" w:val="left" w:leader="none"/>
        </w:tabs>
        <w:spacing w:line="240" w:lineRule="auto" w:before="0" w:after="0"/>
        <w:ind w:left="477" w:right="0" w:hanging="358"/>
        <w:jc w:val="left"/>
        <w:rPr>
          <w:b/>
          <w:sz w:val="28"/>
        </w:rPr>
      </w:pPr>
      <w:r>
        <w:rPr>
          <w:b/>
          <w:color w:val="082A75"/>
          <w:spacing w:val="-2"/>
          <w:sz w:val="28"/>
        </w:rPr>
        <w:t>Presentación.</w:t>
      </w:r>
    </w:p>
    <w:p>
      <w:pPr>
        <w:pStyle w:val="BodyText"/>
        <w:spacing w:before="95"/>
        <w:rPr>
          <w:sz w:val="28"/>
        </w:rPr>
      </w:pPr>
    </w:p>
    <w:p>
      <w:pPr>
        <w:pStyle w:val="ListParagraph"/>
        <w:numPr>
          <w:ilvl w:val="0"/>
          <w:numId w:val="1"/>
        </w:numPr>
        <w:tabs>
          <w:tab w:pos="477" w:val="left" w:leader="none"/>
        </w:tabs>
        <w:spacing w:line="240" w:lineRule="auto" w:before="0" w:after="0"/>
        <w:ind w:left="477" w:right="0" w:hanging="358"/>
        <w:jc w:val="left"/>
        <w:rPr>
          <w:b/>
          <w:sz w:val="28"/>
        </w:rPr>
      </w:pPr>
      <w:r>
        <w:rPr>
          <w:b/>
          <w:color w:val="082A75"/>
          <w:sz w:val="28"/>
        </w:rPr>
        <w:t>Comisión</w:t>
      </w:r>
      <w:r>
        <w:rPr>
          <w:b/>
          <w:color w:val="082A75"/>
          <w:spacing w:val="-9"/>
          <w:sz w:val="28"/>
        </w:rPr>
        <w:t> </w:t>
      </w:r>
      <w:r>
        <w:rPr>
          <w:b/>
          <w:color w:val="082A75"/>
          <w:sz w:val="28"/>
        </w:rPr>
        <w:t>de</w:t>
      </w:r>
      <w:r>
        <w:rPr>
          <w:b/>
          <w:color w:val="082A75"/>
          <w:spacing w:val="-11"/>
          <w:sz w:val="28"/>
        </w:rPr>
        <w:t> </w:t>
      </w:r>
      <w:r>
        <w:rPr>
          <w:b/>
          <w:color w:val="082A75"/>
          <w:sz w:val="28"/>
        </w:rPr>
        <w:t>Planeación</w:t>
      </w:r>
      <w:r>
        <w:rPr>
          <w:b/>
          <w:color w:val="082A75"/>
          <w:spacing w:val="-9"/>
          <w:sz w:val="28"/>
        </w:rPr>
        <w:t> </w:t>
      </w:r>
      <w:r>
        <w:rPr>
          <w:b/>
          <w:color w:val="082A75"/>
          <w:sz w:val="28"/>
        </w:rPr>
        <w:t>Socioeconómica</w:t>
      </w:r>
      <w:r>
        <w:rPr>
          <w:b/>
          <w:color w:val="082A75"/>
          <w:spacing w:val="-3"/>
          <w:sz w:val="28"/>
        </w:rPr>
        <w:t> </w:t>
      </w:r>
      <w:r>
        <w:rPr>
          <w:b/>
          <w:color w:val="082A75"/>
          <w:sz w:val="28"/>
        </w:rPr>
        <w:t>y</w:t>
      </w:r>
      <w:r>
        <w:rPr>
          <w:b/>
          <w:color w:val="082A75"/>
          <w:spacing w:val="-15"/>
          <w:sz w:val="28"/>
        </w:rPr>
        <w:t> </w:t>
      </w:r>
      <w:r>
        <w:rPr>
          <w:b/>
          <w:color w:val="082A75"/>
          <w:spacing w:val="-2"/>
          <w:sz w:val="28"/>
        </w:rPr>
        <w:t>Urbana.</w:t>
      </w:r>
    </w:p>
    <w:p>
      <w:pPr>
        <w:pStyle w:val="BodyText"/>
        <w:spacing w:before="95"/>
        <w:rPr>
          <w:sz w:val="28"/>
        </w:rPr>
      </w:pPr>
    </w:p>
    <w:p>
      <w:pPr>
        <w:pStyle w:val="ListParagraph"/>
        <w:numPr>
          <w:ilvl w:val="1"/>
          <w:numId w:val="1"/>
        </w:numPr>
        <w:tabs>
          <w:tab w:pos="1560" w:val="left" w:leader="none"/>
        </w:tabs>
        <w:spacing w:line="240" w:lineRule="auto" w:before="1" w:after="0"/>
        <w:ind w:left="1560" w:right="0" w:hanging="1080"/>
        <w:jc w:val="left"/>
        <w:rPr>
          <w:b/>
          <w:sz w:val="28"/>
        </w:rPr>
      </w:pPr>
      <w:r>
        <w:rPr>
          <w:b/>
          <w:color w:val="082A75"/>
          <w:sz w:val="28"/>
        </w:rPr>
        <w:t>Plan</w:t>
      </w:r>
      <w:r>
        <w:rPr>
          <w:b/>
          <w:color w:val="082A75"/>
          <w:spacing w:val="-6"/>
          <w:sz w:val="28"/>
        </w:rPr>
        <w:t> </w:t>
      </w:r>
      <w:r>
        <w:rPr>
          <w:b/>
          <w:color w:val="082A75"/>
          <w:sz w:val="28"/>
        </w:rPr>
        <w:t>de</w:t>
      </w:r>
      <w:r>
        <w:rPr>
          <w:b/>
          <w:color w:val="082A75"/>
          <w:spacing w:val="-5"/>
          <w:sz w:val="28"/>
        </w:rPr>
        <w:t> </w:t>
      </w:r>
      <w:r>
        <w:rPr>
          <w:b/>
          <w:color w:val="082A75"/>
          <w:spacing w:val="-2"/>
          <w:sz w:val="28"/>
        </w:rPr>
        <w:t>Trabajo.</w:t>
      </w:r>
    </w:p>
    <w:p>
      <w:pPr>
        <w:pStyle w:val="BodyText"/>
        <w:spacing w:before="100"/>
        <w:rPr>
          <w:sz w:val="28"/>
        </w:rPr>
      </w:pPr>
    </w:p>
    <w:p>
      <w:pPr>
        <w:pStyle w:val="ListParagraph"/>
        <w:numPr>
          <w:ilvl w:val="1"/>
          <w:numId w:val="1"/>
        </w:numPr>
        <w:tabs>
          <w:tab w:pos="1560" w:val="left" w:leader="none"/>
        </w:tabs>
        <w:spacing w:line="240" w:lineRule="auto" w:before="0" w:after="0"/>
        <w:ind w:left="1560" w:right="0" w:hanging="1080"/>
        <w:jc w:val="left"/>
        <w:rPr>
          <w:b/>
          <w:sz w:val="28"/>
        </w:rPr>
      </w:pPr>
      <w:r>
        <w:rPr>
          <w:b/>
          <w:color w:val="082A75"/>
          <w:spacing w:val="-2"/>
          <w:sz w:val="28"/>
        </w:rPr>
        <w:t>Iniciativas.</w:t>
      </w:r>
    </w:p>
    <w:p>
      <w:pPr>
        <w:pStyle w:val="BodyText"/>
        <w:spacing w:before="95"/>
        <w:rPr>
          <w:sz w:val="28"/>
        </w:rPr>
      </w:pPr>
    </w:p>
    <w:p>
      <w:pPr>
        <w:pStyle w:val="ListParagraph"/>
        <w:numPr>
          <w:ilvl w:val="0"/>
          <w:numId w:val="1"/>
        </w:numPr>
        <w:tabs>
          <w:tab w:pos="477" w:val="left" w:leader="none"/>
          <w:tab w:pos="480" w:val="left" w:leader="none"/>
          <w:tab w:pos="1487" w:val="left" w:leader="none"/>
          <w:tab w:pos="2072" w:val="left" w:leader="none"/>
          <w:tab w:pos="2570" w:val="left" w:leader="none"/>
          <w:tab w:pos="4105" w:val="left" w:leader="none"/>
          <w:tab w:pos="5353" w:val="left" w:leader="none"/>
          <w:tab w:pos="5938" w:val="left" w:leader="none"/>
          <w:tab w:pos="7444" w:val="left" w:leader="none"/>
        </w:tabs>
        <w:spacing w:line="276" w:lineRule="auto" w:before="1" w:after="0"/>
        <w:ind w:left="480" w:right="1646" w:hanging="361"/>
        <w:jc w:val="left"/>
        <w:rPr>
          <w:b/>
          <w:sz w:val="28"/>
        </w:rPr>
      </w:pPr>
      <w:r>
        <w:rPr>
          <w:b/>
          <w:color w:val="082A75"/>
          <w:spacing w:val="-2"/>
          <w:sz w:val="28"/>
        </w:rPr>
        <w:t>Vocal</w:t>
      </w:r>
      <w:r>
        <w:rPr>
          <w:b/>
          <w:color w:val="082A75"/>
          <w:sz w:val="28"/>
        </w:rPr>
        <w:tab/>
      </w:r>
      <w:r>
        <w:rPr>
          <w:b/>
          <w:color w:val="082A75"/>
          <w:spacing w:val="-6"/>
          <w:sz w:val="28"/>
        </w:rPr>
        <w:t>de</w:t>
      </w:r>
      <w:r>
        <w:rPr>
          <w:b/>
          <w:color w:val="082A75"/>
          <w:sz w:val="28"/>
        </w:rPr>
        <w:tab/>
      </w:r>
      <w:r>
        <w:rPr>
          <w:b/>
          <w:color w:val="082A75"/>
          <w:spacing w:val="-6"/>
          <w:sz w:val="28"/>
        </w:rPr>
        <w:t>la</w:t>
      </w:r>
      <w:r>
        <w:rPr>
          <w:b/>
          <w:color w:val="082A75"/>
          <w:sz w:val="28"/>
        </w:rPr>
        <w:tab/>
      </w:r>
      <w:r>
        <w:rPr>
          <w:b/>
          <w:color w:val="082A75"/>
          <w:spacing w:val="-2"/>
          <w:sz w:val="28"/>
        </w:rPr>
        <w:t>Comisión</w:t>
      </w:r>
      <w:r>
        <w:rPr>
          <w:b/>
          <w:color w:val="082A75"/>
          <w:sz w:val="28"/>
        </w:rPr>
        <w:tab/>
      </w:r>
      <w:r>
        <w:rPr>
          <w:b/>
          <w:color w:val="082A75"/>
          <w:spacing w:val="-2"/>
          <w:sz w:val="28"/>
        </w:rPr>
        <w:t>Edilicia</w:t>
      </w:r>
      <w:r>
        <w:rPr>
          <w:b/>
          <w:color w:val="082A75"/>
          <w:sz w:val="28"/>
        </w:rPr>
        <w:tab/>
      </w:r>
      <w:r>
        <w:rPr>
          <w:b/>
          <w:color w:val="082A75"/>
          <w:spacing w:val="-6"/>
          <w:sz w:val="28"/>
        </w:rPr>
        <w:t>de</w:t>
      </w:r>
      <w:r>
        <w:rPr>
          <w:b/>
          <w:color w:val="082A75"/>
          <w:sz w:val="28"/>
        </w:rPr>
        <w:tab/>
      </w:r>
      <w:r>
        <w:rPr>
          <w:b/>
          <w:color w:val="082A75"/>
          <w:spacing w:val="-2"/>
          <w:sz w:val="28"/>
        </w:rPr>
        <w:t>Servicios</w:t>
      </w:r>
      <w:r>
        <w:rPr>
          <w:b/>
          <w:color w:val="082A75"/>
          <w:sz w:val="28"/>
        </w:rPr>
        <w:tab/>
      </w:r>
      <w:r>
        <w:rPr>
          <w:b/>
          <w:color w:val="082A75"/>
          <w:spacing w:val="-2"/>
          <w:sz w:val="28"/>
        </w:rPr>
        <w:t>Públicos Municipales.</w:t>
      </w:r>
    </w:p>
    <w:p>
      <w:pPr>
        <w:pStyle w:val="BodyText"/>
        <w:spacing w:before="46"/>
        <w:rPr>
          <w:sz w:val="28"/>
        </w:rPr>
      </w:pPr>
    </w:p>
    <w:p>
      <w:pPr>
        <w:pStyle w:val="ListParagraph"/>
        <w:numPr>
          <w:ilvl w:val="1"/>
          <w:numId w:val="1"/>
        </w:numPr>
        <w:tabs>
          <w:tab w:pos="1560" w:val="left" w:leader="none"/>
        </w:tabs>
        <w:spacing w:line="240" w:lineRule="auto" w:before="0" w:after="0"/>
        <w:ind w:left="1560" w:right="0" w:hanging="1080"/>
        <w:jc w:val="left"/>
        <w:rPr>
          <w:b/>
          <w:sz w:val="28"/>
        </w:rPr>
      </w:pPr>
      <w:r>
        <w:rPr>
          <w:b/>
          <w:color w:val="082A75"/>
          <w:spacing w:val="-2"/>
          <w:sz w:val="28"/>
        </w:rPr>
        <w:t>Iniciativas.</w:t>
      </w:r>
    </w:p>
    <w:p>
      <w:pPr>
        <w:pStyle w:val="BodyText"/>
        <w:spacing w:before="100"/>
        <w:rPr>
          <w:sz w:val="28"/>
        </w:rPr>
      </w:pPr>
    </w:p>
    <w:p>
      <w:pPr>
        <w:pStyle w:val="ListParagraph"/>
        <w:numPr>
          <w:ilvl w:val="0"/>
          <w:numId w:val="1"/>
        </w:numPr>
        <w:tabs>
          <w:tab w:pos="477" w:val="left" w:leader="none"/>
          <w:tab w:pos="480" w:val="left" w:leader="none"/>
        </w:tabs>
        <w:spacing w:line="276" w:lineRule="auto" w:before="0" w:after="0"/>
        <w:ind w:left="480" w:right="1643" w:hanging="361"/>
        <w:jc w:val="left"/>
        <w:rPr>
          <w:b/>
          <w:sz w:val="28"/>
        </w:rPr>
      </w:pPr>
      <w:r>
        <w:rPr>
          <w:b/>
          <w:color w:val="082A75"/>
          <w:sz w:val="28"/>
        </w:rPr>
        <w:t>Vocal</w:t>
      </w:r>
      <w:r>
        <w:rPr>
          <w:b/>
          <w:color w:val="082A75"/>
          <w:spacing w:val="40"/>
          <w:sz w:val="28"/>
        </w:rPr>
        <w:t> </w:t>
      </w:r>
      <w:r>
        <w:rPr>
          <w:b/>
          <w:color w:val="082A75"/>
          <w:sz w:val="28"/>
        </w:rPr>
        <w:t>de</w:t>
      </w:r>
      <w:r>
        <w:rPr>
          <w:b/>
          <w:color w:val="082A75"/>
          <w:spacing w:val="40"/>
          <w:sz w:val="28"/>
        </w:rPr>
        <w:t> </w:t>
      </w:r>
      <w:r>
        <w:rPr>
          <w:b/>
          <w:color w:val="082A75"/>
          <w:sz w:val="28"/>
        </w:rPr>
        <w:t>la</w:t>
      </w:r>
      <w:r>
        <w:rPr>
          <w:b/>
          <w:color w:val="082A75"/>
          <w:spacing w:val="40"/>
          <w:sz w:val="28"/>
        </w:rPr>
        <w:t> </w:t>
      </w:r>
      <w:r>
        <w:rPr>
          <w:b/>
          <w:color w:val="082A75"/>
          <w:sz w:val="28"/>
        </w:rPr>
        <w:t>Comisión</w:t>
      </w:r>
      <w:r>
        <w:rPr>
          <w:b/>
          <w:color w:val="082A75"/>
          <w:spacing w:val="40"/>
          <w:sz w:val="28"/>
        </w:rPr>
        <w:t> </w:t>
      </w:r>
      <w:r>
        <w:rPr>
          <w:b/>
          <w:color w:val="082A75"/>
          <w:sz w:val="28"/>
        </w:rPr>
        <w:t>Edilicia</w:t>
      </w:r>
      <w:r>
        <w:rPr>
          <w:b/>
          <w:color w:val="082A75"/>
          <w:spacing w:val="40"/>
          <w:sz w:val="28"/>
        </w:rPr>
        <w:t> </w:t>
      </w:r>
      <w:r>
        <w:rPr>
          <w:b/>
          <w:color w:val="082A75"/>
          <w:sz w:val="28"/>
        </w:rPr>
        <w:t>de</w:t>
      </w:r>
      <w:r>
        <w:rPr>
          <w:b/>
          <w:color w:val="082A75"/>
          <w:spacing w:val="40"/>
          <w:sz w:val="28"/>
        </w:rPr>
        <w:t> </w:t>
      </w:r>
      <w:r>
        <w:rPr>
          <w:b/>
          <w:color w:val="082A75"/>
          <w:sz w:val="28"/>
        </w:rPr>
        <w:t>Educación,</w:t>
      </w:r>
      <w:r>
        <w:rPr>
          <w:b/>
          <w:color w:val="082A75"/>
          <w:spacing w:val="40"/>
          <w:sz w:val="28"/>
        </w:rPr>
        <w:t> </w:t>
      </w:r>
      <w:r>
        <w:rPr>
          <w:b/>
          <w:color w:val="082A75"/>
          <w:sz w:val="28"/>
        </w:rPr>
        <w:t>Innovación</w:t>
      </w:r>
      <w:r>
        <w:rPr>
          <w:b/>
          <w:color w:val="082A75"/>
          <w:spacing w:val="40"/>
          <w:sz w:val="28"/>
        </w:rPr>
        <w:t> </w:t>
      </w:r>
      <w:r>
        <w:rPr>
          <w:b/>
          <w:color w:val="082A75"/>
          <w:sz w:val="28"/>
        </w:rPr>
        <w:t>y </w:t>
      </w:r>
      <w:r>
        <w:rPr>
          <w:b/>
          <w:color w:val="082A75"/>
          <w:spacing w:val="-2"/>
          <w:sz w:val="28"/>
        </w:rPr>
        <w:t>Tecnologia.</w:t>
      </w:r>
    </w:p>
    <w:p>
      <w:pPr>
        <w:pStyle w:val="BodyText"/>
        <w:spacing w:before="46"/>
        <w:rPr>
          <w:sz w:val="28"/>
        </w:rPr>
      </w:pPr>
    </w:p>
    <w:p>
      <w:pPr>
        <w:spacing w:before="1"/>
        <w:ind w:left="0" w:right="7198" w:firstLine="0"/>
        <w:jc w:val="right"/>
        <w:rPr>
          <w:b/>
          <w:sz w:val="28"/>
        </w:rPr>
      </w:pPr>
      <w:r>
        <w:rPr>
          <w:b/>
          <w:color w:val="082A75"/>
          <w:sz w:val="28"/>
        </w:rPr>
        <w:t>4.1.1.</w:t>
      </w:r>
      <w:r>
        <w:rPr>
          <w:b/>
          <w:color w:val="082A75"/>
          <w:spacing w:val="10"/>
          <w:sz w:val="28"/>
        </w:rPr>
        <w:t> </w:t>
      </w:r>
      <w:r>
        <w:rPr>
          <w:b/>
          <w:color w:val="082A75"/>
          <w:spacing w:val="-2"/>
          <w:sz w:val="28"/>
        </w:rPr>
        <w:t>Iniciativas.</w:t>
      </w:r>
    </w:p>
    <w:p>
      <w:pPr>
        <w:pStyle w:val="BodyText"/>
        <w:spacing w:before="95"/>
        <w:rPr>
          <w:sz w:val="28"/>
        </w:rPr>
      </w:pPr>
    </w:p>
    <w:p>
      <w:pPr>
        <w:pStyle w:val="ListParagraph"/>
        <w:numPr>
          <w:ilvl w:val="0"/>
          <w:numId w:val="1"/>
        </w:numPr>
        <w:tabs>
          <w:tab w:pos="477" w:val="left" w:leader="none"/>
        </w:tabs>
        <w:spacing w:line="240" w:lineRule="auto" w:before="0" w:after="0"/>
        <w:ind w:left="477" w:right="0" w:hanging="358"/>
        <w:jc w:val="left"/>
        <w:rPr>
          <w:b/>
          <w:sz w:val="28"/>
        </w:rPr>
      </w:pPr>
      <w:r>
        <w:rPr>
          <w:b/>
          <w:color w:val="082A75"/>
          <w:sz w:val="28"/>
        </w:rPr>
        <w:t>Vocal</w:t>
      </w:r>
      <w:r>
        <w:rPr>
          <w:b/>
          <w:color w:val="082A75"/>
          <w:spacing w:val="-7"/>
          <w:sz w:val="28"/>
        </w:rPr>
        <w:t> </w:t>
      </w:r>
      <w:r>
        <w:rPr>
          <w:b/>
          <w:color w:val="082A75"/>
          <w:sz w:val="28"/>
        </w:rPr>
        <w:t>de</w:t>
      </w:r>
      <w:r>
        <w:rPr>
          <w:b/>
          <w:color w:val="082A75"/>
          <w:spacing w:val="-7"/>
          <w:sz w:val="28"/>
        </w:rPr>
        <w:t> </w:t>
      </w:r>
      <w:r>
        <w:rPr>
          <w:b/>
          <w:color w:val="082A75"/>
          <w:sz w:val="28"/>
        </w:rPr>
        <w:t>la</w:t>
      </w:r>
      <w:r>
        <w:rPr>
          <w:b/>
          <w:color w:val="082A75"/>
          <w:spacing w:val="-6"/>
          <w:sz w:val="28"/>
        </w:rPr>
        <w:t> </w:t>
      </w:r>
      <w:r>
        <w:rPr>
          <w:b/>
          <w:color w:val="082A75"/>
          <w:sz w:val="28"/>
        </w:rPr>
        <w:t>Comisión</w:t>
      </w:r>
      <w:r>
        <w:rPr>
          <w:b/>
          <w:color w:val="082A75"/>
          <w:spacing w:val="-8"/>
          <w:sz w:val="28"/>
        </w:rPr>
        <w:t> </w:t>
      </w:r>
      <w:r>
        <w:rPr>
          <w:b/>
          <w:color w:val="082A75"/>
          <w:sz w:val="28"/>
        </w:rPr>
        <w:t>de</w:t>
      </w:r>
      <w:r>
        <w:rPr>
          <w:b/>
          <w:color w:val="082A75"/>
          <w:spacing w:val="-6"/>
          <w:sz w:val="28"/>
        </w:rPr>
        <w:t> </w:t>
      </w:r>
      <w:r>
        <w:rPr>
          <w:b/>
          <w:color w:val="082A75"/>
          <w:sz w:val="28"/>
        </w:rPr>
        <w:t>Obras</w:t>
      </w:r>
      <w:r>
        <w:rPr>
          <w:b/>
          <w:color w:val="082A75"/>
          <w:spacing w:val="-3"/>
          <w:sz w:val="28"/>
        </w:rPr>
        <w:t> </w:t>
      </w:r>
      <w:r>
        <w:rPr>
          <w:b/>
          <w:color w:val="082A75"/>
          <w:sz w:val="28"/>
        </w:rPr>
        <w:t>Publicas</w:t>
      </w:r>
      <w:r>
        <w:rPr>
          <w:b/>
          <w:color w:val="082A75"/>
          <w:spacing w:val="-3"/>
          <w:sz w:val="28"/>
        </w:rPr>
        <w:t> </w:t>
      </w:r>
      <w:r>
        <w:rPr>
          <w:b/>
          <w:color w:val="082A75"/>
          <w:sz w:val="28"/>
        </w:rPr>
        <w:t>e</w:t>
      </w:r>
      <w:r>
        <w:rPr>
          <w:b/>
          <w:color w:val="082A75"/>
          <w:spacing w:val="-8"/>
          <w:sz w:val="28"/>
        </w:rPr>
        <w:t> </w:t>
      </w:r>
      <w:r>
        <w:rPr>
          <w:b/>
          <w:color w:val="082A75"/>
          <w:spacing w:val="-2"/>
          <w:sz w:val="28"/>
        </w:rPr>
        <w:t>Infraestructura.</w:t>
      </w:r>
    </w:p>
    <w:p>
      <w:pPr>
        <w:pStyle w:val="BodyText"/>
        <w:spacing w:before="100"/>
        <w:rPr>
          <w:sz w:val="28"/>
        </w:rPr>
      </w:pPr>
    </w:p>
    <w:p>
      <w:pPr>
        <w:pStyle w:val="ListParagraph"/>
        <w:numPr>
          <w:ilvl w:val="1"/>
          <w:numId w:val="1"/>
        </w:numPr>
        <w:tabs>
          <w:tab w:pos="1080" w:val="left" w:leader="none"/>
        </w:tabs>
        <w:spacing w:line="240" w:lineRule="auto" w:before="0" w:after="0"/>
        <w:ind w:left="1080" w:right="7275" w:hanging="1080"/>
        <w:jc w:val="right"/>
        <w:rPr>
          <w:b/>
          <w:sz w:val="28"/>
        </w:rPr>
      </w:pPr>
      <w:r>
        <w:rPr>
          <w:b/>
          <w:color w:val="082A75"/>
          <w:spacing w:val="-2"/>
          <w:sz w:val="28"/>
        </w:rPr>
        <w:t>Iniciativas.</w:t>
      </w:r>
    </w:p>
    <w:p>
      <w:pPr>
        <w:pStyle w:val="BodyText"/>
        <w:spacing w:before="96"/>
        <w:rPr>
          <w:sz w:val="28"/>
        </w:rPr>
      </w:pPr>
    </w:p>
    <w:p>
      <w:pPr>
        <w:pStyle w:val="ListParagraph"/>
        <w:numPr>
          <w:ilvl w:val="0"/>
          <w:numId w:val="1"/>
        </w:numPr>
        <w:tabs>
          <w:tab w:pos="477" w:val="left" w:leader="none"/>
        </w:tabs>
        <w:spacing w:line="240" w:lineRule="auto" w:before="0" w:after="0"/>
        <w:ind w:left="477" w:right="0" w:hanging="358"/>
        <w:jc w:val="left"/>
        <w:rPr>
          <w:b/>
          <w:sz w:val="28"/>
        </w:rPr>
      </w:pPr>
      <w:r>
        <w:rPr>
          <w:b/>
          <w:color w:val="082A75"/>
          <w:sz w:val="28"/>
        </w:rPr>
        <w:t>Vocal</w:t>
      </w:r>
      <w:r>
        <w:rPr>
          <w:b/>
          <w:color w:val="082A75"/>
          <w:spacing w:val="-7"/>
          <w:sz w:val="28"/>
        </w:rPr>
        <w:t> </w:t>
      </w:r>
      <w:r>
        <w:rPr>
          <w:b/>
          <w:color w:val="082A75"/>
          <w:sz w:val="28"/>
        </w:rPr>
        <w:t>de</w:t>
      </w:r>
      <w:r>
        <w:rPr>
          <w:b/>
          <w:color w:val="082A75"/>
          <w:spacing w:val="-6"/>
          <w:sz w:val="28"/>
        </w:rPr>
        <w:t> </w:t>
      </w:r>
      <w:r>
        <w:rPr>
          <w:b/>
          <w:color w:val="082A75"/>
          <w:sz w:val="28"/>
        </w:rPr>
        <w:t>la</w:t>
      </w:r>
      <w:r>
        <w:rPr>
          <w:b/>
          <w:color w:val="082A75"/>
          <w:spacing w:val="-6"/>
          <w:sz w:val="28"/>
        </w:rPr>
        <w:t> </w:t>
      </w:r>
      <w:r>
        <w:rPr>
          <w:b/>
          <w:color w:val="082A75"/>
          <w:sz w:val="28"/>
        </w:rPr>
        <w:t>Comisión</w:t>
      </w:r>
      <w:r>
        <w:rPr>
          <w:b/>
          <w:color w:val="082A75"/>
          <w:spacing w:val="-7"/>
          <w:sz w:val="28"/>
        </w:rPr>
        <w:t> </w:t>
      </w:r>
      <w:r>
        <w:rPr>
          <w:b/>
          <w:color w:val="082A75"/>
          <w:sz w:val="28"/>
        </w:rPr>
        <w:t>de</w:t>
      </w:r>
      <w:r>
        <w:rPr>
          <w:b/>
          <w:color w:val="082A75"/>
          <w:spacing w:val="-6"/>
          <w:sz w:val="28"/>
        </w:rPr>
        <w:t> </w:t>
      </w:r>
      <w:r>
        <w:rPr>
          <w:b/>
          <w:color w:val="082A75"/>
          <w:sz w:val="28"/>
        </w:rPr>
        <w:t>Política</w:t>
      </w:r>
      <w:r>
        <w:rPr>
          <w:b/>
          <w:color w:val="082A75"/>
          <w:spacing w:val="-6"/>
          <w:sz w:val="28"/>
        </w:rPr>
        <w:t> </w:t>
      </w:r>
      <w:r>
        <w:rPr>
          <w:b/>
          <w:color w:val="082A75"/>
          <w:spacing w:val="-2"/>
          <w:sz w:val="28"/>
        </w:rPr>
        <w:t>Social.</w:t>
      </w:r>
    </w:p>
    <w:p>
      <w:pPr>
        <w:pStyle w:val="BodyText"/>
        <w:spacing w:before="95"/>
        <w:rPr>
          <w:sz w:val="28"/>
        </w:rPr>
      </w:pPr>
    </w:p>
    <w:p>
      <w:pPr>
        <w:pStyle w:val="ListParagraph"/>
        <w:numPr>
          <w:ilvl w:val="1"/>
          <w:numId w:val="1"/>
        </w:numPr>
        <w:tabs>
          <w:tab w:pos="1080" w:val="left" w:leader="none"/>
        </w:tabs>
        <w:spacing w:line="240" w:lineRule="auto" w:before="0" w:after="0"/>
        <w:ind w:left="1080" w:right="7275" w:hanging="1080"/>
        <w:jc w:val="right"/>
        <w:rPr>
          <w:b/>
          <w:sz w:val="28"/>
        </w:rPr>
      </w:pPr>
      <w:r>
        <w:rPr>
          <w:b/>
          <w:color w:val="082A75"/>
          <w:spacing w:val="-2"/>
          <w:sz w:val="28"/>
        </w:rPr>
        <w:t>Iniciativas.</w:t>
      </w:r>
    </w:p>
    <w:p>
      <w:pPr>
        <w:pStyle w:val="BodyText"/>
        <w:spacing w:before="101"/>
        <w:rPr>
          <w:sz w:val="28"/>
        </w:rPr>
      </w:pPr>
    </w:p>
    <w:p>
      <w:pPr>
        <w:pStyle w:val="ListParagraph"/>
        <w:numPr>
          <w:ilvl w:val="0"/>
          <w:numId w:val="1"/>
        </w:numPr>
        <w:tabs>
          <w:tab w:pos="477" w:val="left" w:leader="none"/>
        </w:tabs>
        <w:spacing w:line="240" w:lineRule="auto" w:before="0" w:after="0"/>
        <w:ind w:left="477" w:right="0" w:hanging="358"/>
        <w:jc w:val="left"/>
        <w:rPr>
          <w:b/>
          <w:sz w:val="28"/>
        </w:rPr>
      </w:pPr>
      <w:r>
        <w:rPr>
          <w:b/>
          <w:color w:val="082A75"/>
          <w:sz w:val="28"/>
        </w:rPr>
        <w:t>Vocal</w:t>
      </w:r>
      <w:r>
        <w:rPr>
          <w:b/>
          <w:color w:val="082A75"/>
          <w:spacing w:val="-8"/>
          <w:sz w:val="28"/>
        </w:rPr>
        <w:t> </w:t>
      </w:r>
      <w:r>
        <w:rPr>
          <w:b/>
          <w:color w:val="082A75"/>
          <w:sz w:val="28"/>
        </w:rPr>
        <w:t>de</w:t>
      </w:r>
      <w:r>
        <w:rPr>
          <w:b/>
          <w:color w:val="082A75"/>
          <w:spacing w:val="-8"/>
          <w:sz w:val="28"/>
        </w:rPr>
        <w:t> </w:t>
      </w:r>
      <w:r>
        <w:rPr>
          <w:b/>
          <w:color w:val="082A75"/>
          <w:sz w:val="28"/>
        </w:rPr>
        <w:t>la</w:t>
      </w:r>
      <w:r>
        <w:rPr>
          <w:b/>
          <w:color w:val="082A75"/>
          <w:spacing w:val="-8"/>
          <w:sz w:val="28"/>
        </w:rPr>
        <w:t> </w:t>
      </w:r>
      <w:r>
        <w:rPr>
          <w:b/>
          <w:color w:val="082A75"/>
          <w:sz w:val="28"/>
        </w:rPr>
        <w:t>Comisión</w:t>
      </w:r>
      <w:r>
        <w:rPr>
          <w:b/>
          <w:color w:val="082A75"/>
          <w:spacing w:val="-8"/>
          <w:sz w:val="28"/>
        </w:rPr>
        <w:t> </w:t>
      </w:r>
      <w:r>
        <w:rPr>
          <w:b/>
          <w:color w:val="082A75"/>
          <w:sz w:val="28"/>
        </w:rPr>
        <w:t>de</w:t>
      </w:r>
      <w:r>
        <w:rPr>
          <w:b/>
          <w:color w:val="082A75"/>
          <w:spacing w:val="-8"/>
          <w:sz w:val="28"/>
        </w:rPr>
        <w:t> </w:t>
      </w:r>
      <w:r>
        <w:rPr>
          <w:b/>
          <w:color w:val="082A75"/>
          <w:sz w:val="28"/>
        </w:rPr>
        <w:t>Movilidad y</w:t>
      </w:r>
      <w:r>
        <w:rPr>
          <w:b/>
          <w:color w:val="082A75"/>
          <w:spacing w:val="-9"/>
          <w:sz w:val="28"/>
        </w:rPr>
        <w:t> </w:t>
      </w:r>
      <w:r>
        <w:rPr>
          <w:b/>
          <w:color w:val="082A75"/>
          <w:sz w:val="28"/>
        </w:rPr>
        <w:t>Seguridad</w:t>
      </w:r>
      <w:r>
        <w:rPr>
          <w:b/>
          <w:color w:val="082A75"/>
          <w:spacing w:val="-9"/>
          <w:sz w:val="28"/>
        </w:rPr>
        <w:t> </w:t>
      </w:r>
      <w:r>
        <w:rPr>
          <w:b/>
          <w:color w:val="082A75"/>
          <w:spacing w:val="-2"/>
          <w:sz w:val="28"/>
        </w:rPr>
        <w:t>Vial.</w:t>
      </w:r>
    </w:p>
    <w:p>
      <w:pPr>
        <w:pStyle w:val="BodyText"/>
        <w:spacing w:before="95"/>
        <w:rPr>
          <w:sz w:val="28"/>
        </w:rPr>
      </w:pPr>
    </w:p>
    <w:p>
      <w:pPr>
        <w:pStyle w:val="ListParagraph"/>
        <w:numPr>
          <w:ilvl w:val="1"/>
          <w:numId w:val="1"/>
        </w:numPr>
        <w:tabs>
          <w:tab w:pos="1080" w:val="left" w:leader="none"/>
        </w:tabs>
        <w:spacing w:line="240" w:lineRule="auto" w:before="0" w:after="0"/>
        <w:ind w:left="1080" w:right="7275" w:hanging="1080"/>
        <w:jc w:val="right"/>
        <w:rPr>
          <w:b/>
          <w:sz w:val="28"/>
        </w:rPr>
      </w:pPr>
      <w:r>
        <w:rPr>
          <w:b/>
          <w:color w:val="082A75"/>
          <w:spacing w:val="-2"/>
          <w:sz w:val="28"/>
        </w:rPr>
        <w:t>Iniciativas.</w:t>
      </w:r>
    </w:p>
    <w:p>
      <w:pPr>
        <w:spacing w:after="0" w:line="240" w:lineRule="auto"/>
        <w:jc w:val="right"/>
        <w:rPr>
          <w:sz w:val="28"/>
        </w:rPr>
        <w:sectPr>
          <w:footerReference w:type="default" r:id="rId8"/>
          <w:pgSz w:w="11910" w:h="16840"/>
          <w:pgMar w:header="0" w:footer="815" w:top="420" w:bottom="1000" w:left="1580" w:right="60"/>
          <w:pgNumType w:start="2"/>
        </w:sectPr>
      </w:pPr>
    </w:p>
    <w:p>
      <w:pPr>
        <w:pStyle w:val="BodyText"/>
        <w:ind w:left="105"/>
        <w:rPr>
          <w:b w:val="0"/>
          <w:sz w:val="20"/>
        </w:rPr>
      </w:pPr>
      <w:r>
        <w:rPr>
          <w:b w:val="0"/>
          <w:sz w:val="20"/>
        </w:rPr>
        <mc:AlternateContent>
          <mc:Choice Requires="wps">
            <w:drawing>
              <wp:inline distT="0" distB="0" distL="0" distR="0">
                <wp:extent cx="6384925" cy="3465195"/>
                <wp:effectExtent l="0" t="0" r="0" b="1904"/>
                <wp:docPr id="15" name="Group 15"/>
                <wp:cNvGraphicFramePr>
                  <a:graphicFrameLocks/>
                </wp:cNvGraphicFramePr>
                <a:graphic>
                  <a:graphicData uri="http://schemas.microsoft.com/office/word/2010/wordprocessingGroup">
                    <wpg:wgp>
                      <wpg:cNvPr id="15" name="Group 15"/>
                      <wpg:cNvGrpSpPr/>
                      <wpg:grpSpPr>
                        <a:xfrm>
                          <a:off x="0" y="0"/>
                          <a:ext cx="6384925" cy="3465195"/>
                          <a:chExt cx="6384925" cy="3465195"/>
                        </a:xfrm>
                      </wpg:grpSpPr>
                      <wps:wsp>
                        <wps:cNvPr id="16" name="Graphic 16"/>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17" name="Image 17"/>
                          <pic:cNvPicPr/>
                        </pic:nvPicPr>
                        <pic:blipFill>
                          <a:blip r:embed="rId6" cstate="print"/>
                          <a:stretch>
                            <a:fillRect/>
                          </a:stretch>
                        </pic:blipFill>
                        <pic:spPr>
                          <a:xfrm>
                            <a:off x="1812112" y="0"/>
                            <a:ext cx="2943225" cy="657225"/>
                          </a:xfrm>
                          <a:prstGeom prst="rect">
                            <a:avLst/>
                          </a:prstGeom>
                        </pic:spPr>
                      </pic:pic>
                      <pic:pic>
                        <pic:nvPicPr>
                          <pic:cNvPr id="18" name="Image 18"/>
                          <pic:cNvPicPr/>
                        </pic:nvPicPr>
                        <pic:blipFill>
                          <a:blip r:embed="rId9" cstate="print"/>
                          <a:stretch>
                            <a:fillRect/>
                          </a:stretch>
                        </pic:blipFill>
                        <pic:spPr>
                          <a:xfrm>
                            <a:off x="1499294" y="682453"/>
                            <a:ext cx="2411764" cy="2782139"/>
                          </a:xfrm>
                          <a:prstGeom prst="rect">
                            <a:avLst/>
                          </a:prstGeom>
                        </pic:spPr>
                      </pic:pic>
                    </wpg:wgp>
                  </a:graphicData>
                </a:graphic>
              </wp:inline>
            </w:drawing>
          </mc:Choice>
          <mc:Fallback>
            <w:pict>
              <v:group style="width:502.75pt;height:272.850pt;mso-position-horizontal-relative:char;mso-position-vertical-relative:line" id="docshapegroup13" coordorigin="0,0" coordsize="10055,5457">
                <v:rect style="position:absolute;left:0;top:537;width:10055;height:87" id="docshape14" filled="true" fillcolor="#34aba1" stroked="false">
                  <v:fill type="solid"/>
                </v:rect>
                <v:shape style="position:absolute;left:2853;top:0;width:4635;height:1035" type="#_x0000_t75" id="docshape15" stroked="false">
                  <v:imagedata r:id="rId6" o:title=""/>
                </v:shape>
                <v:shape style="position:absolute;left:2361;top:1074;width:3799;height:4382" type="#_x0000_t75" id="docshape16" stroked="false">
                  <v:imagedata r:id="rId9" o:title=""/>
                </v:shape>
              </v:group>
            </w:pict>
          </mc:Fallback>
        </mc:AlternateContent>
      </w:r>
      <w:r>
        <w:rPr>
          <w:b w:val="0"/>
          <w:sz w:val="20"/>
        </w:rPr>
      </w:r>
    </w:p>
    <w:p>
      <w:pPr>
        <w:spacing w:line="276" w:lineRule="auto" w:before="281"/>
        <w:ind w:left="3111" w:right="1460" w:hanging="2411"/>
        <w:jc w:val="left"/>
        <w:rPr>
          <w:b/>
          <w:sz w:val="28"/>
        </w:rPr>
      </w:pPr>
      <w:r>
        <w:rPr>
          <w:b/>
          <w:color w:val="082A75"/>
          <w:sz w:val="28"/>
        </w:rPr>
        <w:t>AL</w:t>
      </w:r>
      <w:r>
        <w:rPr>
          <w:b/>
          <w:color w:val="082A75"/>
          <w:spacing w:val="-10"/>
          <w:sz w:val="28"/>
        </w:rPr>
        <w:t> </w:t>
      </w:r>
      <w:r>
        <w:rPr>
          <w:b/>
          <w:color w:val="082A75"/>
          <w:sz w:val="28"/>
        </w:rPr>
        <w:t>PLENO</w:t>
      </w:r>
      <w:r>
        <w:rPr>
          <w:b/>
          <w:color w:val="082A75"/>
          <w:spacing w:val="-9"/>
          <w:sz w:val="28"/>
        </w:rPr>
        <w:t> </w:t>
      </w:r>
      <w:r>
        <w:rPr>
          <w:b/>
          <w:color w:val="082A75"/>
          <w:sz w:val="28"/>
        </w:rPr>
        <w:t>DEL</w:t>
      </w:r>
      <w:r>
        <w:rPr>
          <w:b/>
          <w:color w:val="082A75"/>
          <w:spacing w:val="-7"/>
          <w:sz w:val="28"/>
        </w:rPr>
        <w:t> </w:t>
      </w:r>
      <w:r>
        <w:rPr>
          <w:b/>
          <w:color w:val="082A75"/>
          <w:sz w:val="28"/>
        </w:rPr>
        <w:t>AYUNTAMIENTO</w:t>
      </w:r>
      <w:r>
        <w:rPr>
          <w:b/>
          <w:color w:val="082A75"/>
          <w:spacing w:val="-10"/>
          <w:sz w:val="28"/>
        </w:rPr>
        <w:t> </w:t>
      </w:r>
      <w:r>
        <w:rPr>
          <w:b/>
          <w:color w:val="082A75"/>
          <w:sz w:val="28"/>
        </w:rPr>
        <w:t>DE</w:t>
      </w:r>
      <w:r>
        <w:rPr>
          <w:b/>
          <w:color w:val="082A75"/>
          <w:spacing w:val="-2"/>
          <w:sz w:val="28"/>
        </w:rPr>
        <w:t> </w:t>
      </w:r>
      <w:r>
        <w:rPr>
          <w:b/>
          <w:color w:val="082A75"/>
          <w:sz w:val="28"/>
        </w:rPr>
        <w:t>TLAJOMULCO</w:t>
      </w:r>
      <w:r>
        <w:rPr>
          <w:b/>
          <w:color w:val="082A75"/>
          <w:spacing w:val="-5"/>
          <w:sz w:val="28"/>
        </w:rPr>
        <w:t> </w:t>
      </w:r>
      <w:r>
        <w:rPr>
          <w:b/>
          <w:color w:val="082A75"/>
          <w:sz w:val="28"/>
        </w:rPr>
        <w:t>DE ZÚÑIGA, JALISCO.</w:t>
      </w:r>
    </w:p>
    <w:p>
      <w:pPr>
        <w:pStyle w:val="BodyText"/>
        <w:rPr>
          <w:sz w:val="28"/>
        </w:rPr>
      </w:pPr>
    </w:p>
    <w:p>
      <w:pPr>
        <w:pStyle w:val="BodyText"/>
        <w:spacing w:before="127"/>
        <w:rPr>
          <w:sz w:val="28"/>
        </w:rPr>
      </w:pPr>
    </w:p>
    <w:p>
      <w:pPr>
        <w:spacing w:line="360" w:lineRule="auto" w:before="0"/>
        <w:ind w:left="119" w:right="1632" w:firstLine="0"/>
        <w:jc w:val="both"/>
        <w:rPr>
          <w:rFonts w:ascii="Arial MT" w:hAnsi="Arial MT"/>
          <w:sz w:val="24"/>
        </w:rPr>
      </w:pPr>
      <w:r>
        <w:rPr>
          <w:rFonts w:ascii="Arial MT" w:hAnsi="Arial MT"/>
          <w:color w:val="082A75"/>
          <w:sz w:val="24"/>
        </w:rPr>
        <w:t>La que suscribe </w:t>
      </w:r>
      <w:r>
        <w:rPr>
          <w:b/>
          <w:color w:val="082A75"/>
          <w:sz w:val="24"/>
        </w:rPr>
        <w:t>Lic. Silvia Ruiz Oliva</w:t>
      </w:r>
      <w:r>
        <w:rPr>
          <w:rFonts w:ascii="Arial MT" w:hAnsi="Arial MT"/>
          <w:color w:val="082A75"/>
          <w:sz w:val="24"/>
        </w:rPr>
        <w:t>, cumplimentando lo mandatado en el articulo 44 fracción XIII del Reglamento del Ayuntamiento de Tlajomulco de Zúñiga,</w:t>
      </w:r>
      <w:r>
        <w:rPr>
          <w:rFonts w:ascii="Arial MT" w:hAnsi="Arial MT"/>
          <w:color w:val="082A75"/>
          <w:spacing w:val="-9"/>
          <w:sz w:val="24"/>
        </w:rPr>
        <w:t> </w:t>
      </w:r>
      <w:r>
        <w:rPr>
          <w:rFonts w:ascii="Arial MT" w:hAnsi="Arial MT"/>
          <w:color w:val="082A75"/>
          <w:sz w:val="24"/>
        </w:rPr>
        <w:t>Jalisco;</w:t>
      </w:r>
      <w:r>
        <w:rPr>
          <w:rFonts w:ascii="Arial MT" w:hAnsi="Arial MT"/>
          <w:color w:val="082A75"/>
          <w:spacing w:val="-4"/>
          <w:sz w:val="24"/>
        </w:rPr>
        <w:t> </w:t>
      </w:r>
      <w:r>
        <w:rPr>
          <w:rFonts w:ascii="Arial MT" w:hAnsi="Arial MT"/>
          <w:color w:val="082A75"/>
          <w:sz w:val="24"/>
        </w:rPr>
        <w:t>acudo</w:t>
      </w:r>
      <w:r>
        <w:rPr>
          <w:rFonts w:ascii="Arial MT" w:hAnsi="Arial MT"/>
          <w:color w:val="082A75"/>
          <w:spacing w:val="-4"/>
          <w:sz w:val="24"/>
        </w:rPr>
        <w:t> </w:t>
      </w:r>
      <w:r>
        <w:rPr>
          <w:rFonts w:ascii="Arial MT" w:hAnsi="Arial MT"/>
          <w:color w:val="082A75"/>
          <w:sz w:val="24"/>
        </w:rPr>
        <w:t>ante</w:t>
      </w:r>
      <w:r>
        <w:rPr>
          <w:rFonts w:ascii="Arial MT" w:hAnsi="Arial MT"/>
          <w:color w:val="082A75"/>
          <w:spacing w:val="-3"/>
          <w:sz w:val="24"/>
        </w:rPr>
        <w:t> </w:t>
      </w:r>
      <w:r>
        <w:rPr>
          <w:rFonts w:ascii="Arial MT" w:hAnsi="Arial MT"/>
          <w:color w:val="082A75"/>
          <w:sz w:val="24"/>
        </w:rPr>
        <w:t>este</w:t>
      </w:r>
      <w:r>
        <w:rPr>
          <w:rFonts w:ascii="Arial MT" w:hAnsi="Arial MT"/>
          <w:color w:val="082A75"/>
          <w:spacing w:val="-4"/>
          <w:sz w:val="24"/>
        </w:rPr>
        <w:t> </w:t>
      </w:r>
      <w:r>
        <w:rPr>
          <w:rFonts w:ascii="Arial MT" w:hAnsi="Arial MT"/>
          <w:color w:val="082A75"/>
          <w:sz w:val="24"/>
        </w:rPr>
        <w:t>honorable</w:t>
      </w:r>
      <w:r>
        <w:rPr>
          <w:rFonts w:ascii="Arial MT" w:hAnsi="Arial MT"/>
          <w:color w:val="082A75"/>
          <w:spacing w:val="-4"/>
          <w:sz w:val="24"/>
        </w:rPr>
        <w:t> </w:t>
      </w:r>
      <w:r>
        <w:rPr>
          <w:rFonts w:ascii="Arial MT" w:hAnsi="Arial MT"/>
          <w:color w:val="082A75"/>
          <w:sz w:val="24"/>
        </w:rPr>
        <w:t>Ayuntamiento</w:t>
      </w:r>
      <w:r>
        <w:rPr>
          <w:rFonts w:ascii="Arial MT" w:hAnsi="Arial MT"/>
          <w:color w:val="082A75"/>
          <w:spacing w:val="-3"/>
          <w:sz w:val="24"/>
        </w:rPr>
        <w:t> </w:t>
      </w:r>
      <w:r>
        <w:rPr>
          <w:rFonts w:ascii="Arial MT" w:hAnsi="Arial MT"/>
          <w:color w:val="082A75"/>
          <w:sz w:val="24"/>
        </w:rPr>
        <w:t>a</w:t>
      </w:r>
      <w:r>
        <w:rPr>
          <w:rFonts w:ascii="Arial MT" w:hAnsi="Arial MT"/>
          <w:color w:val="082A75"/>
          <w:spacing w:val="-8"/>
          <w:sz w:val="24"/>
        </w:rPr>
        <w:t> </w:t>
      </w:r>
      <w:r>
        <w:rPr>
          <w:rFonts w:ascii="Arial MT" w:hAnsi="Arial MT"/>
          <w:color w:val="082A75"/>
          <w:sz w:val="24"/>
        </w:rPr>
        <w:t>presentar</w:t>
      </w:r>
      <w:r>
        <w:rPr>
          <w:rFonts w:ascii="Arial MT" w:hAnsi="Arial MT"/>
          <w:color w:val="082A75"/>
          <w:spacing w:val="-3"/>
          <w:sz w:val="24"/>
        </w:rPr>
        <w:t> </w:t>
      </w:r>
      <w:r>
        <w:rPr>
          <w:rFonts w:ascii="Arial MT" w:hAnsi="Arial MT"/>
          <w:color w:val="082A75"/>
          <w:sz w:val="24"/>
        </w:rPr>
        <w:t>mi </w:t>
      </w:r>
      <w:r>
        <w:rPr>
          <w:b/>
          <w:color w:val="082A75"/>
          <w:sz w:val="24"/>
        </w:rPr>
        <w:t>Tercer Informe de Actividades</w:t>
      </w:r>
      <w:r>
        <w:rPr>
          <w:rFonts w:ascii="Arial MT" w:hAnsi="Arial MT"/>
          <w:color w:val="082A75"/>
          <w:sz w:val="24"/>
        </w:rPr>
        <w:t>, que comprenden las acciones realizadas durante el periodo</w:t>
      </w:r>
      <w:r>
        <w:rPr>
          <w:rFonts w:ascii="Arial MT" w:hAnsi="Arial MT"/>
          <w:color w:val="082A75"/>
          <w:spacing w:val="-7"/>
          <w:sz w:val="24"/>
        </w:rPr>
        <w:t> </w:t>
      </w:r>
      <w:r>
        <w:rPr>
          <w:rFonts w:ascii="Arial MT" w:hAnsi="Arial MT"/>
          <w:color w:val="082A75"/>
          <w:sz w:val="24"/>
        </w:rPr>
        <w:t>01</w:t>
      </w:r>
      <w:r>
        <w:rPr>
          <w:rFonts w:ascii="Arial MT" w:hAnsi="Arial MT"/>
          <w:color w:val="082A75"/>
          <w:spacing w:val="-7"/>
          <w:sz w:val="24"/>
        </w:rPr>
        <w:t> </w:t>
      </w:r>
      <w:r>
        <w:rPr>
          <w:rFonts w:ascii="Arial MT" w:hAnsi="Arial MT"/>
          <w:color w:val="082A75"/>
          <w:sz w:val="24"/>
        </w:rPr>
        <w:t>de</w:t>
      </w:r>
      <w:r>
        <w:rPr>
          <w:rFonts w:ascii="Arial MT" w:hAnsi="Arial MT"/>
          <w:color w:val="082A75"/>
          <w:spacing w:val="-3"/>
          <w:sz w:val="24"/>
        </w:rPr>
        <w:t> </w:t>
      </w:r>
      <w:r>
        <w:rPr>
          <w:rFonts w:ascii="Arial MT" w:hAnsi="Arial MT"/>
          <w:color w:val="082A75"/>
          <w:sz w:val="24"/>
        </w:rPr>
        <w:t>septiembre</w:t>
      </w:r>
      <w:r>
        <w:rPr>
          <w:rFonts w:ascii="Arial MT" w:hAnsi="Arial MT"/>
          <w:color w:val="082A75"/>
          <w:spacing w:val="-3"/>
          <w:sz w:val="24"/>
        </w:rPr>
        <w:t> </w:t>
      </w:r>
      <w:r>
        <w:rPr>
          <w:rFonts w:ascii="Arial MT" w:hAnsi="Arial MT"/>
          <w:color w:val="082A75"/>
          <w:sz w:val="24"/>
        </w:rPr>
        <w:t>de</w:t>
      </w:r>
      <w:r>
        <w:rPr>
          <w:rFonts w:ascii="Arial MT" w:hAnsi="Arial MT"/>
          <w:color w:val="082A75"/>
          <w:spacing w:val="-7"/>
          <w:sz w:val="24"/>
        </w:rPr>
        <w:t> </w:t>
      </w:r>
      <w:r>
        <w:rPr>
          <w:rFonts w:ascii="Arial MT" w:hAnsi="Arial MT"/>
          <w:color w:val="082A75"/>
          <w:sz w:val="24"/>
        </w:rPr>
        <w:t>2023</w:t>
      </w:r>
      <w:r>
        <w:rPr>
          <w:rFonts w:ascii="Arial MT" w:hAnsi="Arial MT"/>
          <w:color w:val="082A75"/>
          <w:spacing w:val="-7"/>
          <w:sz w:val="24"/>
        </w:rPr>
        <w:t> </w:t>
      </w:r>
      <w:r>
        <w:rPr>
          <w:rFonts w:ascii="Arial MT" w:hAnsi="Arial MT"/>
          <w:color w:val="082A75"/>
          <w:sz w:val="24"/>
        </w:rPr>
        <w:t>al 30</w:t>
      </w:r>
      <w:r>
        <w:rPr>
          <w:rFonts w:ascii="Arial MT" w:hAnsi="Arial MT"/>
          <w:color w:val="082A75"/>
          <w:spacing w:val="-2"/>
          <w:sz w:val="24"/>
        </w:rPr>
        <w:t> </w:t>
      </w:r>
      <w:r>
        <w:rPr>
          <w:rFonts w:ascii="Arial MT" w:hAnsi="Arial MT"/>
          <w:color w:val="082A75"/>
          <w:sz w:val="24"/>
        </w:rPr>
        <w:t>de</w:t>
      </w:r>
      <w:r>
        <w:rPr>
          <w:rFonts w:ascii="Arial MT" w:hAnsi="Arial MT"/>
          <w:color w:val="082A75"/>
          <w:spacing w:val="-7"/>
          <w:sz w:val="24"/>
        </w:rPr>
        <w:t> </w:t>
      </w:r>
      <w:r>
        <w:rPr>
          <w:rFonts w:ascii="Arial MT" w:hAnsi="Arial MT"/>
          <w:color w:val="082A75"/>
          <w:sz w:val="24"/>
        </w:rPr>
        <w:t>septiembre de</w:t>
      </w:r>
      <w:r>
        <w:rPr>
          <w:rFonts w:ascii="Arial MT" w:hAnsi="Arial MT"/>
          <w:color w:val="082A75"/>
          <w:spacing w:val="-7"/>
          <w:sz w:val="24"/>
        </w:rPr>
        <w:t> </w:t>
      </w:r>
      <w:r>
        <w:rPr>
          <w:rFonts w:ascii="Arial MT" w:hAnsi="Arial MT"/>
          <w:color w:val="082A75"/>
          <w:sz w:val="24"/>
        </w:rPr>
        <w:t>2024,</w:t>
      </w:r>
      <w:r>
        <w:rPr>
          <w:rFonts w:ascii="Arial MT" w:hAnsi="Arial MT"/>
          <w:color w:val="082A75"/>
          <w:spacing w:val="-3"/>
          <w:sz w:val="24"/>
        </w:rPr>
        <w:t> </w:t>
      </w:r>
      <w:r>
        <w:rPr>
          <w:rFonts w:ascii="Arial MT" w:hAnsi="Arial MT"/>
          <w:color w:val="082A75"/>
          <w:sz w:val="24"/>
        </w:rPr>
        <w:t>como</w:t>
      </w:r>
      <w:r>
        <w:rPr>
          <w:rFonts w:ascii="Arial MT" w:hAnsi="Arial MT"/>
          <w:color w:val="082A75"/>
          <w:spacing w:val="-3"/>
          <w:sz w:val="24"/>
        </w:rPr>
        <w:t> </w:t>
      </w:r>
      <w:r>
        <w:rPr>
          <w:rFonts w:ascii="Arial MT" w:hAnsi="Arial MT"/>
          <w:color w:val="082A75"/>
          <w:sz w:val="24"/>
        </w:rPr>
        <w:t>Regidora Constitucional del Ayuntamiento de Tlajomulco de Zúñiga, Jalisco; para la Administración 2021-2024.</w:t>
      </w:r>
    </w:p>
    <w:p>
      <w:pPr>
        <w:spacing w:line="360" w:lineRule="auto" w:before="200"/>
        <w:ind w:left="119" w:right="1630" w:firstLine="0"/>
        <w:jc w:val="both"/>
        <w:rPr>
          <w:rFonts w:ascii="Arial MT" w:hAnsi="Arial MT"/>
          <w:sz w:val="24"/>
        </w:rPr>
      </w:pPr>
      <w:r>
        <w:rPr>
          <w:rFonts w:ascii="Arial MT" w:hAnsi="Arial MT"/>
          <w:color w:val="082A75"/>
          <w:sz w:val="24"/>
        </w:rPr>
        <w:t>Como </w:t>
      </w:r>
      <w:r>
        <w:rPr>
          <w:b/>
          <w:color w:val="082A75"/>
          <w:sz w:val="24"/>
        </w:rPr>
        <w:t>Presidenta de</w:t>
      </w:r>
      <w:r>
        <w:rPr>
          <w:b/>
          <w:color w:val="082A75"/>
          <w:spacing w:val="-2"/>
          <w:sz w:val="24"/>
        </w:rPr>
        <w:t> </w:t>
      </w:r>
      <w:r>
        <w:rPr>
          <w:b/>
          <w:color w:val="082A75"/>
          <w:sz w:val="24"/>
        </w:rPr>
        <w:t>la Comisión</w:t>
      </w:r>
      <w:r>
        <w:rPr>
          <w:b/>
          <w:color w:val="082A75"/>
          <w:spacing w:val="-1"/>
          <w:sz w:val="24"/>
        </w:rPr>
        <w:t> </w:t>
      </w:r>
      <w:r>
        <w:rPr>
          <w:b/>
          <w:color w:val="082A75"/>
          <w:sz w:val="24"/>
        </w:rPr>
        <w:t>Edilicia</w:t>
      </w:r>
      <w:r>
        <w:rPr>
          <w:b/>
          <w:color w:val="082A75"/>
          <w:spacing w:val="-2"/>
          <w:sz w:val="24"/>
        </w:rPr>
        <w:t> </w:t>
      </w:r>
      <w:r>
        <w:rPr>
          <w:b/>
          <w:color w:val="082A75"/>
          <w:sz w:val="24"/>
        </w:rPr>
        <w:t>de Planeación</w:t>
      </w:r>
      <w:r>
        <w:rPr>
          <w:b/>
          <w:color w:val="082A75"/>
          <w:spacing w:val="-1"/>
          <w:sz w:val="24"/>
        </w:rPr>
        <w:t> </w:t>
      </w:r>
      <w:r>
        <w:rPr>
          <w:b/>
          <w:color w:val="082A75"/>
          <w:sz w:val="24"/>
        </w:rPr>
        <w:t>Socioeconómica y Urbana </w:t>
      </w:r>
      <w:r>
        <w:rPr>
          <w:rFonts w:ascii="Arial MT" w:hAnsi="Arial MT"/>
          <w:color w:val="082A75"/>
          <w:sz w:val="24"/>
        </w:rPr>
        <w:t>recapítulo de forma general las actividades realizadas con el compromiso</w:t>
      </w:r>
      <w:r>
        <w:rPr>
          <w:rFonts w:ascii="Arial MT" w:hAnsi="Arial MT"/>
          <w:color w:val="082A75"/>
          <w:spacing w:val="-2"/>
          <w:sz w:val="24"/>
        </w:rPr>
        <w:t> </w:t>
      </w:r>
      <w:r>
        <w:rPr>
          <w:rFonts w:ascii="Arial MT" w:hAnsi="Arial MT"/>
          <w:color w:val="082A75"/>
          <w:sz w:val="24"/>
        </w:rPr>
        <w:t>hacia</w:t>
      </w:r>
      <w:r>
        <w:rPr>
          <w:rFonts w:ascii="Arial MT" w:hAnsi="Arial MT"/>
          <w:color w:val="082A75"/>
          <w:spacing w:val="-6"/>
          <w:sz w:val="24"/>
        </w:rPr>
        <w:t> </w:t>
      </w:r>
      <w:r>
        <w:rPr>
          <w:rFonts w:ascii="Arial MT" w:hAnsi="Arial MT"/>
          <w:color w:val="082A75"/>
          <w:sz w:val="24"/>
        </w:rPr>
        <w:t>los</w:t>
      </w:r>
      <w:r>
        <w:rPr>
          <w:rFonts w:ascii="Arial MT" w:hAnsi="Arial MT"/>
          <w:color w:val="082A75"/>
          <w:spacing w:val="-2"/>
          <w:sz w:val="24"/>
        </w:rPr>
        <w:t> </w:t>
      </w:r>
      <w:r>
        <w:rPr>
          <w:rFonts w:ascii="Arial MT" w:hAnsi="Arial MT"/>
          <w:color w:val="082A75"/>
          <w:sz w:val="24"/>
        </w:rPr>
        <w:t>habitantes</w:t>
      </w:r>
      <w:r>
        <w:rPr>
          <w:rFonts w:ascii="Arial MT" w:hAnsi="Arial MT"/>
          <w:color w:val="082A75"/>
          <w:spacing w:val="-2"/>
          <w:sz w:val="24"/>
        </w:rPr>
        <w:t> </w:t>
      </w:r>
      <w:r>
        <w:rPr>
          <w:rFonts w:ascii="Arial MT" w:hAnsi="Arial MT"/>
          <w:color w:val="082A75"/>
          <w:sz w:val="24"/>
        </w:rPr>
        <w:t>de</w:t>
      </w:r>
      <w:r>
        <w:rPr>
          <w:rFonts w:ascii="Arial MT" w:hAnsi="Arial MT"/>
          <w:color w:val="082A75"/>
          <w:spacing w:val="-2"/>
          <w:sz w:val="24"/>
        </w:rPr>
        <w:t> </w:t>
      </w:r>
      <w:r>
        <w:rPr>
          <w:rFonts w:ascii="Arial MT" w:hAnsi="Arial MT"/>
          <w:color w:val="082A75"/>
          <w:sz w:val="24"/>
        </w:rPr>
        <w:t>este</w:t>
      </w:r>
      <w:r>
        <w:rPr>
          <w:rFonts w:ascii="Arial MT" w:hAnsi="Arial MT"/>
          <w:color w:val="082A75"/>
          <w:spacing w:val="-1"/>
          <w:sz w:val="24"/>
        </w:rPr>
        <w:t> </w:t>
      </w:r>
      <w:r>
        <w:rPr>
          <w:rFonts w:ascii="Arial MT" w:hAnsi="Arial MT"/>
          <w:color w:val="082A75"/>
          <w:sz w:val="24"/>
        </w:rPr>
        <w:t>Municipio</w:t>
      </w:r>
      <w:r>
        <w:rPr>
          <w:rFonts w:ascii="Arial MT" w:hAnsi="Arial MT"/>
          <w:color w:val="082A75"/>
          <w:spacing w:val="-2"/>
          <w:sz w:val="24"/>
        </w:rPr>
        <w:t> </w:t>
      </w:r>
      <w:r>
        <w:rPr>
          <w:rFonts w:ascii="Arial MT" w:hAnsi="Arial MT"/>
          <w:color w:val="082A75"/>
          <w:sz w:val="24"/>
        </w:rPr>
        <w:t>que</w:t>
      </w:r>
      <w:r>
        <w:rPr>
          <w:rFonts w:ascii="Arial MT" w:hAnsi="Arial MT"/>
          <w:color w:val="082A75"/>
          <w:spacing w:val="-2"/>
          <w:sz w:val="24"/>
        </w:rPr>
        <w:t> </w:t>
      </w:r>
      <w:r>
        <w:rPr>
          <w:rFonts w:ascii="Arial MT" w:hAnsi="Arial MT"/>
          <w:color w:val="082A75"/>
          <w:sz w:val="24"/>
        </w:rPr>
        <w:t>me</w:t>
      </w:r>
      <w:r>
        <w:rPr>
          <w:rFonts w:ascii="Arial MT" w:hAnsi="Arial MT"/>
          <w:color w:val="082A75"/>
          <w:spacing w:val="-2"/>
          <w:sz w:val="24"/>
        </w:rPr>
        <w:t> </w:t>
      </w:r>
      <w:r>
        <w:rPr>
          <w:rFonts w:ascii="Arial MT" w:hAnsi="Arial MT"/>
          <w:color w:val="082A75"/>
          <w:sz w:val="24"/>
        </w:rPr>
        <w:t>confirieron</w:t>
      </w:r>
      <w:r>
        <w:rPr>
          <w:rFonts w:ascii="Arial MT" w:hAnsi="Arial MT"/>
          <w:color w:val="082A75"/>
          <w:spacing w:val="-2"/>
          <w:sz w:val="24"/>
        </w:rPr>
        <w:t> </w:t>
      </w:r>
      <w:r>
        <w:rPr>
          <w:rFonts w:ascii="Arial MT" w:hAnsi="Arial MT"/>
          <w:color w:val="082A75"/>
          <w:sz w:val="24"/>
        </w:rPr>
        <w:t>al darme su</w:t>
      </w:r>
      <w:r>
        <w:rPr>
          <w:rFonts w:ascii="Arial MT" w:hAnsi="Arial MT"/>
          <w:color w:val="082A75"/>
          <w:spacing w:val="-6"/>
          <w:sz w:val="24"/>
        </w:rPr>
        <w:t> </w:t>
      </w:r>
      <w:r>
        <w:rPr>
          <w:rFonts w:ascii="Arial MT" w:hAnsi="Arial MT"/>
          <w:color w:val="082A75"/>
          <w:sz w:val="24"/>
        </w:rPr>
        <w:t>voto</w:t>
      </w:r>
      <w:r>
        <w:rPr>
          <w:rFonts w:ascii="Arial MT" w:hAnsi="Arial MT"/>
          <w:color w:val="082A75"/>
          <w:spacing w:val="-11"/>
          <w:sz w:val="24"/>
        </w:rPr>
        <w:t> </w:t>
      </w:r>
      <w:r>
        <w:rPr>
          <w:rFonts w:ascii="Arial MT" w:hAnsi="Arial MT"/>
          <w:color w:val="082A75"/>
          <w:sz w:val="24"/>
        </w:rPr>
        <w:t>de</w:t>
      </w:r>
      <w:r>
        <w:rPr>
          <w:rFonts w:ascii="Arial MT" w:hAnsi="Arial MT"/>
          <w:color w:val="082A75"/>
          <w:spacing w:val="-6"/>
          <w:sz w:val="24"/>
        </w:rPr>
        <w:t> </w:t>
      </w:r>
      <w:r>
        <w:rPr>
          <w:rFonts w:ascii="Arial MT" w:hAnsi="Arial MT"/>
          <w:color w:val="082A75"/>
          <w:sz w:val="24"/>
        </w:rPr>
        <w:t>confianza</w:t>
      </w:r>
      <w:r>
        <w:rPr>
          <w:rFonts w:ascii="Arial MT" w:hAnsi="Arial MT"/>
          <w:color w:val="082A75"/>
          <w:spacing w:val="-11"/>
          <w:sz w:val="24"/>
        </w:rPr>
        <w:t> </w:t>
      </w:r>
      <w:r>
        <w:rPr>
          <w:rFonts w:ascii="Arial MT" w:hAnsi="Arial MT"/>
          <w:color w:val="082A75"/>
          <w:sz w:val="24"/>
        </w:rPr>
        <w:t>que</w:t>
      </w:r>
      <w:r>
        <w:rPr>
          <w:rFonts w:ascii="Arial MT" w:hAnsi="Arial MT"/>
          <w:color w:val="082A75"/>
          <w:spacing w:val="-15"/>
          <w:sz w:val="24"/>
        </w:rPr>
        <w:t> </w:t>
      </w:r>
      <w:r>
        <w:rPr>
          <w:rFonts w:ascii="Arial MT" w:hAnsi="Arial MT"/>
          <w:color w:val="082A75"/>
          <w:sz w:val="24"/>
        </w:rPr>
        <w:t>impulsa</w:t>
      </w:r>
      <w:r>
        <w:rPr>
          <w:rFonts w:ascii="Arial MT" w:hAnsi="Arial MT"/>
          <w:color w:val="082A75"/>
          <w:spacing w:val="-6"/>
          <w:sz w:val="24"/>
        </w:rPr>
        <w:t> </w:t>
      </w:r>
      <w:r>
        <w:rPr>
          <w:rFonts w:ascii="Arial MT" w:hAnsi="Arial MT"/>
          <w:color w:val="082A75"/>
          <w:sz w:val="24"/>
        </w:rPr>
        <w:t>y</w:t>
      </w:r>
      <w:r>
        <w:rPr>
          <w:rFonts w:ascii="Arial MT" w:hAnsi="Arial MT"/>
          <w:color w:val="082A75"/>
          <w:spacing w:val="-7"/>
          <w:sz w:val="24"/>
        </w:rPr>
        <w:t> </w:t>
      </w:r>
      <w:r>
        <w:rPr>
          <w:rFonts w:ascii="Arial MT" w:hAnsi="Arial MT"/>
          <w:color w:val="082A75"/>
          <w:sz w:val="24"/>
        </w:rPr>
        <w:t>trabajamos en</w:t>
      </w:r>
      <w:r>
        <w:rPr>
          <w:rFonts w:ascii="Arial MT" w:hAnsi="Arial MT"/>
          <w:color w:val="082A75"/>
          <w:spacing w:val="-11"/>
          <w:sz w:val="24"/>
        </w:rPr>
        <w:t> </w:t>
      </w:r>
      <w:r>
        <w:rPr>
          <w:rFonts w:ascii="Arial MT" w:hAnsi="Arial MT"/>
          <w:color w:val="082A75"/>
          <w:sz w:val="24"/>
        </w:rPr>
        <w:t>la</w:t>
      </w:r>
      <w:r>
        <w:rPr>
          <w:rFonts w:ascii="Arial MT" w:hAnsi="Arial MT"/>
          <w:color w:val="082A75"/>
          <w:spacing w:val="-11"/>
          <w:sz w:val="24"/>
        </w:rPr>
        <w:t> </w:t>
      </w:r>
      <w:r>
        <w:rPr>
          <w:rFonts w:ascii="Arial MT" w:hAnsi="Arial MT"/>
          <w:color w:val="082A75"/>
          <w:sz w:val="24"/>
        </w:rPr>
        <w:t>planeación</w:t>
      </w:r>
      <w:r>
        <w:rPr>
          <w:rFonts w:ascii="Arial MT" w:hAnsi="Arial MT"/>
          <w:color w:val="082A75"/>
          <w:spacing w:val="-6"/>
          <w:sz w:val="24"/>
        </w:rPr>
        <w:t> </w:t>
      </w:r>
      <w:r>
        <w:rPr>
          <w:rFonts w:ascii="Arial MT" w:hAnsi="Arial MT"/>
          <w:color w:val="082A75"/>
          <w:sz w:val="24"/>
        </w:rPr>
        <w:t>democratica</w:t>
      </w:r>
      <w:r>
        <w:rPr>
          <w:rFonts w:ascii="Arial MT" w:hAnsi="Arial MT"/>
          <w:color w:val="082A75"/>
          <w:spacing w:val="-11"/>
          <w:sz w:val="24"/>
        </w:rPr>
        <w:t> </w:t>
      </w:r>
      <w:r>
        <w:rPr>
          <w:rFonts w:ascii="Arial MT" w:hAnsi="Arial MT"/>
          <w:color w:val="082A75"/>
          <w:sz w:val="24"/>
        </w:rPr>
        <w:t>del desarrollo municipal, trabajando en conjunto con las autoridades Estatales y Federales; buscando el desarrollo territorial, mediante procesos participativos con</w:t>
      </w:r>
      <w:r>
        <w:rPr>
          <w:rFonts w:ascii="Arial MT" w:hAnsi="Arial MT"/>
          <w:color w:val="082A75"/>
          <w:spacing w:val="-17"/>
          <w:sz w:val="24"/>
        </w:rPr>
        <w:t> </w:t>
      </w:r>
      <w:r>
        <w:rPr>
          <w:rFonts w:ascii="Arial MT" w:hAnsi="Arial MT"/>
          <w:color w:val="082A75"/>
          <w:sz w:val="24"/>
        </w:rPr>
        <w:t>los</w:t>
      </w:r>
      <w:r>
        <w:rPr>
          <w:rFonts w:ascii="Arial MT" w:hAnsi="Arial MT"/>
          <w:color w:val="082A75"/>
          <w:spacing w:val="-17"/>
          <w:sz w:val="24"/>
        </w:rPr>
        <w:t> </w:t>
      </w:r>
      <w:r>
        <w:rPr>
          <w:rFonts w:ascii="Arial MT" w:hAnsi="Arial MT"/>
          <w:color w:val="082A75"/>
          <w:sz w:val="24"/>
        </w:rPr>
        <w:t>habitantes</w:t>
      </w:r>
      <w:r>
        <w:rPr>
          <w:rFonts w:ascii="Arial MT" w:hAnsi="Arial MT"/>
          <w:color w:val="082A75"/>
          <w:spacing w:val="-16"/>
          <w:sz w:val="24"/>
        </w:rPr>
        <w:t> </w:t>
      </w:r>
      <w:r>
        <w:rPr>
          <w:rFonts w:ascii="Arial MT" w:hAnsi="Arial MT"/>
          <w:color w:val="082A75"/>
          <w:sz w:val="24"/>
        </w:rPr>
        <w:t>de</w:t>
      </w:r>
      <w:r>
        <w:rPr>
          <w:rFonts w:ascii="Arial MT" w:hAnsi="Arial MT"/>
          <w:color w:val="082A75"/>
          <w:spacing w:val="-17"/>
          <w:sz w:val="24"/>
        </w:rPr>
        <w:t> </w:t>
      </w:r>
      <w:r>
        <w:rPr>
          <w:rFonts w:ascii="Arial MT" w:hAnsi="Arial MT"/>
          <w:color w:val="082A75"/>
          <w:sz w:val="24"/>
        </w:rPr>
        <w:t>nuestro</w:t>
      </w:r>
      <w:r>
        <w:rPr>
          <w:rFonts w:ascii="Arial MT" w:hAnsi="Arial MT"/>
          <w:color w:val="082A75"/>
          <w:spacing w:val="-17"/>
          <w:sz w:val="24"/>
        </w:rPr>
        <w:t> </w:t>
      </w:r>
      <w:r>
        <w:rPr>
          <w:rFonts w:ascii="Arial MT" w:hAnsi="Arial MT"/>
          <w:color w:val="082A75"/>
          <w:sz w:val="24"/>
        </w:rPr>
        <w:t>municipio.</w:t>
      </w:r>
      <w:r>
        <w:rPr>
          <w:rFonts w:ascii="Arial MT" w:hAnsi="Arial MT"/>
          <w:color w:val="082A75"/>
          <w:spacing w:val="-17"/>
          <w:sz w:val="24"/>
        </w:rPr>
        <w:t> </w:t>
      </w:r>
      <w:r>
        <w:rPr>
          <w:rFonts w:ascii="Arial MT" w:hAnsi="Arial MT"/>
          <w:color w:val="082A75"/>
          <w:sz w:val="24"/>
        </w:rPr>
        <w:t>Dejando</w:t>
      </w:r>
      <w:r>
        <w:rPr>
          <w:rFonts w:ascii="Arial MT" w:hAnsi="Arial MT"/>
          <w:color w:val="082A75"/>
          <w:spacing w:val="-16"/>
          <w:sz w:val="24"/>
        </w:rPr>
        <w:t> </w:t>
      </w:r>
      <w:r>
        <w:rPr>
          <w:rFonts w:ascii="Arial MT" w:hAnsi="Arial MT"/>
          <w:color w:val="082A75"/>
          <w:sz w:val="24"/>
        </w:rPr>
        <w:t>como</w:t>
      </w:r>
      <w:r>
        <w:rPr>
          <w:rFonts w:ascii="Arial MT" w:hAnsi="Arial MT"/>
          <w:color w:val="082A75"/>
          <w:spacing w:val="-17"/>
          <w:sz w:val="24"/>
        </w:rPr>
        <w:t> </w:t>
      </w:r>
      <w:r>
        <w:rPr>
          <w:rFonts w:ascii="Arial MT" w:hAnsi="Arial MT"/>
          <w:color w:val="082A75"/>
          <w:sz w:val="24"/>
        </w:rPr>
        <w:t>principal</w:t>
      </w:r>
      <w:r>
        <w:rPr>
          <w:rFonts w:ascii="Arial MT" w:hAnsi="Arial MT"/>
          <w:color w:val="082A75"/>
          <w:spacing w:val="-17"/>
          <w:sz w:val="24"/>
        </w:rPr>
        <w:t> </w:t>
      </w:r>
      <w:r>
        <w:rPr>
          <w:rFonts w:ascii="Arial MT" w:hAnsi="Arial MT"/>
          <w:color w:val="082A75"/>
          <w:sz w:val="24"/>
        </w:rPr>
        <w:t>motor</w:t>
      </w:r>
      <w:r>
        <w:rPr>
          <w:rFonts w:ascii="Arial MT" w:hAnsi="Arial MT"/>
          <w:color w:val="082A75"/>
          <w:spacing w:val="-16"/>
          <w:sz w:val="24"/>
        </w:rPr>
        <w:t> </w:t>
      </w:r>
      <w:r>
        <w:rPr>
          <w:rFonts w:ascii="Arial MT" w:hAnsi="Arial MT"/>
          <w:color w:val="082A75"/>
          <w:sz w:val="24"/>
        </w:rPr>
        <w:t>de</w:t>
      </w:r>
      <w:r>
        <w:rPr>
          <w:rFonts w:ascii="Arial MT" w:hAnsi="Arial MT"/>
          <w:color w:val="082A75"/>
          <w:spacing w:val="-17"/>
          <w:sz w:val="24"/>
        </w:rPr>
        <w:t> </w:t>
      </w:r>
      <w:r>
        <w:rPr>
          <w:rFonts w:ascii="Arial MT" w:hAnsi="Arial MT"/>
          <w:color w:val="082A75"/>
          <w:sz w:val="24"/>
        </w:rPr>
        <w:t>trabajo en participar en las soluciones para tener una mejor calidad de vida en nuestro </w:t>
      </w:r>
      <w:r>
        <w:rPr>
          <w:rFonts w:ascii="Arial MT" w:hAnsi="Arial MT"/>
          <w:color w:val="082A75"/>
          <w:spacing w:val="-2"/>
          <w:sz w:val="24"/>
        </w:rPr>
        <w:t>entorno.</w:t>
      </w:r>
    </w:p>
    <w:p>
      <w:pPr>
        <w:spacing w:after="0" w:line="360" w:lineRule="auto"/>
        <w:jc w:val="both"/>
        <w:rPr>
          <w:rFonts w:ascii="Arial MT" w:hAnsi="Arial MT"/>
          <w:sz w:val="24"/>
        </w:rPr>
        <w:sectPr>
          <w:pgSz w:w="11910" w:h="16840"/>
          <w:pgMar w:header="0" w:footer="815" w:top="420" w:bottom="1000" w:left="1580" w:right="60"/>
        </w:sectPr>
      </w:pPr>
    </w:p>
    <w:p>
      <w:pPr>
        <w:pStyle w:val="BodyText"/>
        <w:ind w:left="101"/>
        <w:rPr>
          <w:rFonts w:ascii="Arial MT"/>
          <w:b w:val="0"/>
          <w:sz w:val="20"/>
        </w:rPr>
      </w:pPr>
      <w:r>
        <w:rPr>
          <w:rFonts w:ascii="Arial MT"/>
          <w:b w:val="0"/>
          <w:sz w:val="20"/>
        </w:rPr>
        <mc:AlternateContent>
          <mc:Choice Requires="wps">
            <w:drawing>
              <wp:inline distT="0" distB="0" distL="0" distR="0">
                <wp:extent cx="6388100" cy="1732914"/>
                <wp:effectExtent l="0" t="0" r="0" b="635"/>
                <wp:docPr id="19" name="Group 19"/>
                <wp:cNvGraphicFramePr>
                  <a:graphicFrameLocks/>
                </wp:cNvGraphicFramePr>
                <a:graphic>
                  <a:graphicData uri="http://schemas.microsoft.com/office/word/2010/wordprocessingGroup">
                    <wpg:wgp>
                      <wpg:cNvPr id="19" name="Group 19"/>
                      <wpg:cNvGrpSpPr/>
                      <wpg:grpSpPr>
                        <a:xfrm>
                          <a:off x="0" y="0"/>
                          <a:ext cx="6388100" cy="1732914"/>
                          <a:chExt cx="6388100" cy="1732914"/>
                        </a:xfrm>
                      </wpg:grpSpPr>
                      <wps:wsp>
                        <wps:cNvPr id="20" name="Graphic 20"/>
                        <wps:cNvSpPr/>
                        <wps:spPr>
                          <a:xfrm>
                            <a:off x="2717"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21" name="Image 21"/>
                          <pic:cNvPicPr/>
                        </pic:nvPicPr>
                        <pic:blipFill>
                          <a:blip r:embed="rId6" cstate="print"/>
                          <a:stretch>
                            <a:fillRect/>
                          </a:stretch>
                        </pic:blipFill>
                        <pic:spPr>
                          <a:xfrm>
                            <a:off x="1814829" y="0"/>
                            <a:ext cx="2943225" cy="657225"/>
                          </a:xfrm>
                          <a:prstGeom prst="rect">
                            <a:avLst/>
                          </a:prstGeom>
                        </pic:spPr>
                      </pic:pic>
                      <wps:wsp>
                        <wps:cNvPr id="22" name="Graphic 22"/>
                        <wps:cNvSpPr/>
                        <wps:spPr>
                          <a:xfrm>
                            <a:off x="12700" y="954379"/>
                            <a:ext cx="5400040" cy="765810"/>
                          </a:xfrm>
                          <a:custGeom>
                            <a:avLst/>
                            <a:gdLst/>
                            <a:ahLst/>
                            <a:cxnLst/>
                            <a:rect l="l" t="t" r="r" b="b"/>
                            <a:pathLst>
                              <a:path w="5400040" h="765810">
                                <a:moveTo>
                                  <a:pt x="0" y="765454"/>
                                </a:moveTo>
                                <a:lnTo>
                                  <a:pt x="5400040" y="765454"/>
                                </a:lnTo>
                                <a:lnTo>
                                  <a:pt x="5400040" y="0"/>
                                </a:lnTo>
                                <a:lnTo>
                                  <a:pt x="0" y="0"/>
                                </a:lnTo>
                                <a:lnTo>
                                  <a:pt x="0" y="765454"/>
                                </a:lnTo>
                                <a:close/>
                              </a:path>
                            </a:pathLst>
                          </a:custGeom>
                          <a:ln w="25400">
                            <a:solidFill>
                              <a:srgbClr val="3592CF"/>
                            </a:solidFill>
                            <a:prstDash val="solid"/>
                          </a:ln>
                        </wps:spPr>
                        <wps:bodyPr wrap="square" lIns="0" tIns="0" rIns="0" bIns="0" rtlCol="0">
                          <a:prstTxWarp prst="textNoShape">
                            <a:avLst/>
                          </a:prstTxWarp>
                          <a:noAutofit/>
                        </wps:bodyPr>
                      </wps:wsp>
                      <wps:wsp>
                        <wps:cNvPr id="23" name="Graphic 23"/>
                        <wps:cNvSpPr/>
                        <wps:spPr>
                          <a:xfrm>
                            <a:off x="254127" y="673226"/>
                            <a:ext cx="3780154" cy="531495"/>
                          </a:xfrm>
                          <a:custGeom>
                            <a:avLst/>
                            <a:gdLst/>
                            <a:ahLst/>
                            <a:cxnLst/>
                            <a:rect l="l" t="t" r="r" b="b"/>
                            <a:pathLst>
                              <a:path w="3780154" h="531495">
                                <a:moveTo>
                                  <a:pt x="3691509" y="0"/>
                                </a:moveTo>
                                <a:lnTo>
                                  <a:pt x="88518" y="0"/>
                                </a:lnTo>
                                <a:lnTo>
                                  <a:pt x="54060" y="6955"/>
                                </a:lnTo>
                                <a:lnTo>
                                  <a:pt x="25923" y="25923"/>
                                </a:lnTo>
                                <a:lnTo>
                                  <a:pt x="6955" y="54060"/>
                                </a:lnTo>
                                <a:lnTo>
                                  <a:pt x="0" y="88518"/>
                                </a:lnTo>
                                <a:lnTo>
                                  <a:pt x="0" y="442721"/>
                                </a:lnTo>
                                <a:lnTo>
                                  <a:pt x="6955" y="477180"/>
                                </a:lnTo>
                                <a:lnTo>
                                  <a:pt x="25923" y="505317"/>
                                </a:lnTo>
                                <a:lnTo>
                                  <a:pt x="54060" y="524285"/>
                                </a:lnTo>
                                <a:lnTo>
                                  <a:pt x="88518" y="531240"/>
                                </a:lnTo>
                                <a:lnTo>
                                  <a:pt x="3691509" y="531240"/>
                                </a:lnTo>
                                <a:lnTo>
                                  <a:pt x="3725967" y="524285"/>
                                </a:lnTo>
                                <a:lnTo>
                                  <a:pt x="3754104" y="505317"/>
                                </a:lnTo>
                                <a:lnTo>
                                  <a:pt x="3773072" y="477180"/>
                                </a:lnTo>
                                <a:lnTo>
                                  <a:pt x="3780028" y="442721"/>
                                </a:lnTo>
                                <a:lnTo>
                                  <a:pt x="3780028" y="88518"/>
                                </a:lnTo>
                                <a:lnTo>
                                  <a:pt x="3773072" y="54060"/>
                                </a:lnTo>
                                <a:lnTo>
                                  <a:pt x="3754104" y="25923"/>
                                </a:lnTo>
                                <a:lnTo>
                                  <a:pt x="3725967" y="6955"/>
                                </a:lnTo>
                                <a:lnTo>
                                  <a:pt x="3691509" y="0"/>
                                </a:lnTo>
                                <a:close/>
                              </a:path>
                            </a:pathLst>
                          </a:custGeom>
                          <a:solidFill>
                            <a:srgbClr val="3592CF"/>
                          </a:solidFill>
                        </wps:spPr>
                        <wps:bodyPr wrap="square" lIns="0" tIns="0" rIns="0" bIns="0" rtlCol="0">
                          <a:prstTxWarp prst="textNoShape">
                            <a:avLst/>
                          </a:prstTxWarp>
                          <a:noAutofit/>
                        </wps:bodyPr>
                      </wps:wsp>
                      <wps:wsp>
                        <wps:cNvPr id="24" name="Graphic 24"/>
                        <wps:cNvSpPr/>
                        <wps:spPr>
                          <a:xfrm>
                            <a:off x="254127" y="673226"/>
                            <a:ext cx="3780154" cy="531495"/>
                          </a:xfrm>
                          <a:custGeom>
                            <a:avLst/>
                            <a:gdLst/>
                            <a:ahLst/>
                            <a:cxnLst/>
                            <a:rect l="l" t="t" r="r" b="b"/>
                            <a:pathLst>
                              <a:path w="3780154" h="531495">
                                <a:moveTo>
                                  <a:pt x="0" y="88518"/>
                                </a:moveTo>
                                <a:lnTo>
                                  <a:pt x="6955" y="54060"/>
                                </a:lnTo>
                                <a:lnTo>
                                  <a:pt x="25923" y="25923"/>
                                </a:lnTo>
                                <a:lnTo>
                                  <a:pt x="54060" y="6955"/>
                                </a:lnTo>
                                <a:lnTo>
                                  <a:pt x="88518" y="0"/>
                                </a:lnTo>
                                <a:lnTo>
                                  <a:pt x="3691509" y="0"/>
                                </a:lnTo>
                                <a:lnTo>
                                  <a:pt x="3725967" y="6955"/>
                                </a:lnTo>
                                <a:lnTo>
                                  <a:pt x="3754104" y="25923"/>
                                </a:lnTo>
                                <a:lnTo>
                                  <a:pt x="3773072" y="54060"/>
                                </a:lnTo>
                                <a:lnTo>
                                  <a:pt x="3780028" y="88518"/>
                                </a:lnTo>
                                <a:lnTo>
                                  <a:pt x="3780028" y="442721"/>
                                </a:lnTo>
                                <a:lnTo>
                                  <a:pt x="3773072" y="477180"/>
                                </a:lnTo>
                                <a:lnTo>
                                  <a:pt x="3754104" y="505317"/>
                                </a:lnTo>
                                <a:lnTo>
                                  <a:pt x="3725967" y="524285"/>
                                </a:lnTo>
                                <a:lnTo>
                                  <a:pt x="3691509" y="531240"/>
                                </a:lnTo>
                                <a:lnTo>
                                  <a:pt x="88518" y="531240"/>
                                </a:lnTo>
                                <a:lnTo>
                                  <a:pt x="54060" y="524285"/>
                                </a:lnTo>
                                <a:lnTo>
                                  <a:pt x="25923" y="505317"/>
                                </a:lnTo>
                                <a:lnTo>
                                  <a:pt x="6955" y="477180"/>
                                </a:lnTo>
                                <a:lnTo>
                                  <a:pt x="0" y="442721"/>
                                </a:lnTo>
                                <a:lnTo>
                                  <a:pt x="0" y="88518"/>
                                </a:lnTo>
                                <a:close/>
                              </a:path>
                            </a:pathLst>
                          </a:custGeom>
                          <a:ln w="25400">
                            <a:solidFill>
                              <a:srgbClr val="FFFFFF"/>
                            </a:solidFill>
                            <a:prstDash val="solid"/>
                          </a:ln>
                        </wps:spPr>
                        <wps:bodyPr wrap="square" lIns="0" tIns="0" rIns="0" bIns="0" rtlCol="0">
                          <a:prstTxWarp prst="textNoShape">
                            <a:avLst/>
                          </a:prstTxWarp>
                          <a:noAutofit/>
                        </wps:bodyPr>
                      </wps:wsp>
                      <wps:wsp>
                        <wps:cNvPr id="25" name="Textbox 25"/>
                        <wps:cNvSpPr txBox="1"/>
                        <wps:spPr>
                          <a:xfrm>
                            <a:off x="0" y="0"/>
                            <a:ext cx="6388100" cy="1732914"/>
                          </a:xfrm>
                          <a:prstGeom prst="rect">
                            <a:avLst/>
                          </a:prstGeom>
                        </wps:spPr>
                        <wps:txbx>
                          <w:txbxContent>
                            <w:p>
                              <w:pPr>
                                <w:spacing w:line="240" w:lineRule="auto" w:before="0"/>
                                <w:rPr>
                                  <w:rFonts w:ascii="Arial MT"/>
                                  <w:sz w:val="32"/>
                                </w:rPr>
                              </w:pPr>
                            </w:p>
                            <w:p>
                              <w:pPr>
                                <w:spacing w:line="240" w:lineRule="auto" w:before="0"/>
                                <w:rPr>
                                  <w:rFonts w:ascii="Arial MT"/>
                                  <w:sz w:val="32"/>
                                </w:rPr>
                              </w:pPr>
                            </w:p>
                            <w:p>
                              <w:pPr>
                                <w:spacing w:line="240" w:lineRule="auto" w:before="7"/>
                                <w:rPr>
                                  <w:rFonts w:ascii="Arial MT"/>
                                  <w:sz w:val="32"/>
                                </w:rPr>
                              </w:pPr>
                            </w:p>
                            <w:p>
                              <w:pPr>
                                <w:spacing w:line="350" w:lineRule="exact" w:before="0"/>
                                <w:ind w:left="667" w:right="0" w:firstLine="0"/>
                                <w:jc w:val="left"/>
                                <w:rPr>
                                  <w:b/>
                                  <w:sz w:val="32"/>
                                </w:rPr>
                              </w:pPr>
                              <w:r>
                                <w:rPr>
                                  <w:b/>
                                  <w:color w:val="FFFFFF"/>
                                  <w:sz w:val="32"/>
                                </w:rPr>
                                <w:t>Comisión</w:t>
                              </w:r>
                              <w:r>
                                <w:rPr>
                                  <w:b/>
                                  <w:color w:val="FFFFFF"/>
                                  <w:spacing w:val="-12"/>
                                  <w:sz w:val="32"/>
                                </w:rPr>
                                <w:t> </w:t>
                              </w:r>
                              <w:r>
                                <w:rPr>
                                  <w:b/>
                                  <w:color w:val="FFFFFF"/>
                                  <w:sz w:val="32"/>
                                </w:rPr>
                                <w:t>Edilicia</w:t>
                              </w:r>
                              <w:r>
                                <w:rPr>
                                  <w:b/>
                                  <w:color w:val="FFFFFF"/>
                                  <w:spacing w:val="-13"/>
                                  <w:sz w:val="32"/>
                                </w:rPr>
                                <w:t> </w:t>
                              </w:r>
                              <w:r>
                                <w:rPr>
                                  <w:b/>
                                  <w:color w:val="FFFFFF"/>
                                  <w:sz w:val="32"/>
                                </w:rPr>
                                <w:t>de</w:t>
                              </w:r>
                              <w:r>
                                <w:rPr>
                                  <w:b/>
                                  <w:color w:val="FFFFFF"/>
                                  <w:spacing w:val="1"/>
                                  <w:sz w:val="32"/>
                                </w:rPr>
                                <w:t> </w:t>
                              </w:r>
                              <w:r>
                                <w:rPr>
                                  <w:b/>
                                  <w:color w:val="FFFFFF"/>
                                  <w:spacing w:val="-2"/>
                                  <w:sz w:val="32"/>
                                </w:rPr>
                                <w:t>Planeación</w:t>
                              </w:r>
                            </w:p>
                            <w:p>
                              <w:pPr>
                                <w:spacing w:line="350" w:lineRule="exact" w:before="0"/>
                                <w:ind w:left="667" w:right="0" w:firstLine="0"/>
                                <w:jc w:val="left"/>
                                <w:rPr>
                                  <w:b/>
                                  <w:sz w:val="32"/>
                                </w:rPr>
                              </w:pPr>
                              <w:r>
                                <w:rPr>
                                  <w:b/>
                                  <w:color w:val="FFFFFF"/>
                                  <w:sz w:val="32"/>
                                </w:rPr>
                                <w:t>Socioeconómica</w:t>
                              </w:r>
                              <w:r>
                                <w:rPr>
                                  <w:b/>
                                  <w:color w:val="FFFFFF"/>
                                  <w:spacing w:val="-22"/>
                                  <w:sz w:val="32"/>
                                </w:rPr>
                                <w:t> </w:t>
                              </w:r>
                              <w:r>
                                <w:rPr>
                                  <w:b/>
                                  <w:color w:val="FFFFFF"/>
                                  <w:sz w:val="32"/>
                                </w:rPr>
                                <w:t>y</w:t>
                              </w:r>
                              <w:r>
                                <w:rPr>
                                  <w:b/>
                                  <w:color w:val="FFFFFF"/>
                                  <w:spacing w:val="-2"/>
                                  <w:sz w:val="32"/>
                                </w:rPr>
                                <w:t> Urbana.</w:t>
                              </w:r>
                            </w:p>
                            <w:p>
                              <w:pPr>
                                <w:numPr>
                                  <w:ilvl w:val="0"/>
                                  <w:numId w:val="2"/>
                                </w:numPr>
                                <w:tabs>
                                  <w:tab w:pos="949" w:val="left" w:leader="none"/>
                                </w:tabs>
                                <w:spacing w:before="239"/>
                                <w:ind w:left="949" w:right="0" w:hanging="268"/>
                                <w:jc w:val="left"/>
                                <w:rPr>
                                  <w:rFonts w:ascii="Calibri"/>
                                  <w:sz w:val="36"/>
                                </w:rPr>
                              </w:pPr>
                              <w:r>
                                <w:rPr>
                                  <w:rFonts w:ascii="Calibri"/>
                                  <w:color w:val="0E0D29"/>
                                  <w:spacing w:val="-2"/>
                                  <w:sz w:val="36"/>
                                </w:rPr>
                                <w:t>Asistencia</w:t>
                              </w:r>
                            </w:p>
                          </w:txbxContent>
                        </wps:txbx>
                        <wps:bodyPr wrap="square" lIns="0" tIns="0" rIns="0" bIns="0" rtlCol="0">
                          <a:noAutofit/>
                        </wps:bodyPr>
                      </wps:wsp>
                    </wpg:wgp>
                  </a:graphicData>
                </a:graphic>
              </wp:inline>
            </w:drawing>
          </mc:Choice>
          <mc:Fallback>
            <w:pict>
              <v:group style="width:503pt;height:136.450pt;mso-position-horizontal-relative:char;mso-position-vertical-relative:line" id="docshapegroup17" coordorigin="0,0" coordsize="10060,2729">
                <v:rect style="position:absolute;left:4;top:537;width:10055;height:87" id="docshape18" filled="true" fillcolor="#34aba1" stroked="false">
                  <v:fill type="solid"/>
                </v:rect>
                <v:shape style="position:absolute;left:2858;top:0;width:4635;height:1035" type="#_x0000_t75" id="docshape19" stroked="false">
                  <v:imagedata r:id="rId6" o:title=""/>
                </v:shape>
                <v:rect style="position:absolute;left:20;top:1502;width:8504;height:1206" id="docshape20" filled="false" stroked="true" strokeweight="2pt" strokecolor="#3592cf">
                  <v:stroke dashstyle="solid"/>
                </v:rect>
                <v:shape style="position:absolute;left:400;top:1060;width:5953;height:837" id="docshape21" coordorigin="400,1060" coordsize="5953,837" path="m6214,1060l540,1060,485,1071,441,1101,411,1145,400,1200,400,1757,411,1812,441,1856,485,1886,540,1897,6214,1897,6268,1886,6312,1856,6342,1812,6353,1757,6353,1200,6342,1145,6312,1101,6268,1071,6214,1060xe" filled="true" fillcolor="#3592cf" stroked="false">
                  <v:path arrowok="t"/>
                  <v:fill type="solid"/>
                </v:shape>
                <v:shape style="position:absolute;left:400;top:1060;width:5953;height:837" id="docshape22" coordorigin="400,1060" coordsize="5953,837" path="m400,1200l411,1145,441,1101,485,1071,540,1060,6214,1060,6268,1071,6312,1101,6342,1145,6353,1200,6353,1757,6342,1812,6312,1856,6268,1886,6214,1897,540,1897,485,1886,441,1856,411,1812,400,1757,400,1200xe" filled="false" stroked="true" strokeweight="2pt" strokecolor="#ffffff">
                  <v:path arrowok="t"/>
                  <v:stroke dashstyle="solid"/>
                </v:shape>
                <v:shape style="position:absolute;left:0;top:0;width:10060;height:2729" type="#_x0000_t202" id="docshape23" filled="false" stroked="false">
                  <v:textbox inset="0,0,0,0">
                    <w:txbxContent>
                      <w:p>
                        <w:pPr>
                          <w:spacing w:line="240" w:lineRule="auto" w:before="0"/>
                          <w:rPr>
                            <w:rFonts w:ascii="Arial MT"/>
                            <w:sz w:val="32"/>
                          </w:rPr>
                        </w:pPr>
                      </w:p>
                      <w:p>
                        <w:pPr>
                          <w:spacing w:line="240" w:lineRule="auto" w:before="0"/>
                          <w:rPr>
                            <w:rFonts w:ascii="Arial MT"/>
                            <w:sz w:val="32"/>
                          </w:rPr>
                        </w:pPr>
                      </w:p>
                      <w:p>
                        <w:pPr>
                          <w:spacing w:line="240" w:lineRule="auto" w:before="7"/>
                          <w:rPr>
                            <w:rFonts w:ascii="Arial MT"/>
                            <w:sz w:val="32"/>
                          </w:rPr>
                        </w:pPr>
                      </w:p>
                      <w:p>
                        <w:pPr>
                          <w:spacing w:line="350" w:lineRule="exact" w:before="0"/>
                          <w:ind w:left="667" w:right="0" w:firstLine="0"/>
                          <w:jc w:val="left"/>
                          <w:rPr>
                            <w:b/>
                            <w:sz w:val="32"/>
                          </w:rPr>
                        </w:pPr>
                        <w:r>
                          <w:rPr>
                            <w:b/>
                            <w:color w:val="FFFFFF"/>
                            <w:sz w:val="32"/>
                          </w:rPr>
                          <w:t>Comisión</w:t>
                        </w:r>
                        <w:r>
                          <w:rPr>
                            <w:b/>
                            <w:color w:val="FFFFFF"/>
                            <w:spacing w:val="-12"/>
                            <w:sz w:val="32"/>
                          </w:rPr>
                          <w:t> </w:t>
                        </w:r>
                        <w:r>
                          <w:rPr>
                            <w:b/>
                            <w:color w:val="FFFFFF"/>
                            <w:sz w:val="32"/>
                          </w:rPr>
                          <w:t>Edilicia</w:t>
                        </w:r>
                        <w:r>
                          <w:rPr>
                            <w:b/>
                            <w:color w:val="FFFFFF"/>
                            <w:spacing w:val="-13"/>
                            <w:sz w:val="32"/>
                          </w:rPr>
                          <w:t> </w:t>
                        </w:r>
                        <w:r>
                          <w:rPr>
                            <w:b/>
                            <w:color w:val="FFFFFF"/>
                            <w:sz w:val="32"/>
                          </w:rPr>
                          <w:t>de</w:t>
                        </w:r>
                        <w:r>
                          <w:rPr>
                            <w:b/>
                            <w:color w:val="FFFFFF"/>
                            <w:spacing w:val="1"/>
                            <w:sz w:val="32"/>
                          </w:rPr>
                          <w:t> </w:t>
                        </w:r>
                        <w:r>
                          <w:rPr>
                            <w:b/>
                            <w:color w:val="FFFFFF"/>
                            <w:spacing w:val="-2"/>
                            <w:sz w:val="32"/>
                          </w:rPr>
                          <w:t>Planeación</w:t>
                        </w:r>
                      </w:p>
                      <w:p>
                        <w:pPr>
                          <w:spacing w:line="350" w:lineRule="exact" w:before="0"/>
                          <w:ind w:left="667" w:right="0" w:firstLine="0"/>
                          <w:jc w:val="left"/>
                          <w:rPr>
                            <w:b/>
                            <w:sz w:val="32"/>
                          </w:rPr>
                        </w:pPr>
                        <w:r>
                          <w:rPr>
                            <w:b/>
                            <w:color w:val="FFFFFF"/>
                            <w:sz w:val="32"/>
                          </w:rPr>
                          <w:t>Socioeconómica</w:t>
                        </w:r>
                        <w:r>
                          <w:rPr>
                            <w:b/>
                            <w:color w:val="FFFFFF"/>
                            <w:spacing w:val="-22"/>
                            <w:sz w:val="32"/>
                          </w:rPr>
                          <w:t> </w:t>
                        </w:r>
                        <w:r>
                          <w:rPr>
                            <w:b/>
                            <w:color w:val="FFFFFF"/>
                            <w:sz w:val="32"/>
                          </w:rPr>
                          <w:t>y</w:t>
                        </w:r>
                        <w:r>
                          <w:rPr>
                            <w:b/>
                            <w:color w:val="FFFFFF"/>
                            <w:spacing w:val="-2"/>
                            <w:sz w:val="32"/>
                          </w:rPr>
                          <w:t> Urbana.</w:t>
                        </w:r>
                      </w:p>
                      <w:p>
                        <w:pPr>
                          <w:numPr>
                            <w:ilvl w:val="0"/>
                            <w:numId w:val="2"/>
                          </w:numPr>
                          <w:tabs>
                            <w:tab w:pos="949" w:val="left" w:leader="none"/>
                          </w:tabs>
                          <w:spacing w:before="239"/>
                          <w:ind w:left="949" w:right="0" w:hanging="268"/>
                          <w:jc w:val="left"/>
                          <w:rPr>
                            <w:rFonts w:ascii="Calibri"/>
                            <w:sz w:val="36"/>
                          </w:rPr>
                        </w:pPr>
                        <w:r>
                          <w:rPr>
                            <w:rFonts w:ascii="Calibri"/>
                            <w:color w:val="0E0D29"/>
                            <w:spacing w:val="-2"/>
                            <w:sz w:val="36"/>
                          </w:rPr>
                          <w:t>Asistencia</w:t>
                        </w:r>
                      </w:p>
                    </w:txbxContent>
                  </v:textbox>
                  <w10:wrap type="none"/>
                </v:shape>
              </v:group>
            </w:pict>
          </mc:Fallback>
        </mc:AlternateContent>
      </w:r>
      <w:r>
        <w:rPr>
          <w:rFonts w:ascii="Arial MT"/>
          <w:b w:val="0"/>
          <w:sz w:val="20"/>
        </w:rPr>
      </w:r>
    </w:p>
    <w:p>
      <w:pPr>
        <w:pStyle w:val="BodyText"/>
        <w:spacing w:before="125"/>
        <w:rPr>
          <w:rFonts w:ascii="Arial MT"/>
          <w:b w:val="0"/>
          <w:sz w:val="2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3"/>
        <w:gridCol w:w="2189"/>
        <w:gridCol w:w="2632"/>
      </w:tblGrid>
      <w:tr>
        <w:trPr>
          <w:trHeight w:val="321" w:hRule="atLeast"/>
        </w:trPr>
        <w:tc>
          <w:tcPr>
            <w:tcW w:w="3683" w:type="dxa"/>
            <w:tcBorders>
              <w:top w:val="nil"/>
              <w:left w:val="nil"/>
            </w:tcBorders>
          </w:tcPr>
          <w:p>
            <w:pPr>
              <w:pStyle w:val="TableParagraph"/>
              <w:spacing w:line="301" w:lineRule="exact"/>
              <w:ind w:left="3"/>
              <w:rPr>
                <w:b/>
                <w:sz w:val="28"/>
              </w:rPr>
            </w:pPr>
            <w:r>
              <w:rPr>
                <w:b/>
                <w:color w:val="082A75"/>
                <w:spacing w:val="-2"/>
                <w:sz w:val="28"/>
              </w:rPr>
              <w:t>FECHA</w:t>
            </w:r>
          </w:p>
        </w:tc>
        <w:tc>
          <w:tcPr>
            <w:tcW w:w="2189" w:type="dxa"/>
            <w:tcBorders>
              <w:top w:val="nil"/>
            </w:tcBorders>
          </w:tcPr>
          <w:p>
            <w:pPr>
              <w:pStyle w:val="TableParagraph"/>
              <w:spacing w:line="301" w:lineRule="exact"/>
              <w:ind w:left="1" w:right="1"/>
              <w:rPr>
                <w:b/>
                <w:sz w:val="28"/>
              </w:rPr>
            </w:pPr>
            <w:r>
              <w:rPr>
                <w:b/>
                <w:color w:val="082A75"/>
                <w:spacing w:val="-2"/>
                <w:sz w:val="28"/>
              </w:rPr>
              <w:t>SESIÓN</w:t>
            </w:r>
          </w:p>
        </w:tc>
        <w:tc>
          <w:tcPr>
            <w:tcW w:w="2632" w:type="dxa"/>
            <w:tcBorders>
              <w:top w:val="nil"/>
              <w:right w:val="nil"/>
            </w:tcBorders>
          </w:tcPr>
          <w:p>
            <w:pPr>
              <w:pStyle w:val="TableParagraph"/>
              <w:spacing w:line="301" w:lineRule="exact"/>
              <w:ind w:right="10"/>
              <w:rPr>
                <w:b/>
                <w:sz w:val="28"/>
              </w:rPr>
            </w:pPr>
            <w:r>
              <w:rPr>
                <w:b/>
                <w:color w:val="082A75"/>
                <w:spacing w:val="-2"/>
                <w:sz w:val="28"/>
              </w:rPr>
              <w:t>ASISTENCIA</w:t>
            </w:r>
          </w:p>
        </w:tc>
      </w:tr>
      <w:tr>
        <w:trPr>
          <w:trHeight w:val="321" w:hRule="atLeast"/>
        </w:trPr>
        <w:tc>
          <w:tcPr>
            <w:tcW w:w="3683" w:type="dxa"/>
            <w:tcBorders>
              <w:left w:val="nil"/>
            </w:tcBorders>
          </w:tcPr>
          <w:p>
            <w:pPr>
              <w:pStyle w:val="TableParagraph"/>
              <w:spacing w:line="302" w:lineRule="exact"/>
              <w:ind w:left="110"/>
              <w:jc w:val="left"/>
              <w:rPr>
                <w:b/>
                <w:sz w:val="28"/>
              </w:rPr>
            </w:pPr>
            <w:r>
              <w:rPr>
                <w:b/>
                <w:color w:val="082A75"/>
                <w:sz w:val="28"/>
              </w:rPr>
              <w:t>21</w:t>
            </w:r>
            <w:r>
              <w:rPr>
                <w:b/>
                <w:color w:val="082A75"/>
                <w:spacing w:val="-5"/>
                <w:sz w:val="28"/>
              </w:rPr>
              <w:t> </w:t>
            </w:r>
            <w:r>
              <w:rPr>
                <w:b/>
                <w:color w:val="082A75"/>
                <w:sz w:val="28"/>
              </w:rPr>
              <w:t>de</w:t>
            </w:r>
            <w:r>
              <w:rPr>
                <w:b/>
                <w:color w:val="082A75"/>
                <w:spacing w:val="-5"/>
                <w:sz w:val="28"/>
              </w:rPr>
              <w:t> </w:t>
            </w:r>
            <w:r>
              <w:rPr>
                <w:b/>
                <w:color w:val="082A75"/>
                <w:sz w:val="28"/>
              </w:rPr>
              <w:t>septiembre</w:t>
            </w:r>
            <w:r>
              <w:rPr>
                <w:b/>
                <w:color w:val="082A75"/>
                <w:spacing w:val="-9"/>
                <w:sz w:val="28"/>
              </w:rPr>
              <w:t> </w:t>
            </w:r>
            <w:r>
              <w:rPr>
                <w:b/>
                <w:color w:val="082A75"/>
                <w:sz w:val="28"/>
              </w:rPr>
              <w:t>de</w:t>
            </w:r>
            <w:r>
              <w:rPr>
                <w:b/>
                <w:color w:val="082A75"/>
                <w:spacing w:val="-8"/>
                <w:sz w:val="28"/>
              </w:rPr>
              <w:t> </w:t>
            </w:r>
            <w:r>
              <w:rPr>
                <w:b/>
                <w:color w:val="082A75"/>
                <w:spacing w:val="-4"/>
                <w:sz w:val="28"/>
              </w:rPr>
              <w:t>2023</w:t>
            </w:r>
          </w:p>
        </w:tc>
        <w:tc>
          <w:tcPr>
            <w:tcW w:w="2189" w:type="dxa"/>
          </w:tcPr>
          <w:p>
            <w:pPr>
              <w:pStyle w:val="TableParagraph"/>
              <w:spacing w:line="302" w:lineRule="exact"/>
              <w:ind w:left="1"/>
              <w:rPr>
                <w:b/>
                <w:sz w:val="28"/>
              </w:rPr>
            </w:pPr>
            <w:r>
              <w:rPr>
                <w:b/>
                <w:color w:val="082A75"/>
                <w:spacing w:val="-2"/>
                <w:sz w:val="28"/>
              </w:rPr>
              <w:t>Ordinaria</w:t>
            </w:r>
          </w:p>
        </w:tc>
        <w:tc>
          <w:tcPr>
            <w:tcW w:w="2632" w:type="dxa"/>
            <w:tcBorders>
              <w:right w:val="nil"/>
            </w:tcBorders>
          </w:tcPr>
          <w:p>
            <w:pPr>
              <w:pStyle w:val="TableParagraph"/>
              <w:spacing w:line="302" w:lineRule="exact"/>
              <w:ind w:right="10"/>
              <w:rPr>
                <w:b/>
                <w:sz w:val="28"/>
              </w:rPr>
            </w:pPr>
            <w:r>
              <w:rPr>
                <w:b/>
                <w:color w:val="082A75"/>
                <w:spacing w:val="-2"/>
                <w:sz w:val="28"/>
              </w:rPr>
              <w:t>Preside</w:t>
            </w:r>
          </w:p>
        </w:tc>
      </w:tr>
      <w:tr>
        <w:trPr>
          <w:trHeight w:val="326" w:hRule="atLeast"/>
        </w:trPr>
        <w:tc>
          <w:tcPr>
            <w:tcW w:w="3683" w:type="dxa"/>
            <w:tcBorders>
              <w:left w:val="nil"/>
            </w:tcBorders>
          </w:tcPr>
          <w:p>
            <w:pPr>
              <w:pStyle w:val="TableParagraph"/>
              <w:spacing w:line="306" w:lineRule="exact"/>
              <w:ind w:left="110"/>
              <w:jc w:val="left"/>
              <w:rPr>
                <w:b/>
                <w:sz w:val="28"/>
              </w:rPr>
            </w:pPr>
            <w:r>
              <w:rPr>
                <w:b/>
                <w:color w:val="082A75"/>
                <w:sz w:val="28"/>
              </w:rPr>
              <w:t>19</w:t>
            </w:r>
            <w:r>
              <w:rPr>
                <w:b/>
                <w:color w:val="082A75"/>
                <w:spacing w:val="-5"/>
                <w:sz w:val="28"/>
              </w:rPr>
              <w:t> </w:t>
            </w:r>
            <w:r>
              <w:rPr>
                <w:b/>
                <w:color w:val="082A75"/>
                <w:sz w:val="28"/>
              </w:rPr>
              <w:t>de</w:t>
            </w:r>
            <w:r>
              <w:rPr>
                <w:b/>
                <w:color w:val="082A75"/>
                <w:spacing w:val="-5"/>
                <w:sz w:val="28"/>
              </w:rPr>
              <w:t> </w:t>
            </w:r>
            <w:r>
              <w:rPr>
                <w:b/>
                <w:color w:val="082A75"/>
                <w:sz w:val="28"/>
              </w:rPr>
              <w:t>octubre</w:t>
            </w:r>
            <w:r>
              <w:rPr>
                <w:b/>
                <w:color w:val="082A75"/>
                <w:spacing w:val="-6"/>
                <w:sz w:val="28"/>
              </w:rPr>
              <w:t> </w:t>
            </w:r>
            <w:r>
              <w:rPr>
                <w:b/>
                <w:color w:val="082A75"/>
                <w:sz w:val="28"/>
              </w:rPr>
              <w:t>de</w:t>
            </w:r>
            <w:r>
              <w:rPr>
                <w:b/>
                <w:color w:val="082A75"/>
                <w:spacing w:val="-5"/>
                <w:sz w:val="28"/>
              </w:rPr>
              <w:t> </w:t>
            </w:r>
            <w:r>
              <w:rPr>
                <w:b/>
                <w:color w:val="082A75"/>
                <w:spacing w:val="-4"/>
                <w:sz w:val="28"/>
              </w:rPr>
              <w:t>2023</w:t>
            </w:r>
          </w:p>
        </w:tc>
        <w:tc>
          <w:tcPr>
            <w:tcW w:w="2189" w:type="dxa"/>
          </w:tcPr>
          <w:p>
            <w:pPr>
              <w:pStyle w:val="TableParagraph"/>
              <w:spacing w:line="306" w:lineRule="exact"/>
              <w:ind w:left="1"/>
              <w:rPr>
                <w:b/>
                <w:sz w:val="28"/>
              </w:rPr>
            </w:pPr>
            <w:r>
              <w:rPr>
                <w:b/>
                <w:color w:val="082A75"/>
                <w:spacing w:val="-2"/>
                <w:sz w:val="28"/>
              </w:rPr>
              <w:t>Ordinaria</w:t>
            </w:r>
          </w:p>
        </w:tc>
        <w:tc>
          <w:tcPr>
            <w:tcW w:w="2632" w:type="dxa"/>
            <w:tcBorders>
              <w:right w:val="nil"/>
            </w:tcBorders>
          </w:tcPr>
          <w:p>
            <w:pPr>
              <w:pStyle w:val="TableParagraph"/>
              <w:spacing w:line="306" w:lineRule="exact"/>
              <w:ind w:right="10"/>
              <w:rPr>
                <w:b/>
                <w:sz w:val="28"/>
              </w:rPr>
            </w:pPr>
            <w:r>
              <w:rPr>
                <w:b/>
                <w:color w:val="082A75"/>
                <w:spacing w:val="-2"/>
                <w:sz w:val="28"/>
              </w:rPr>
              <w:t>Preside</w:t>
            </w:r>
          </w:p>
        </w:tc>
      </w:tr>
      <w:tr>
        <w:trPr>
          <w:trHeight w:val="321" w:hRule="atLeast"/>
        </w:trPr>
        <w:tc>
          <w:tcPr>
            <w:tcW w:w="3683" w:type="dxa"/>
            <w:tcBorders>
              <w:left w:val="nil"/>
            </w:tcBorders>
          </w:tcPr>
          <w:p>
            <w:pPr>
              <w:pStyle w:val="TableParagraph"/>
              <w:spacing w:line="301" w:lineRule="exact"/>
              <w:ind w:left="110"/>
              <w:jc w:val="left"/>
              <w:rPr>
                <w:b/>
                <w:sz w:val="28"/>
              </w:rPr>
            </w:pPr>
            <w:r>
              <w:rPr>
                <w:b/>
                <w:color w:val="082A75"/>
                <w:sz w:val="28"/>
              </w:rPr>
              <w:t>16</w:t>
            </w:r>
            <w:r>
              <w:rPr>
                <w:b/>
                <w:color w:val="082A75"/>
                <w:spacing w:val="-6"/>
                <w:sz w:val="28"/>
              </w:rPr>
              <w:t> </w:t>
            </w:r>
            <w:r>
              <w:rPr>
                <w:b/>
                <w:color w:val="082A75"/>
                <w:sz w:val="28"/>
              </w:rPr>
              <w:t>de</w:t>
            </w:r>
            <w:r>
              <w:rPr>
                <w:b/>
                <w:color w:val="082A75"/>
                <w:spacing w:val="-6"/>
                <w:sz w:val="28"/>
              </w:rPr>
              <w:t> </w:t>
            </w:r>
            <w:r>
              <w:rPr>
                <w:b/>
                <w:color w:val="082A75"/>
                <w:sz w:val="28"/>
              </w:rPr>
              <w:t>noviembre</w:t>
            </w:r>
            <w:r>
              <w:rPr>
                <w:b/>
                <w:color w:val="082A75"/>
                <w:spacing w:val="-5"/>
                <w:sz w:val="28"/>
              </w:rPr>
              <w:t> </w:t>
            </w:r>
            <w:r>
              <w:rPr>
                <w:b/>
                <w:color w:val="082A75"/>
                <w:sz w:val="28"/>
              </w:rPr>
              <w:t>de</w:t>
            </w:r>
            <w:r>
              <w:rPr>
                <w:b/>
                <w:color w:val="082A75"/>
                <w:spacing w:val="-9"/>
                <w:sz w:val="28"/>
              </w:rPr>
              <w:t> </w:t>
            </w:r>
            <w:r>
              <w:rPr>
                <w:b/>
                <w:color w:val="082A75"/>
                <w:spacing w:val="-4"/>
                <w:sz w:val="28"/>
              </w:rPr>
              <w:t>2023</w:t>
            </w:r>
          </w:p>
        </w:tc>
        <w:tc>
          <w:tcPr>
            <w:tcW w:w="2189" w:type="dxa"/>
          </w:tcPr>
          <w:p>
            <w:pPr>
              <w:pStyle w:val="TableParagraph"/>
              <w:spacing w:line="301" w:lineRule="exact"/>
              <w:ind w:left="1"/>
              <w:rPr>
                <w:b/>
                <w:sz w:val="28"/>
              </w:rPr>
            </w:pPr>
            <w:r>
              <w:rPr>
                <w:b/>
                <w:color w:val="082A75"/>
                <w:spacing w:val="-2"/>
                <w:sz w:val="28"/>
              </w:rPr>
              <w:t>Ordinaria</w:t>
            </w:r>
          </w:p>
        </w:tc>
        <w:tc>
          <w:tcPr>
            <w:tcW w:w="2632" w:type="dxa"/>
            <w:tcBorders>
              <w:right w:val="nil"/>
            </w:tcBorders>
          </w:tcPr>
          <w:p>
            <w:pPr>
              <w:pStyle w:val="TableParagraph"/>
              <w:spacing w:line="301" w:lineRule="exact"/>
              <w:ind w:right="10"/>
              <w:rPr>
                <w:b/>
                <w:sz w:val="28"/>
              </w:rPr>
            </w:pPr>
            <w:r>
              <w:rPr>
                <w:b/>
                <w:color w:val="082A75"/>
                <w:spacing w:val="-2"/>
                <w:sz w:val="28"/>
              </w:rPr>
              <w:t>Preside</w:t>
            </w:r>
          </w:p>
        </w:tc>
      </w:tr>
      <w:tr>
        <w:trPr>
          <w:trHeight w:val="321" w:hRule="atLeast"/>
        </w:trPr>
        <w:tc>
          <w:tcPr>
            <w:tcW w:w="3683" w:type="dxa"/>
            <w:tcBorders>
              <w:left w:val="nil"/>
            </w:tcBorders>
          </w:tcPr>
          <w:p>
            <w:pPr>
              <w:pStyle w:val="TableParagraph"/>
              <w:spacing w:line="301" w:lineRule="exact"/>
              <w:ind w:left="110"/>
              <w:jc w:val="left"/>
              <w:rPr>
                <w:b/>
                <w:sz w:val="28"/>
              </w:rPr>
            </w:pPr>
            <w:r>
              <w:rPr>
                <w:b/>
                <w:color w:val="082A75"/>
                <w:sz w:val="28"/>
              </w:rPr>
              <w:t>07de</w:t>
            </w:r>
            <w:r>
              <w:rPr>
                <w:b/>
                <w:color w:val="082A75"/>
                <w:spacing w:val="-7"/>
                <w:sz w:val="28"/>
              </w:rPr>
              <w:t> </w:t>
            </w:r>
            <w:r>
              <w:rPr>
                <w:b/>
                <w:color w:val="082A75"/>
                <w:sz w:val="28"/>
              </w:rPr>
              <w:t>diciembre</w:t>
            </w:r>
            <w:r>
              <w:rPr>
                <w:b/>
                <w:color w:val="082A75"/>
                <w:spacing w:val="-7"/>
                <w:sz w:val="28"/>
              </w:rPr>
              <w:t> </w:t>
            </w:r>
            <w:r>
              <w:rPr>
                <w:b/>
                <w:color w:val="082A75"/>
                <w:sz w:val="28"/>
              </w:rPr>
              <w:t>de</w:t>
            </w:r>
            <w:r>
              <w:rPr>
                <w:b/>
                <w:color w:val="082A75"/>
                <w:spacing w:val="-6"/>
                <w:sz w:val="28"/>
              </w:rPr>
              <w:t> </w:t>
            </w:r>
            <w:r>
              <w:rPr>
                <w:b/>
                <w:color w:val="082A75"/>
                <w:spacing w:val="-4"/>
                <w:sz w:val="28"/>
              </w:rPr>
              <w:t>2023</w:t>
            </w:r>
          </w:p>
        </w:tc>
        <w:tc>
          <w:tcPr>
            <w:tcW w:w="2189" w:type="dxa"/>
          </w:tcPr>
          <w:p>
            <w:pPr>
              <w:pStyle w:val="TableParagraph"/>
              <w:spacing w:line="301" w:lineRule="exact"/>
              <w:ind w:left="1"/>
              <w:rPr>
                <w:b/>
                <w:sz w:val="28"/>
              </w:rPr>
            </w:pPr>
            <w:r>
              <w:rPr>
                <w:b/>
                <w:color w:val="082A75"/>
                <w:spacing w:val="-2"/>
                <w:sz w:val="28"/>
              </w:rPr>
              <w:t>Ordinaria</w:t>
            </w:r>
          </w:p>
        </w:tc>
        <w:tc>
          <w:tcPr>
            <w:tcW w:w="2632" w:type="dxa"/>
            <w:tcBorders>
              <w:right w:val="nil"/>
            </w:tcBorders>
          </w:tcPr>
          <w:p>
            <w:pPr>
              <w:pStyle w:val="TableParagraph"/>
              <w:spacing w:line="301" w:lineRule="exact"/>
              <w:ind w:right="10"/>
              <w:rPr>
                <w:b/>
                <w:sz w:val="28"/>
              </w:rPr>
            </w:pPr>
            <w:r>
              <w:rPr>
                <w:b/>
                <w:color w:val="082A75"/>
                <w:spacing w:val="-2"/>
                <w:sz w:val="28"/>
              </w:rPr>
              <w:t>Preside</w:t>
            </w:r>
          </w:p>
        </w:tc>
      </w:tr>
      <w:tr>
        <w:trPr>
          <w:trHeight w:val="321" w:hRule="atLeast"/>
        </w:trPr>
        <w:tc>
          <w:tcPr>
            <w:tcW w:w="3683" w:type="dxa"/>
            <w:tcBorders>
              <w:left w:val="nil"/>
            </w:tcBorders>
          </w:tcPr>
          <w:p>
            <w:pPr>
              <w:pStyle w:val="TableParagraph"/>
              <w:spacing w:line="301" w:lineRule="exact"/>
              <w:ind w:left="110"/>
              <w:jc w:val="left"/>
              <w:rPr>
                <w:b/>
                <w:sz w:val="28"/>
              </w:rPr>
            </w:pPr>
            <w:r>
              <w:rPr>
                <w:b/>
                <w:color w:val="082A75"/>
                <w:sz w:val="28"/>
              </w:rPr>
              <w:t>30</w:t>
            </w:r>
            <w:r>
              <w:rPr>
                <w:b/>
                <w:color w:val="082A75"/>
                <w:spacing w:val="-4"/>
                <w:sz w:val="28"/>
              </w:rPr>
              <w:t> </w:t>
            </w:r>
            <w:r>
              <w:rPr>
                <w:b/>
                <w:color w:val="082A75"/>
                <w:sz w:val="28"/>
              </w:rPr>
              <w:t>de</w:t>
            </w:r>
            <w:r>
              <w:rPr>
                <w:b/>
                <w:color w:val="082A75"/>
                <w:spacing w:val="-5"/>
                <w:sz w:val="28"/>
              </w:rPr>
              <w:t> </w:t>
            </w:r>
            <w:r>
              <w:rPr>
                <w:b/>
                <w:color w:val="082A75"/>
                <w:sz w:val="28"/>
              </w:rPr>
              <w:t>enero</w:t>
            </w:r>
            <w:r>
              <w:rPr>
                <w:b/>
                <w:color w:val="082A75"/>
                <w:spacing w:val="-5"/>
                <w:sz w:val="28"/>
              </w:rPr>
              <w:t> </w:t>
            </w:r>
            <w:r>
              <w:rPr>
                <w:b/>
                <w:color w:val="082A75"/>
                <w:sz w:val="28"/>
              </w:rPr>
              <w:t>de</w:t>
            </w:r>
            <w:r>
              <w:rPr>
                <w:b/>
                <w:color w:val="082A75"/>
                <w:spacing w:val="-5"/>
                <w:sz w:val="28"/>
              </w:rPr>
              <w:t> </w:t>
            </w:r>
            <w:r>
              <w:rPr>
                <w:b/>
                <w:color w:val="082A75"/>
                <w:spacing w:val="-4"/>
                <w:sz w:val="28"/>
              </w:rPr>
              <w:t>2024</w:t>
            </w:r>
          </w:p>
        </w:tc>
        <w:tc>
          <w:tcPr>
            <w:tcW w:w="2189" w:type="dxa"/>
          </w:tcPr>
          <w:p>
            <w:pPr>
              <w:pStyle w:val="TableParagraph"/>
              <w:spacing w:line="301" w:lineRule="exact"/>
              <w:ind w:left="1"/>
              <w:rPr>
                <w:b/>
                <w:sz w:val="28"/>
              </w:rPr>
            </w:pPr>
            <w:r>
              <w:rPr>
                <w:b/>
                <w:color w:val="082A75"/>
                <w:spacing w:val="-2"/>
                <w:sz w:val="28"/>
              </w:rPr>
              <w:t>Ordinaria</w:t>
            </w:r>
          </w:p>
        </w:tc>
        <w:tc>
          <w:tcPr>
            <w:tcW w:w="2632" w:type="dxa"/>
            <w:tcBorders>
              <w:right w:val="nil"/>
            </w:tcBorders>
          </w:tcPr>
          <w:p>
            <w:pPr>
              <w:pStyle w:val="TableParagraph"/>
              <w:spacing w:line="301" w:lineRule="exact"/>
              <w:ind w:right="10"/>
              <w:rPr>
                <w:b/>
                <w:sz w:val="28"/>
              </w:rPr>
            </w:pPr>
            <w:r>
              <w:rPr>
                <w:b/>
                <w:color w:val="082A75"/>
                <w:spacing w:val="-2"/>
                <w:sz w:val="28"/>
              </w:rPr>
              <w:t>Preside</w:t>
            </w:r>
          </w:p>
        </w:tc>
      </w:tr>
      <w:tr>
        <w:trPr>
          <w:trHeight w:val="321" w:hRule="atLeast"/>
        </w:trPr>
        <w:tc>
          <w:tcPr>
            <w:tcW w:w="3683" w:type="dxa"/>
            <w:tcBorders>
              <w:left w:val="nil"/>
            </w:tcBorders>
          </w:tcPr>
          <w:p>
            <w:pPr>
              <w:pStyle w:val="TableParagraph"/>
              <w:spacing w:line="302" w:lineRule="exact"/>
              <w:ind w:left="110"/>
              <w:jc w:val="left"/>
              <w:rPr>
                <w:b/>
                <w:sz w:val="28"/>
              </w:rPr>
            </w:pPr>
            <w:r>
              <w:rPr>
                <w:b/>
                <w:color w:val="082A75"/>
                <w:sz w:val="28"/>
              </w:rPr>
              <w:t>15</w:t>
            </w:r>
            <w:r>
              <w:rPr>
                <w:b/>
                <w:color w:val="082A75"/>
                <w:spacing w:val="-4"/>
                <w:sz w:val="28"/>
              </w:rPr>
              <w:t> </w:t>
            </w:r>
            <w:r>
              <w:rPr>
                <w:b/>
                <w:color w:val="082A75"/>
                <w:sz w:val="28"/>
              </w:rPr>
              <w:t>de</w:t>
            </w:r>
            <w:r>
              <w:rPr>
                <w:b/>
                <w:color w:val="082A75"/>
                <w:spacing w:val="-4"/>
                <w:sz w:val="28"/>
              </w:rPr>
              <w:t> </w:t>
            </w:r>
            <w:r>
              <w:rPr>
                <w:b/>
                <w:color w:val="082A75"/>
                <w:sz w:val="28"/>
              </w:rPr>
              <w:t>febrero</w:t>
            </w:r>
            <w:r>
              <w:rPr>
                <w:b/>
                <w:color w:val="082A75"/>
                <w:spacing w:val="-5"/>
                <w:sz w:val="28"/>
              </w:rPr>
              <w:t> </w:t>
            </w:r>
            <w:r>
              <w:rPr>
                <w:b/>
                <w:color w:val="082A75"/>
                <w:sz w:val="28"/>
              </w:rPr>
              <w:t>de</w:t>
            </w:r>
            <w:r>
              <w:rPr>
                <w:b/>
                <w:color w:val="082A75"/>
                <w:spacing w:val="-8"/>
                <w:sz w:val="28"/>
              </w:rPr>
              <w:t> </w:t>
            </w:r>
            <w:r>
              <w:rPr>
                <w:b/>
                <w:color w:val="082A75"/>
                <w:spacing w:val="-4"/>
                <w:sz w:val="28"/>
              </w:rPr>
              <w:t>2024</w:t>
            </w:r>
          </w:p>
        </w:tc>
        <w:tc>
          <w:tcPr>
            <w:tcW w:w="2189" w:type="dxa"/>
          </w:tcPr>
          <w:p>
            <w:pPr>
              <w:pStyle w:val="TableParagraph"/>
              <w:spacing w:line="302" w:lineRule="exact"/>
              <w:ind w:left="1"/>
              <w:rPr>
                <w:b/>
                <w:sz w:val="28"/>
              </w:rPr>
            </w:pPr>
            <w:r>
              <w:rPr>
                <w:b/>
                <w:color w:val="082A75"/>
                <w:spacing w:val="-2"/>
                <w:sz w:val="28"/>
              </w:rPr>
              <w:t>Ordinaria</w:t>
            </w:r>
          </w:p>
        </w:tc>
        <w:tc>
          <w:tcPr>
            <w:tcW w:w="2632" w:type="dxa"/>
            <w:tcBorders>
              <w:right w:val="nil"/>
            </w:tcBorders>
          </w:tcPr>
          <w:p>
            <w:pPr>
              <w:pStyle w:val="TableParagraph"/>
              <w:spacing w:line="302" w:lineRule="exact"/>
              <w:ind w:right="10"/>
              <w:rPr>
                <w:b/>
                <w:sz w:val="28"/>
              </w:rPr>
            </w:pPr>
            <w:r>
              <w:rPr>
                <w:b/>
                <w:color w:val="082A75"/>
                <w:spacing w:val="-2"/>
                <w:sz w:val="28"/>
              </w:rPr>
              <w:t>Preside</w:t>
            </w:r>
          </w:p>
        </w:tc>
      </w:tr>
      <w:tr>
        <w:trPr>
          <w:trHeight w:val="321" w:hRule="atLeast"/>
        </w:trPr>
        <w:tc>
          <w:tcPr>
            <w:tcW w:w="3683" w:type="dxa"/>
            <w:tcBorders>
              <w:left w:val="nil"/>
            </w:tcBorders>
          </w:tcPr>
          <w:p>
            <w:pPr>
              <w:pStyle w:val="TableParagraph"/>
              <w:spacing w:line="301" w:lineRule="exact"/>
              <w:ind w:left="110"/>
              <w:jc w:val="left"/>
              <w:rPr>
                <w:b/>
                <w:sz w:val="28"/>
              </w:rPr>
            </w:pPr>
            <w:r>
              <w:rPr>
                <w:b/>
                <w:color w:val="082A75"/>
                <w:sz w:val="28"/>
              </w:rPr>
              <w:t>22</w:t>
            </w:r>
            <w:r>
              <w:rPr>
                <w:b/>
                <w:color w:val="082A75"/>
                <w:spacing w:val="-3"/>
                <w:sz w:val="28"/>
              </w:rPr>
              <w:t> </w:t>
            </w:r>
            <w:r>
              <w:rPr>
                <w:b/>
                <w:color w:val="082A75"/>
                <w:sz w:val="28"/>
              </w:rPr>
              <w:t>de</w:t>
            </w:r>
            <w:r>
              <w:rPr>
                <w:b/>
                <w:color w:val="082A75"/>
                <w:spacing w:val="-7"/>
                <w:sz w:val="28"/>
              </w:rPr>
              <w:t> </w:t>
            </w:r>
            <w:r>
              <w:rPr>
                <w:b/>
                <w:color w:val="082A75"/>
                <w:sz w:val="28"/>
              </w:rPr>
              <w:t>marzo</w:t>
            </w:r>
            <w:r>
              <w:rPr>
                <w:b/>
                <w:color w:val="082A75"/>
                <w:spacing w:val="-4"/>
                <w:sz w:val="28"/>
              </w:rPr>
              <w:t> </w:t>
            </w:r>
            <w:r>
              <w:rPr>
                <w:b/>
                <w:color w:val="082A75"/>
                <w:sz w:val="28"/>
              </w:rPr>
              <w:t>de</w:t>
            </w:r>
            <w:r>
              <w:rPr>
                <w:b/>
                <w:color w:val="082A75"/>
                <w:spacing w:val="-3"/>
                <w:sz w:val="28"/>
              </w:rPr>
              <w:t> </w:t>
            </w:r>
            <w:r>
              <w:rPr>
                <w:b/>
                <w:color w:val="082A75"/>
                <w:spacing w:val="-4"/>
                <w:sz w:val="28"/>
              </w:rPr>
              <w:t>2024</w:t>
            </w:r>
          </w:p>
        </w:tc>
        <w:tc>
          <w:tcPr>
            <w:tcW w:w="2189" w:type="dxa"/>
          </w:tcPr>
          <w:p>
            <w:pPr>
              <w:pStyle w:val="TableParagraph"/>
              <w:spacing w:line="301" w:lineRule="exact"/>
              <w:ind w:left="1"/>
              <w:rPr>
                <w:b/>
                <w:sz w:val="28"/>
              </w:rPr>
            </w:pPr>
            <w:r>
              <w:rPr>
                <w:b/>
                <w:color w:val="082A75"/>
                <w:spacing w:val="-2"/>
                <w:sz w:val="28"/>
              </w:rPr>
              <w:t>Ordinaria</w:t>
            </w:r>
          </w:p>
        </w:tc>
        <w:tc>
          <w:tcPr>
            <w:tcW w:w="2632" w:type="dxa"/>
            <w:tcBorders>
              <w:right w:val="nil"/>
            </w:tcBorders>
          </w:tcPr>
          <w:p>
            <w:pPr>
              <w:pStyle w:val="TableParagraph"/>
              <w:spacing w:line="301" w:lineRule="exact"/>
              <w:ind w:right="10"/>
              <w:rPr>
                <w:b/>
                <w:sz w:val="28"/>
              </w:rPr>
            </w:pPr>
            <w:r>
              <w:rPr>
                <w:b/>
                <w:color w:val="082A75"/>
                <w:spacing w:val="-2"/>
                <w:sz w:val="28"/>
              </w:rPr>
              <w:t>Preside</w:t>
            </w:r>
          </w:p>
        </w:tc>
      </w:tr>
      <w:tr>
        <w:trPr>
          <w:trHeight w:val="326" w:hRule="atLeast"/>
        </w:trPr>
        <w:tc>
          <w:tcPr>
            <w:tcW w:w="3683" w:type="dxa"/>
            <w:tcBorders>
              <w:left w:val="nil"/>
            </w:tcBorders>
          </w:tcPr>
          <w:p>
            <w:pPr>
              <w:pStyle w:val="TableParagraph"/>
              <w:spacing w:line="306" w:lineRule="exact"/>
              <w:ind w:left="110"/>
              <w:jc w:val="left"/>
              <w:rPr>
                <w:b/>
                <w:sz w:val="28"/>
              </w:rPr>
            </w:pPr>
            <w:r>
              <w:rPr>
                <w:b/>
                <w:color w:val="082A75"/>
                <w:sz w:val="28"/>
              </w:rPr>
              <w:t>18</w:t>
            </w:r>
            <w:r>
              <w:rPr>
                <w:b/>
                <w:color w:val="082A75"/>
                <w:spacing w:val="-3"/>
                <w:sz w:val="28"/>
              </w:rPr>
              <w:t> </w:t>
            </w:r>
            <w:r>
              <w:rPr>
                <w:b/>
                <w:color w:val="082A75"/>
                <w:sz w:val="28"/>
              </w:rPr>
              <w:t>de</w:t>
            </w:r>
            <w:r>
              <w:rPr>
                <w:b/>
                <w:color w:val="082A75"/>
                <w:spacing w:val="-3"/>
                <w:sz w:val="28"/>
              </w:rPr>
              <w:t> </w:t>
            </w:r>
            <w:r>
              <w:rPr>
                <w:b/>
                <w:color w:val="082A75"/>
                <w:sz w:val="28"/>
              </w:rPr>
              <w:t>abril</w:t>
            </w:r>
            <w:r>
              <w:rPr>
                <w:b/>
                <w:color w:val="082A75"/>
                <w:spacing w:val="-6"/>
                <w:sz w:val="28"/>
              </w:rPr>
              <w:t> </w:t>
            </w:r>
            <w:r>
              <w:rPr>
                <w:b/>
                <w:color w:val="082A75"/>
                <w:sz w:val="28"/>
              </w:rPr>
              <w:t>de</w:t>
            </w:r>
            <w:r>
              <w:rPr>
                <w:b/>
                <w:color w:val="082A75"/>
                <w:spacing w:val="-7"/>
                <w:sz w:val="28"/>
              </w:rPr>
              <w:t> </w:t>
            </w:r>
            <w:r>
              <w:rPr>
                <w:b/>
                <w:color w:val="082A75"/>
                <w:spacing w:val="-4"/>
                <w:sz w:val="28"/>
              </w:rPr>
              <w:t>2024</w:t>
            </w:r>
          </w:p>
        </w:tc>
        <w:tc>
          <w:tcPr>
            <w:tcW w:w="2189" w:type="dxa"/>
          </w:tcPr>
          <w:p>
            <w:pPr>
              <w:pStyle w:val="TableParagraph"/>
              <w:spacing w:line="306" w:lineRule="exact"/>
              <w:ind w:left="1"/>
              <w:rPr>
                <w:b/>
                <w:sz w:val="28"/>
              </w:rPr>
            </w:pPr>
            <w:r>
              <w:rPr>
                <w:b/>
                <w:color w:val="082A75"/>
                <w:spacing w:val="-2"/>
                <w:sz w:val="28"/>
              </w:rPr>
              <w:t>Ordinaria</w:t>
            </w:r>
          </w:p>
        </w:tc>
        <w:tc>
          <w:tcPr>
            <w:tcW w:w="2632" w:type="dxa"/>
            <w:tcBorders>
              <w:right w:val="nil"/>
            </w:tcBorders>
          </w:tcPr>
          <w:p>
            <w:pPr>
              <w:pStyle w:val="TableParagraph"/>
              <w:spacing w:line="306" w:lineRule="exact"/>
              <w:ind w:right="10"/>
              <w:rPr>
                <w:b/>
                <w:sz w:val="28"/>
              </w:rPr>
            </w:pPr>
            <w:r>
              <w:rPr>
                <w:b/>
                <w:color w:val="082A75"/>
                <w:spacing w:val="-2"/>
                <w:sz w:val="28"/>
              </w:rPr>
              <w:t>Preside</w:t>
            </w:r>
          </w:p>
        </w:tc>
      </w:tr>
      <w:tr>
        <w:trPr>
          <w:trHeight w:val="321" w:hRule="atLeast"/>
        </w:trPr>
        <w:tc>
          <w:tcPr>
            <w:tcW w:w="3683" w:type="dxa"/>
            <w:tcBorders>
              <w:left w:val="nil"/>
            </w:tcBorders>
          </w:tcPr>
          <w:p>
            <w:pPr>
              <w:pStyle w:val="TableParagraph"/>
              <w:spacing w:line="301" w:lineRule="exact"/>
              <w:ind w:left="110"/>
              <w:jc w:val="left"/>
              <w:rPr>
                <w:b/>
                <w:sz w:val="28"/>
              </w:rPr>
            </w:pPr>
            <w:r>
              <w:rPr>
                <w:b/>
                <w:color w:val="082A75"/>
                <w:sz w:val="28"/>
              </w:rPr>
              <w:t>17</w:t>
            </w:r>
            <w:r>
              <w:rPr>
                <w:b/>
                <w:color w:val="082A75"/>
                <w:spacing w:val="-4"/>
                <w:sz w:val="28"/>
              </w:rPr>
              <w:t> </w:t>
            </w:r>
            <w:r>
              <w:rPr>
                <w:b/>
                <w:color w:val="082A75"/>
                <w:sz w:val="28"/>
              </w:rPr>
              <w:t>de</w:t>
            </w:r>
            <w:r>
              <w:rPr>
                <w:b/>
                <w:color w:val="082A75"/>
                <w:spacing w:val="-7"/>
                <w:sz w:val="28"/>
              </w:rPr>
              <w:t> </w:t>
            </w:r>
            <w:r>
              <w:rPr>
                <w:b/>
                <w:color w:val="082A75"/>
                <w:sz w:val="28"/>
              </w:rPr>
              <w:t>mayo de</w:t>
            </w:r>
            <w:r>
              <w:rPr>
                <w:b/>
                <w:color w:val="082A75"/>
                <w:spacing w:val="-3"/>
                <w:sz w:val="28"/>
              </w:rPr>
              <w:t> </w:t>
            </w:r>
            <w:r>
              <w:rPr>
                <w:b/>
                <w:color w:val="082A75"/>
                <w:spacing w:val="-4"/>
                <w:sz w:val="28"/>
              </w:rPr>
              <w:t>2024</w:t>
            </w:r>
          </w:p>
        </w:tc>
        <w:tc>
          <w:tcPr>
            <w:tcW w:w="2189" w:type="dxa"/>
          </w:tcPr>
          <w:p>
            <w:pPr>
              <w:pStyle w:val="TableParagraph"/>
              <w:spacing w:line="301" w:lineRule="exact"/>
              <w:ind w:left="1"/>
              <w:rPr>
                <w:b/>
                <w:sz w:val="28"/>
              </w:rPr>
            </w:pPr>
            <w:r>
              <w:rPr>
                <w:b/>
                <w:color w:val="082A75"/>
                <w:spacing w:val="-2"/>
                <w:sz w:val="28"/>
              </w:rPr>
              <w:t>Ordinaria</w:t>
            </w:r>
          </w:p>
        </w:tc>
        <w:tc>
          <w:tcPr>
            <w:tcW w:w="2632" w:type="dxa"/>
            <w:tcBorders>
              <w:right w:val="nil"/>
            </w:tcBorders>
          </w:tcPr>
          <w:p>
            <w:pPr>
              <w:pStyle w:val="TableParagraph"/>
              <w:spacing w:line="301" w:lineRule="exact"/>
              <w:ind w:right="10"/>
              <w:rPr>
                <w:b/>
                <w:sz w:val="28"/>
              </w:rPr>
            </w:pPr>
            <w:r>
              <w:rPr>
                <w:b/>
                <w:color w:val="082A75"/>
                <w:spacing w:val="-2"/>
                <w:sz w:val="28"/>
              </w:rPr>
              <w:t>Preside</w:t>
            </w:r>
          </w:p>
        </w:tc>
      </w:tr>
      <w:tr>
        <w:trPr>
          <w:trHeight w:val="321" w:hRule="atLeast"/>
        </w:trPr>
        <w:tc>
          <w:tcPr>
            <w:tcW w:w="3683" w:type="dxa"/>
            <w:tcBorders>
              <w:left w:val="nil"/>
            </w:tcBorders>
          </w:tcPr>
          <w:p>
            <w:pPr>
              <w:pStyle w:val="TableParagraph"/>
              <w:spacing w:line="301" w:lineRule="exact"/>
              <w:ind w:left="110"/>
              <w:jc w:val="left"/>
              <w:rPr>
                <w:b/>
                <w:sz w:val="28"/>
              </w:rPr>
            </w:pPr>
            <w:r>
              <w:rPr>
                <w:b/>
                <w:color w:val="082A75"/>
                <w:sz w:val="28"/>
              </w:rPr>
              <w:t>20</w:t>
            </w:r>
            <w:r>
              <w:rPr>
                <w:b/>
                <w:color w:val="082A75"/>
                <w:spacing w:val="-3"/>
                <w:sz w:val="28"/>
              </w:rPr>
              <w:t> </w:t>
            </w:r>
            <w:r>
              <w:rPr>
                <w:b/>
                <w:color w:val="082A75"/>
                <w:sz w:val="28"/>
              </w:rPr>
              <w:t>de</w:t>
            </w:r>
            <w:r>
              <w:rPr>
                <w:b/>
                <w:color w:val="082A75"/>
                <w:spacing w:val="-3"/>
                <w:sz w:val="28"/>
              </w:rPr>
              <w:t> </w:t>
            </w:r>
            <w:r>
              <w:rPr>
                <w:b/>
                <w:color w:val="082A75"/>
                <w:sz w:val="28"/>
              </w:rPr>
              <w:t>junio</w:t>
            </w:r>
            <w:r>
              <w:rPr>
                <w:b/>
                <w:color w:val="082A75"/>
                <w:spacing w:val="-7"/>
                <w:sz w:val="28"/>
              </w:rPr>
              <w:t> </w:t>
            </w:r>
            <w:r>
              <w:rPr>
                <w:b/>
                <w:color w:val="082A75"/>
                <w:sz w:val="28"/>
              </w:rPr>
              <w:t>de</w:t>
            </w:r>
            <w:r>
              <w:rPr>
                <w:b/>
                <w:color w:val="082A75"/>
                <w:spacing w:val="-3"/>
                <w:sz w:val="28"/>
              </w:rPr>
              <w:t> </w:t>
            </w:r>
            <w:r>
              <w:rPr>
                <w:b/>
                <w:color w:val="082A75"/>
                <w:spacing w:val="-4"/>
                <w:sz w:val="28"/>
              </w:rPr>
              <w:t>2024</w:t>
            </w:r>
          </w:p>
        </w:tc>
        <w:tc>
          <w:tcPr>
            <w:tcW w:w="2189" w:type="dxa"/>
          </w:tcPr>
          <w:p>
            <w:pPr>
              <w:pStyle w:val="TableParagraph"/>
              <w:spacing w:line="301" w:lineRule="exact"/>
              <w:ind w:left="1"/>
              <w:rPr>
                <w:b/>
                <w:sz w:val="28"/>
              </w:rPr>
            </w:pPr>
            <w:r>
              <w:rPr>
                <w:b/>
                <w:color w:val="082A75"/>
                <w:spacing w:val="-2"/>
                <w:sz w:val="28"/>
              </w:rPr>
              <w:t>Ordinaria</w:t>
            </w:r>
          </w:p>
        </w:tc>
        <w:tc>
          <w:tcPr>
            <w:tcW w:w="2632" w:type="dxa"/>
            <w:tcBorders>
              <w:right w:val="nil"/>
            </w:tcBorders>
          </w:tcPr>
          <w:p>
            <w:pPr>
              <w:pStyle w:val="TableParagraph"/>
              <w:spacing w:line="301" w:lineRule="exact"/>
              <w:ind w:right="10"/>
              <w:rPr>
                <w:b/>
                <w:sz w:val="28"/>
              </w:rPr>
            </w:pPr>
            <w:r>
              <w:rPr>
                <w:b/>
                <w:color w:val="082A75"/>
                <w:spacing w:val="-2"/>
                <w:sz w:val="28"/>
              </w:rPr>
              <w:t>Preside</w:t>
            </w:r>
          </w:p>
        </w:tc>
      </w:tr>
      <w:tr>
        <w:trPr>
          <w:trHeight w:val="321" w:hRule="atLeast"/>
        </w:trPr>
        <w:tc>
          <w:tcPr>
            <w:tcW w:w="3683" w:type="dxa"/>
            <w:tcBorders>
              <w:left w:val="nil"/>
            </w:tcBorders>
          </w:tcPr>
          <w:p>
            <w:pPr>
              <w:pStyle w:val="TableParagraph"/>
              <w:spacing w:line="301" w:lineRule="exact"/>
              <w:ind w:left="110"/>
              <w:jc w:val="left"/>
              <w:rPr>
                <w:b/>
                <w:sz w:val="28"/>
              </w:rPr>
            </w:pPr>
            <w:r>
              <w:rPr>
                <w:b/>
                <w:color w:val="082A75"/>
                <w:sz w:val="28"/>
              </w:rPr>
              <w:t>19</w:t>
            </w:r>
            <w:r>
              <w:rPr>
                <w:b/>
                <w:color w:val="082A75"/>
                <w:spacing w:val="-3"/>
                <w:sz w:val="28"/>
              </w:rPr>
              <w:t> </w:t>
            </w:r>
            <w:r>
              <w:rPr>
                <w:b/>
                <w:color w:val="082A75"/>
                <w:sz w:val="28"/>
              </w:rPr>
              <w:t>de</w:t>
            </w:r>
            <w:r>
              <w:rPr>
                <w:b/>
                <w:color w:val="082A75"/>
                <w:spacing w:val="-4"/>
                <w:sz w:val="28"/>
              </w:rPr>
              <w:t> </w:t>
            </w:r>
            <w:r>
              <w:rPr>
                <w:b/>
                <w:color w:val="082A75"/>
                <w:sz w:val="28"/>
              </w:rPr>
              <w:t>julio</w:t>
            </w:r>
            <w:r>
              <w:rPr>
                <w:b/>
                <w:color w:val="082A75"/>
                <w:spacing w:val="-6"/>
                <w:sz w:val="28"/>
              </w:rPr>
              <w:t> </w:t>
            </w:r>
            <w:r>
              <w:rPr>
                <w:b/>
                <w:color w:val="082A75"/>
                <w:sz w:val="28"/>
              </w:rPr>
              <w:t>de</w:t>
            </w:r>
            <w:r>
              <w:rPr>
                <w:b/>
                <w:color w:val="082A75"/>
                <w:spacing w:val="-4"/>
                <w:sz w:val="28"/>
              </w:rPr>
              <w:t> 2024</w:t>
            </w:r>
          </w:p>
        </w:tc>
        <w:tc>
          <w:tcPr>
            <w:tcW w:w="2189" w:type="dxa"/>
          </w:tcPr>
          <w:p>
            <w:pPr>
              <w:pStyle w:val="TableParagraph"/>
              <w:spacing w:line="301" w:lineRule="exact"/>
              <w:ind w:left="1"/>
              <w:rPr>
                <w:b/>
                <w:sz w:val="28"/>
              </w:rPr>
            </w:pPr>
            <w:r>
              <w:rPr>
                <w:b/>
                <w:color w:val="082A75"/>
                <w:spacing w:val="-2"/>
                <w:sz w:val="28"/>
              </w:rPr>
              <w:t>Ordinaria</w:t>
            </w:r>
          </w:p>
        </w:tc>
        <w:tc>
          <w:tcPr>
            <w:tcW w:w="2632" w:type="dxa"/>
            <w:tcBorders>
              <w:right w:val="nil"/>
            </w:tcBorders>
          </w:tcPr>
          <w:p>
            <w:pPr>
              <w:pStyle w:val="TableParagraph"/>
              <w:spacing w:line="301" w:lineRule="exact"/>
              <w:ind w:right="10"/>
              <w:rPr>
                <w:b/>
                <w:sz w:val="28"/>
              </w:rPr>
            </w:pPr>
            <w:r>
              <w:rPr>
                <w:b/>
                <w:color w:val="082A75"/>
                <w:spacing w:val="-2"/>
                <w:sz w:val="28"/>
              </w:rPr>
              <w:t>Preside</w:t>
            </w:r>
          </w:p>
        </w:tc>
      </w:tr>
      <w:tr>
        <w:trPr>
          <w:trHeight w:val="321" w:hRule="atLeast"/>
        </w:trPr>
        <w:tc>
          <w:tcPr>
            <w:tcW w:w="3683" w:type="dxa"/>
            <w:tcBorders>
              <w:left w:val="nil"/>
              <w:bottom w:val="nil"/>
            </w:tcBorders>
          </w:tcPr>
          <w:p>
            <w:pPr>
              <w:pStyle w:val="TableParagraph"/>
              <w:spacing w:line="302" w:lineRule="exact"/>
              <w:ind w:left="110"/>
              <w:jc w:val="left"/>
              <w:rPr>
                <w:b/>
                <w:sz w:val="28"/>
              </w:rPr>
            </w:pPr>
            <w:r>
              <w:rPr>
                <w:b/>
                <w:color w:val="082A75"/>
                <w:sz w:val="28"/>
              </w:rPr>
              <w:t>22</w:t>
            </w:r>
            <w:r>
              <w:rPr>
                <w:b/>
                <w:color w:val="082A75"/>
                <w:spacing w:val="-3"/>
                <w:sz w:val="28"/>
              </w:rPr>
              <w:t> </w:t>
            </w:r>
            <w:r>
              <w:rPr>
                <w:b/>
                <w:color w:val="082A75"/>
                <w:sz w:val="28"/>
              </w:rPr>
              <w:t>de</w:t>
            </w:r>
            <w:r>
              <w:rPr>
                <w:b/>
                <w:color w:val="082A75"/>
                <w:spacing w:val="-3"/>
                <w:sz w:val="28"/>
              </w:rPr>
              <w:t> </w:t>
            </w:r>
            <w:r>
              <w:rPr>
                <w:b/>
                <w:color w:val="082A75"/>
                <w:sz w:val="28"/>
              </w:rPr>
              <w:t>agosto</w:t>
            </w:r>
            <w:r>
              <w:rPr>
                <w:b/>
                <w:color w:val="082A75"/>
                <w:spacing w:val="-8"/>
                <w:sz w:val="28"/>
              </w:rPr>
              <w:t> </w:t>
            </w:r>
            <w:r>
              <w:rPr>
                <w:b/>
                <w:color w:val="082A75"/>
                <w:sz w:val="28"/>
              </w:rPr>
              <w:t>de</w:t>
            </w:r>
            <w:r>
              <w:rPr>
                <w:b/>
                <w:color w:val="082A75"/>
                <w:spacing w:val="-6"/>
                <w:sz w:val="28"/>
              </w:rPr>
              <w:t> </w:t>
            </w:r>
            <w:r>
              <w:rPr>
                <w:b/>
                <w:color w:val="082A75"/>
                <w:spacing w:val="-4"/>
                <w:sz w:val="28"/>
              </w:rPr>
              <w:t>2024</w:t>
            </w:r>
          </w:p>
        </w:tc>
        <w:tc>
          <w:tcPr>
            <w:tcW w:w="2189" w:type="dxa"/>
            <w:tcBorders>
              <w:bottom w:val="nil"/>
            </w:tcBorders>
          </w:tcPr>
          <w:p>
            <w:pPr>
              <w:pStyle w:val="TableParagraph"/>
              <w:spacing w:line="302" w:lineRule="exact"/>
              <w:ind w:left="1"/>
              <w:rPr>
                <w:b/>
                <w:sz w:val="28"/>
              </w:rPr>
            </w:pPr>
            <w:r>
              <w:rPr>
                <w:b/>
                <w:color w:val="082A75"/>
                <w:spacing w:val="-2"/>
                <w:sz w:val="28"/>
              </w:rPr>
              <w:t>Ordinaria</w:t>
            </w:r>
          </w:p>
        </w:tc>
        <w:tc>
          <w:tcPr>
            <w:tcW w:w="2632" w:type="dxa"/>
            <w:tcBorders>
              <w:bottom w:val="nil"/>
              <w:right w:val="nil"/>
            </w:tcBorders>
          </w:tcPr>
          <w:p>
            <w:pPr>
              <w:pStyle w:val="TableParagraph"/>
              <w:spacing w:line="302" w:lineRule="exact"/>
              <w:ind w:right="10"/>
              <w:rPr>
                <w:b/>
                <w:sz w:val="28"/>
              </w:rPr>
            </w:pPr>
            <w:r>
              <w:rPr>
                <w:b/>
                <w:color w:val="082A75"/>
                <w:spacing w:val="-2"/>
                <w:sz w:val="28"/>
              </w:rPr>
              <w:t>Preside</w:t>
            </w:r>
          </w:p>
        </w:tc>
      </w:tr>
    </w:tbl>
    <w:p>
      <w:pPr>
        <w:pStyle w:val="BodyText"/>
        <w:rPr>
          <w:rFonts w:ascii="Arial MT"/>
          <w:b w:val="0"/>
        </w:rPr>
      </w:pPr>
    </w:p>
    <w:p>
      <w:pPr>
        <w:pStyle w:val="BodyText"/>
        <w:spacing w:before="38"/>
        <w:rPr>
          <w:rFonts w:ascii="Arial MT"/>
          <w:b w:val="0"/>
        </w:rPr>
      </w:pPr>
    </w:p>
    <w:p>
      <w:pPr>
        <w:pStyle w:val="BodyText"/>
        <w:spacing w:line="360" w:lineRule="auto"/>
        <w:ind w:left="119" w:right="1635"/>
        <w:jc w:val="both"/>
      </w:pPr>
      <w:r>
        <w:rPr>
          <w:color w:val="082A75"/>
        </w:rPr>
        <w:t>De conformidad a lo establecido en los artículo 64 fracción XIV, 79 del Reglamento del ayuntamiento de Tlajomulco de Zúñiga, Jalisco; y demas relativos</w:t>
      </w:r>
      <w:r>
        <w:rPr>
          <w:color w:val="082A75"/>
          <w:spacing w:val="-17"/>
        </w:rPr>
        <w:t> </w:t>
      </w:r>
      <w:r>
        <w:rPr>
          <w:color w:val="082A75"/>
        </w:rPr>
        <w:t>y</w:t>
      </w:r>
      <w:r>
        <w:rPr>
          <w:color w:val="082A75"/>
          <w:spacing w:val="-17"/>
        </w:rPr>
        <w:t> </w:t>
      </w:r>
      <w:r>
        <w:rPr>
          <w:color w:val="082A75"/>
        </w:rPr>
        <w:t>aplicables</w:t>
      </w:r>
      <w:r>
        <w:rPr>
          <w:color w:val="082A75"/>
          <w:spacing w:val="-16"/>
        </w:rPr>
        <w:t> </w:t>
      </w:r>
      <w:r>
        <w:rPr>
          <w:color w:val="082A75"/>
        </w:rPr>
        <w:t>en</w:t>
      </w:r>
      <w:r>
        <w:rPr>
          <w:color w:val="082A75"/>
          <w:spacing w:val="-17"/>
        </w:rPr>
        <w:t> </w:t>
      </w:r>
      <w:r>
        <w:rPr>
          <w:color w:val="082A75"/>
        </w:rPr>
        <w:t>derecho</w:t>
      </w:r>
      <w:r>
        <w:rPr>
          <w:color w:val="082A75"/>
          <w:spacing w:val="-17"/>
        </w:rPr>
        <w:t> </w:t>
      </w:r>
      <w:r>
        <w:rPr>
          <w:color w:val="082A75"/>
        </w:rPr>
        <w:t>acudo</w:t>
      </w:r>
      <w:r>
        <w:rPr>
          <w:color w:val="082A75"/>
          <w:spacing w:val="-17"/>
        </w:rPr>
        <w:t> </w:t>
      </w:r>
      <w:r>
        <w:rPr>
          <w:color w:val="082A75"/>
        </w:rPr>
        <w:t>ante</w:t>
      </w:r>
      <w:r>
        <w:rPr>
          <w:color w:val="082A75"/>
          <w:spacing w:val="-16"/>
        </w:rPr>
        <w:t> </w:t>
      </w:r>
      <w:r>
        <w:rPr>
          <w:color w:val="082A75"/>
        </w:rPr>
        <w:t>este</w:t>
      </w:r>
      <w:r>
        <w:rPr>
          <w:color w:val="082A75"/>
          <w:spacing w:val="-17"/>
        </w:rPr>
        <w:t> </w:t>
      </w:r>
      <w:r>
        <w:rPr>
          <w:color w:val="082A75"/>
        </w:rPr>
        <w:t>Ayuntamiento</w:t>
      </w:r>
      <w:r>
        <w:rPr>
          <w:color w:val="082A75"/>
          <w:spacing w:val="-17"/>
        </w:rPr>
        <w:t> </w:t>
      </w:r>
      <w:r>
        <w:rPr>
          <w:color w:val="082A75"/>
        </w:rPr>
        <w:t>a</w:t>
      </w:r>
      <w:r>
        <w:rPr>
          <w:color w:val="082A75"/>
          <w:spacing w:val="-16"/>
        </w:rPr>
        <w:t> </w:t>
      </w:r>
      <w:r>
        <w:rPr>
          <w:color w:val="082A75"/>
        </w:rPr>
        <w:t>presentar mi</w:t>
      </w:r>
      <w:r>
        <w:rPr>
          <w:color w:val="082A75"/>
          <w:spacing w:val="-17"/>
        </w:rPr>
        <w:t> </w:t>
      </w:r>
      <w:r>
        <w:rPr>
          <w:color w:val="082A75"/>
        </w:rPr>
        <w:t>Tercer</w:t>
      </w:r>
      <w:r>
        <w:rPr>
          <w:color w:val="082A75"/>
          <w:spacing w:val="-17"/>
        </w:rPr>
        <w:t> </w:t>
      </w:r>
      <w:r>
        <w:rPr>
          <w:color w:val="082A75"/>
        </w:rPr>
        <w:t>Informe</w:t>
      </w:r>
      <w:r>
        <w:rPr>
          <w:color w:val="082A75"/>
          <w:spacing w:val="-16"/>
        </w:rPr>
        <w:t> </w:t>
      </w:r>
      <w:r>
        <w:rPr>
          <w:color w:val="082A75"/>
        </w:rPr>
        <w:t>de</w:t>
      </w:r>
      <w:r>
        <w:rPr>
          <w:color w:val="082A75"/>
          <w:spacing w:val="-17"/>
        </w:rPr>
        <w:t> </w:t>
      </w:r>
      <w:r>
        <w:rPr>
          <w:color w:val="082A75"/>
        </w:rPr>
        <w:t>Actividades</w:t>
      </w:r>
      <w:r>
        <w:rPr>
          <w:color w:val="082A75"/>
          <w:spacing w:val="-17"/>
        </w:rPr>
        <w:t> </w:t>
      </w:r>
      <w:r>
        <w:rPr>
          <w:color w:val="082A75"/>
        </w:rPr>
        <w:t>como</w:t>
      </w:r>
      <w:r>
        <w:rPr>
          <w:color w:val="082A75"/>
          <w:spacing w:val="-17"/>
        </w:rPr>
        <w:t> </w:t>
      </w:r>
      <w:r>
        <w:rPr>
          <w:color w:val="082A75"/>
        </w:rPr>
        <w:t>Regidora</w:t>
      </w:r>
      <w:r>
        <w:rPr>
          <w:color w:val="082A75"/>
          <w:spacing w:val="-16"/>
        </w:rPr>
        <w:t> </w:t>
      </w:r>
      <w:r>
        <w:rPr>
          <w:color w:val="082A75"/>
        </w:rPr>
        <w:t>Presidenta</w:t>
      </w:r>
      <w:r>
        <w:rPr>
          <w:color w:val="082A75"/>
          <w:spacing w:val="-17"/>
        </w:rPr>
        <w:t> </w:t>
      </w:r>
      <w:r>
        <w:rPr>
          <w:color w:val="082A75"/>
        </w:rPr>
        <w:t>de</w:t>
      </w:r>
      <w:r>
        <w:rPr>
          <w:color w:val="082A75"/>
          <w:spacing w:val="-17"/>
        </w:rPr>
        <w:t> </w:t>
      </w:r>
      <w:r>
        <w:rPr>
          <w:color w:val="082A75"/>
        </w:rPr>
        <w:t>la</w:t>
      </w:r>
      <w:r>
        <w:rPr>
          <w:color w:val="082A75"/>
          <w:spacing w:val="-16"/>
        </w:rPr>
        <w:t> </w:t>
      </w:r>
      <w:r>
        <w:rPr>
          <w:color w:val="082A75"/>
        </w:rPr>
        <w:t>Comisión Edilicia de Planeación Socioeconómica y Urbana, en el periodo comprendido del 01 de septiembre de 2023 al 31 de agosto de 2024.</w:t>
      </w:r>
    </w:p>
    <w:p>
      <w:pPr>
        <w:pStyle w:val="BodyText"/>
        <w:spacing w:before="10"/>
        <w:rPr>
          <w:sz w:val="16"/>
        </w:rPr>
      </w:pPr>
      <w:r>
        <w:rPr/>
        <w:drawing>
          <wp:anchor distT="0" distB="0" distL="0" distR="0" allowOverlap="1" layoutInCell="1" locked="0" behindDoc="1" simplePos="0" relativeHeight="487590912">
            <wp:simplePos x="0" y="0"/>
            <wp:positionH relativeFrom="page">
              <wp:posOffset>2570980</wp:posOffset>
            </wp:positionH>
            <wp:positionV relativeFrom="paragraph">
              <wp:posOffset>138586</wp:posOffset>
            </wp:positionV>
            <wp:extent cx="2359085" cy="2466689"/>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0" cstate="print"/>
                    <a:stretch>
                      <a:fillRect/>
                    </a:stretch>
                  </pic:blipFill>
                  <pic:spPr>
                    <a:xfrm>
                      <a:off x="0" y="0"/>
                      <a:ext cx="2359085" cy="2466689"/>
                    </a:xfrm>
                    <a:prstGeom prst="rect">
                      <a:avLst/>
                    </a:prstGeom>
                  </pic:spPr>
                </pic:pic>
              </a:graphicData>
            </a:graphic>
          </wp:anchor>
        </w:drawing>
      </w:r>
    </w:p>
    <w:p>
      <w:pPr>
        <w:spacing w:after="0"/>
        <w:rPr>
          <w:sz w:val="16"/>
        </w:rPr>
        <w:sectPr>
          <w:pgSz w:w="11910" w:h="16840"/>
          <w:pgMar w:header="0" w:footer="815" w:top="420" w:bottom="1000" w:left="1580" w:right="60"/>
        </w:sectPr>
      </w:pPr>
    </w:p>
    <w:p>
      <w:pPr>
        <w:pStyle w:val="BodyText"/>
        <w:ind w:left="101"/>
        <w:rPr>
          <w:b w:val="0"/>
          <w:sz w:val="20"/>
        </w:rPr>
      </w:pPr>
      <w:r>
        <w:rPr>
          <w:b w:val="0"/>
          <w:sz w:val="20"/>
        </w:rPr>
        <mc:AlternateContent>
          <mc:Choice Requires="wps">
            <w:drawing>
              <wp:inline distT="0" distB="0" distL="0" distR="0">
                <wp:extent cx="6388100" cy="1635125"/>
                <wp:effectExtent l="0" t="0" r="0" b="3175"/>
                <wp:docPr id="27" name="Group 27"/>
                <wp:cNvGraphicFramePr>
                  <a:graphicFrameLocks/>
                </wp:cNvGraphicFramePr>
                <a:graphic>
                  <a:graphicData uri="http://schemas.microsoft.com/office/word/2010/wordprocessingGroup">
                    <wpg:wgp>
                      <wpg:cNvPr id="27" name="Group 27"/>
                      <wpg:cNvGrpSpPr/>
                      <wpg:grpSpPr>
                        <a:xfrm>
                          <a:off x="0" y="0"/>
                          <a:ext cx="6388100" cy="1635125"/>
                          <a:chExt cx="6388100" cy="1635125"/>
                        </a:xfrm>
                      </wpg:grpSpPr>
                      <wps:wsp>
                        <wps:cNvPr id="28" name="Graphic 28"/>
                        <wps:cNvSpPr/>
                        <wps:spPr>
                          <a:xfrm>
                            <a:off x="2717"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29" name="Image 29"/>
                          <pic:cNvPicPr/>
                        </pic:nvPicPr>
                        <pic:blipFill>
                          <a:blip r:embed="rId6" cstate="print"/>
                          <a:stretch>
                            <a:fillRect/>
                          </a:stretch>
                        </pic:blipFill>
                        <pic:spPr>
                          <a:xfrm>
                            <a:off x="1814829" y="0"/>
                            <a:ext cx="2943225" cy="657225"/>
                          </a:xfrm>
                          <a:prstGeom prst="rect">
                            <a:avLst/>
                          </a:prstGeom>
                        </pic:spPr>
                      </pic:pic>
                      <wps:wsp>
                        <wps:cNvPr id="30" name="Graphic 30"/>
                        <wps:cNvSpPr/>
                        <wps:spPr>
                          <a:xfrm>
                            <a:off x="12700" y="1017117"/>
                            <a:ext cx="5400040" cy="605155"/>
                          </a:xfrm>
                          <a:custGeom>
                            <a:avLst/>
                            <a:gdLst/>
                            <a:ahLst/>
                            <a:cxnLst/>
                            <a:rect l="l" t="t" r="r" b="b"/>
                            <a:pathLst>
                              <a:path w="5400040" h="605155">
                                <a:moveTo>
                                  <a:pt x="0" y="604799"/>
                                </a:moveTo>
                                <a:lnTo>
                                  <a:pt x="5400040" y="604799"/>
                                </a:lnTo>
                                <a:lnTo>
                                  <a:pt x="5400040" y="0"/>
                                </a:lnTo>
                                <a:lnTo>
                                  <a:pt x="0" y="0"/>
                                </a:lnTo>
                                <a:lnTo>
                                  <a:pt x="0" y="604799"/>
                                </a:lnTo>
                                <a:close/>
                              </a:path>
                            </a:pathLst>
                          </a:custGeom>
                          <a:ln w="25400">
                            <a:solidFill>
                              <a:srgbClr val="3592CF"/>
                            </a:solidFill>
                            <a:prstDash val="solid"/>
                          </a:ln>
                        </wps:spPr>
                        <wps:bodyPr wrap="square" lIns="0" tIns="0" rIns="0" bIns="0" rtlCol="0">
                          <a:prstTxWarp prst="textNoShape">
                            <a:avLst/>
                          </a:prstTxWarp>
                          <a:noAutofit/>
                        </wps:bodyPr>
                      </wps:wsp>
                      <wps:wsp>
                        <wps:cNvPr id="31" name="Graphic 31"/>
                        <wps:cNvSpPr/>
                        <wps:spPr>
                          <a:xfrm>
                            <a:off x="282702" y="662940"/>
                            <a:ext cx="3780154" cy="708660"/>
                          </a:xfrm>
                          <a:custGeom>
                            <a:avLst/>
                            <a:gdLst/>
                            <a:ahLst/>
                            <a:cxnLst/>
                            <a:rect l="l" t="t" r="r" b="b"/>
                            <a:pathLst>
                              <a:path w="3780154" h="708660">
                                <a:moveTo>
                                  <a:pt x="3661917" y="0"/>
                                </a:moveTo>
                                <a:lnTo>
                                  <a:pt x="118109" y="0"/>
                                </a:lnTo>
                                <a:lnTo>
                                  <a:pt x="72116" y="9272"/>
                                </a:lnTo>
                                <a:lnTo>
                                  <a:pt x="34575" y="34559"/>
                                </a:lnTo>
                                <a:lnTo>
                                  <a:pt x="9274" y="72062"/>
                                </a:lnTo>
                                <a:lnTo>
                                  <a:pt x="0" y="117982"/>
                                </a:lnTo>
                                <a:lnTo>
                                  <a:pt x="0" y="590296"/>
                                </a:lnTo>
                                <a:lnTo>
                                  <a:pt x="9274" y="636289"/>
                                </a:lnTo>
                                <a:lnTo>
                                  <a:pt x="34575" y="673830"/>
                                </a:lnTo>
                                <a:lnTo>
                                  <a:pt x="72116" y="699131"/>
                                </a:lnTo>
                                <a:lnTo>
                                  <a:pt x="118109" y="708405"/>
                                </a:lnTo>
                                <a:lnTo>
                                  <a:pt x="3661917" y="708405"/>
                                </a:lnTo>
                                <a:lnTo>
                                  <a:pt x="3707911" y="699131"/>
                                </a:lnTo>
                                <a:lnTo>
                                  <a:pt x="3745452" y="673830"/>
                                </a:lnTo>
                                <a:lnTo>
                                  <a:pt x="3770753" y="636289"/>
                                </a:lnTo>
                                <a:lnTo>
                                  <a:pt x="3780028" y="590296"/>
                                </a:lnTo>
                                <a:lnTo>
                                  <a:pt x="3780028" y="117982"/>
                                </a:lnTo>
                                <a:lnTo>
                                  <a:pt x="3770753" y="72062"/>
                                </a:lnTo>
                                <a:lnTo>
                                  <a:pt x="3745452" y="34559"/>
                                </a:lnTo>
                                <a:lnTo>
                                  <a:pt x="3707911" y="9272"/>
                                </a:lnTo>
                                <a:lnTo>
                                  <a:pt x="3661917" y="0"/>
                                </a:lnTo>
                                <a:close/>
                              </a:path>
                            </a:pathLst>
                          </a:custGeom>
                          <a:solidFill>
                            <a:srgbClr val="3592CF"/>
                          </a:solidFill>
                        </wps:spPr>
                        <wps:bodyPr wrap="square" lIns="0" tIns="0" rIns="0" bIns="0" rtlCol="0">
                          <a:prstTxWarp prst="textNoShape">
                            <a:avLst/>
                          </a:prstTxWarp>
                          <a:noAutofit/>
                        </wps:bodyPr>
                      </wps:wsp>
                      <wps:wsp>
                        <wps:cNvPr id="32" name="Graphic 32"/>
                        <wps:cNvSpPr/>
                        <wps:spPr>
                          <a:xfrm>
                            <a:off x="282702" y="662940"/>
                            <a:ext cx="3780154" cy="708660"/>
                          </a:xfrm>
                          <a:custGeom>
                            <a:avLst/>
                            <a:gdLst/>
                            <a:ahLst/>
                            <a:cxnLst/>
                            <a:rect l="l" t="t" r="r" b="b"/>
                            <a:pathLst>
                              <a:path w="3780154" h="708660">
                                <a:moveTo>
                                  <a:pt x="0" y="117982"/>
                                </a:moveTo>
                                <a:lnTo>
                                  <a:pt x="9274" y="72062"/>
                                </a:lnTo>
                                <a:lnTo>
                                  <a:pt x="34575" y="34559"/>
                                </a:lnTo>
                                <a:lnTo>
                                  <a:pt x="72116" y="9272"/>
                                </a:lnTo>
                                <a:lnTo>
                                  <a:pt x="118109" y="0"/>
                                </a:lnTo>
                                <a:lnTo>
                                  <a:pt x="3661917" y="0"/>
                                </a:lnTo>
                                <a:lnTo>
                                  <a:pt x="3707911" y="9272"/>
                                </a:lnTo>
                                <a:lnTo>
                                  <a:pt x="3745452" y="34559"/>
                                </a:lnTo>
                                <a:lnTo>
                                  <a:pt x="3770753" y="72062"/>
                                </a:lnTo>
                                <a:lnTo>
                                  <a:pt x="3780028" y="117982"/>
                                </a:lnTo>
                                <a:lnTo>
                                  <a:pt x="3780028" y="590296"/>
                                </a:lnTo>
                                <a:lnTo>
                                  <a:pt x="3770753" y="636289"/>
                                </a:lnTo>
                                <a:lnTo>
                                  <a:pt x="3745452" y="673830"/>
                                </a:lnTo>
                                <a:lnTo>
                                  <a:pt x="3707911" y="699131"/>
                                </a:lnTo>
                                <a:lnTo>
                                  <a:pt x="3661917" y="708405"/>
                                </a:lnTo>
                                <a:lnTo>
                                  <a:pt x="118109" y="708405"/>
                                </a:lnTo>
                                <a:lnTo>
                                  <a:pt x="72116" y="699131"/>
                                </a:lnTo>
                                <a:lnTo>
                                  <a:pt x="34575" y="673830"/>
                                </a:lnTo>
                                <a:lnTo>
                                  <a:pt x="9274" y="636289"/>
                                </a:lnTo>
                                <a:lnTo>
                                  <a:pt x="0" y="590296"/>
                                </a:lnTo>
                                <a:lnTo>
                                  <a:pt x="0" y="117982"/>
                                </a:lnTo>
                                <a:close/>
                              </a:path>
                            </a:pathLst>
                          </a:custGeom>
                          <a:ln w="25400">
                            <a:solidFill>
                              <a:srgbClr val="FFFFFF"/>
                            </a:solidFill>
                            <a:prstDash val="solid"/>
                          </a:ln>
                        </wps:spPr>
                        <wps:bodyPr wrap="square" lIns="0" tIns="0" rIns="0" bIns="0" rtlCol="0">
                          <a:prstTxWarp prst="textNoShape">
                            <a:avLst/>
                          </a:prstTxWarp>
                          <a:noAutofit/>
                        </wps:bodyPr>
                      </wps:wsp>
                      <wps:wsp>
                        <wps:cNvPr id="33" name="Textbox 33"/>
                        <wps:cNvSpPr txBox="1"/>
                        <wps:spPr>
                          <a:xfrm>
                            <a:off x="0" y="0"/>
                            <a:ext cx="6388100" cy="1635125"/>
                          </a:xfrm>
                          <a:prstGeom prst="rect">
                            <a:avLst/>
                          </a:prstGeom>
                        </wps:spPr>
                        <wps:txbx>
                          <w:txbxContent>
                            <w:p>
                              <w:pPr>
                                <w:spacing w:line="240" w:lineRule="auto" w:before="0"/>
                                <w:rPr>
                                  <w:b/>
                                  <w:sz w:val="48"/>
                                </w:rPr>
                              </w:pPr>
                            </w:p>
                            <w:p>
                              <w:pPr>
                                <w:spacing w:line="240" w:lineRule="auto" w:before="176"/>
                                <w:rPr>
                                  <w:b/>
                                  <w:sz w:val="48"/>
                                </w:rPr>
                              </w:pPr>
                            </w:p>
                            <w:p>
                              <w:pPr>
                                <w:spacing w:before="0"/>
                                <w:ind w:left="725" w:right="0" w:firstLine="0"/>
                                <w:jc w:val="left"/>
                                <w:rPr>
                                  <w:rFonts w:ascii="Calibri"/>
                                  <w:sz w:val="48"/>
                                </w:rPr>
                              </w:pPr>
                              <w:r>
                                <w:rPr>
                                  <w:rFonts w:ascii="Calibri"/>
                                  <w:color w:val="FFFFFF"/>
                                  <w:sz w:val="48"/>
                                </w:rPr>
                                <w:t>Plan</w:t>
                              </w:r>
                              <w:r>
                                <w:rPr>
                                  <w:rFonts w:ascii="Calibri"/>
                                  <w:color w:val="FFFFFF"/>
                                  <w:spacing w:val="-11"/>
                                  <w:sz w:val="48"/>
                                </w:rPr>
                                <w:t> </w:t>
                              </w:r>
                              <w:r>
                                <w:rPr>
                                  <w:rFonts w:ascii="Calibri"/>
                                  <w:color w:val="FFFFFF"/>
                                  <w:sz w:val="48"/>
                                </w:rPr>
                                <w:t>de</w:t>
                              </w:r>
                              <w:r>
                                <w:rPr>
                                  <w:rFonts w:ascii="Calibri"/>
                                  <w:color w:val="FFFFFF"/>
                                  <w:spacing w:val="-11"/>
                                  <w:sz w:val="48"/>
                                </w:rPr>
                                <w:t> </w:t>
                              </w:r>
                              <w:r>
                                <w:rPr>
                                  <w:rFonts w:ascii="Calibri"/>
                                  <w:color w:val="FFFFFF"/>
                                  <w:sz w:val="48"/>
                                </w:rPr>
                                <w:t>Trabajo</w:t>
                              </w:r>
                              <w:r>
                                <w:rPr>
                                  <w:rFonts w:ascii="Calibri"/>
                                  <w:color w:val="FFFFFF"/>
                                  <w:spacing w:val="-18"/>
                                  <w:sz w:val="48"/>
                                </w:rPr>
                                <w:t> </w:t>
                              </w:r>
                              <w:r>
                                <w:rPr>
                                  <w:rFonts w:ascii="Calibri"/>
                                  <w:color w:val="FFFFFF"/>
                                  <w:sz w:val="48"/>
                                </w:rPr>
                                <w:t>2023-</w:t>
                              </w:r>
                              <w:r>
                                <w:rPr>
                                  <w:rFonts w:ascii="Calibri"/>
                                  <w:color w:val="FFFFFF"/>
                                  <w:spacing w:val="-4"/>
                                  <w:sz w:val="48"/>
                                </w:rPr>
                                <w:t>2024</w:t>
                              </w:r>
                            </w:p>
                          </w:txbxContent>
                        </wps:txbx>
                        <wps:bodyPr wrap="square" lIns="0" tIns="0" rIns="0" bIns="0" rtlCol="0">
                          <a:noAutofit/>
                        </wps:bodyPr>
                      </wps:wsp>
                    </wpg:wgp>
                  </a:graphicData>
                </a:graphic>
              </wp:inline>
            </w:drawing>
          </mc:Choice>
          <mc:Fallback>
            <w:pict>
              <v:group style="width:503pt;height:128.75pt;mso-position-horizontal-relative:char;mso-position-vertical-relative:line" id="docshapegroup24" coordorigin="0,0" coordsize="10060,2575">
                <v:rect style="position:absolute;left:4;top:537;width:10055;height:87" id="docshape25" filled="true" fillcolor="#34aba1" stroked="false">
                  <v:fill type="solid"/>
                </v:rect>
                <v:shape style="position:absolute;left:2858;top:0;width:4635;height:1035" type="#_x0000_t75" id="docshape26" stroked="false">
                  <v:imagedata r:id="rId6" o:title=""/>
                </v:shape>
                <v:rect style="position:absolute;left:20;top:1601;width:8504;height:953" id="docshape27" filled="false" stroked="true" strokeweight="2pt" strokecolor="#3592cf">
                  <v:stroke dashstyle="solid"/>
                </v:rect>
                <v:shape style="position:absolute;left:445;top:1044;width:5953;height:1116" id="docshape28" coordorigin="445,1044" coordsize="5953,1116" path="m6212,1044l631,1044,559,1059,500,1098,460,1157,445,1230,445,1974,460,2046,500,2105,559,2145,631,2160,6212,2160,6284,2145,6344,2105,6383,2046,6398,1974,6398,1230,6383,1157,6344,1098,6284,1059,6212,1044xe" filled="true" fillcolor="#3592cf" stroked="false">
                  <v:path arrowok="t"/>
                  <v:fill type="solid"/>
                </v:shape>
                <v:shape style="position:absolute;left:445;top:1044;width:5953;height:1116" id="docshape29" coordorigin="445,1044" coordsize="5953,1116" path="m445,1230l460,1157,500,1098,559,1059,631,1044,6212,1044,6284,1059,6344,1098,6383,1157,6398,1230,6398,1974,6383,2046,6344,2105,6284,2145,6212,2160,631,2160,559,2145,500,2105,460,2046,445,1974,445,1230xe" filled="false" stroked="true" strokeweight="2pt" strokecolor="#ffffff">
                  <v:path arrowok="t"/>
                  <v:stroke dashstyle="solid"/>
                </v:shape>
                <v:shape style="position:absolute;left:0;top:0;width:10060;height:2575" type="#_x0000_t202" id="docshape30" filled="false" stroked="false">
                  <v:textbox inset="0,0,0,0">
                    <w:txbxContent>
                      <w:p>
                        <w:pPr>
                          <w:spacing w:line="240" w:lineRule="auto" w:before="0"/>
                          <w:rPr>
                            <w:b/>
                            <w:sz w:val="48"/>
                          </w:rPr>
                        </w:pPr>
                      </w:p>
                      <w:p>
                        <w:pPr>
                          <w:spacing w:line="240" w:lineRule="auto" w:before="176"/>
                          <w:rPr>
                            <w:b/>
                            <w:sz w:val="48"/>
                          </w:rPr>
                        </w:pPr>
                      </w:p>
                      <w:p>
                        <w:pPr>
                          <w:spacing w:before="0"/>
                          <w:ind w:left="725" w:right="0" w:firstLine="0"/>
                          <w:jc w:val="left"/>
                          <w:rPr>
                            <w:rFonts w:ascii="Calibri"/>
                            <w:sz w:val="48"/>
                          </w:rPr>
                        </w:pPr>
                        <w:r>
                          <w:rPr>
                            <w:rFonts w:ascii="Calibri"/>
                            <w:color w:val="FFFFFF"/>
                            <w:sz w:val="48"/>
                          </w:rPr>
                          <w:t>Plan</w:t>
                        </w:r>
                        <w:r>
                          <w:rPr>
                            <w:rFonts w:ascii="Calibri"/>
                            <w:color w:val="FFFFFF"/>
                            <w:spacing w:val="-11"/>
                            <w:sz w:val="48"/>
                          </w:rPr>
                          <w:t> </w:t>
                        </w:r>
                        <w:r>
                          <w:rPr>
                            <w:rFonts w:ascii="Calibri"/>
                            <w:color w:val="FFFFFF"/>
                            <w:sz w:val="48"/>
                          </w:rPr>
                          <w:t>de</w:t>
                        </w:r>
                        <w:r>
                          <w:rPr>
                            <w:rFonts w:ascii="Calibri"/>
                            <w:color w:val="FFFFFF"/>
                            <w:spacing w:val="-11"/>
                            <w:sz w:val="48"/>
                          </w:rPr>
                          <w:t> </w:t>
                        </w:r>
                        <w:r>
                          <w:rPr>
                            <w:rFonts w:ascii="Calibri"/>
                            <w:color w:val="FFFFFF"/>
                            <w:sz w:val="48"/>
                          </w:rPr>
                          <w:t>Trabajo</w:t>
                        </w:r>
                        <w:r>
                          <w:rPr>
                            <w:rFonts w:ascii="Calibri"/>
                            <w:color w:val="FFFFFF"/>
                            <w:spacing w:val="-18"/>
                            <w:sz w:val="48"/>
                          </w:rPr>
                          <w:t> </w:t>
                        </w:r>
                        <w:r>
                          <w:rPr>
                            <w:rFonts w:ascii="Calibri"/>
                            <w:color w:val="FFFFFF"/>
                            <w:sz w:val="48"/>
                          </w:rPr>
                          <w:t>2023-</w:t>
                        </w:r>
                        <w:r>
                          <w:rPr>
                            <w:rFonts w:ascii="Calibri"/>
                            <w:color w:val="FFFFFF"/>
                            <w:spacing w:val="-4"/>
                            <w:sz w:val="48"/>
                          </w:rPr>
                          <w:t>2024</w:t>
                        </w:r>
                      </w:p>
                    </w:txbxContent>
                  </v:textbox>
                  <w10:wrap type="none"/>
                </v:shape>
              </v:group>
            </w:pict>
          </mc:Fallback>
        </mc:AlternateContent>
      </w:r>
      <w:r>
        <w:rPr>
          <w:b w:val="0"/>
          <w:sz w:val="20"/>
        </w:rPr>
      </w:r>
    </w:p>
    <w:p>
      <w:pPr>
        <w:pStyle w:val="BodyText"/>
        <w:spacing w:line="360" w:lineRule="auto" w:before="222"/>
        <w:ind w:left="119" w:right="1635"/>
        <w:jc w:val="both"/>
      </w:pPr>
      <w:r>
        <w:rPr>
          <w:color w:val="082A75"/>
        </w:rPr>
        <w:t>Se presentó el presente Plan de Trabajo, en Sesión Ordinaria de la Comisión</w:t>
      </w:r>
      <w:r>
        <w:rPr>
          <w:color w:val="082A75"/>
          <w:spacing w:val="-6"/>
        </w:rPr>
        <w:t> </w:t>
      </w:r>
      <w:r>
        <w:rPr>
          <w:color w:val="082A75"/>
        </w:rPr>
        <w:t>Edilicia</w:t>
      </w:r>
      <w:r>
        <w:rPr>
          <w:color w:val="082A75"/>
          <w:spacing w:val="-7"/>
        </w:rPr>
        <w:t> </w:t>
      </w:r>
      <w:r>
        <w:rPr>
          <w:color w:val="082A75"/>
        </w:rPr>
        <w:t>de</w:t>
      </w:r>
      <w:r>
        <w:rPr>
          <w:color w:val="082A75"/>
          <w:spacing w:val="-7"/>
        </w:rPr>
        <w:t> </w:t>
      </w:r>
      <w:r>
        <w:rPr>
          <w:color w:val="082A75"/>
        </w:rPr>
        <w:t>Planeación</w:t>
      </w:r>
      <w:r>
        <w:rPr>
          <w:color w:val="082A75"/>
          <w:spacing w:val="-6"/>
        </w:rPr>
        <w:t> </w:t>
      </w:r>
      <w:r>
        <w:rPr>
          <w:color w:val="082A75"/>
        </w:rPr>
        <w:t>Socioeconómica</w:t>
      </w:r>
      <w:r>
        <w:rPr>
          <w:color w:val="082A75"/>
          <w:spacing w:val="-3"/>
        </w:rPr>
        <w:t> </w:t>
      </w:r>
      <w:r>
        <w:rPr>
          <w:color w:val="082A75"/>
        </w:rPr>
        <w:t>y</w:t>
      </w:r>
      <w:r>
        <w:rPr>
          <w:color w:val="082A75"/>
          <w:spacing w:val="-7"/>
        </w:rPr>
        <w:t> </w:t>
      </w:r>
      <w:r>
        <w:rPr>
          <w:color w:val="082A75"/>
        </w:rPr>
        <w:t>Urbana desarrollada</w:t>
      </w:r>
      <w:r>
        <w:rPr>
          <w:color w:val="082A75"/>
          <w:spacing w:val="-7"/>
        </w:rPr>
        <w:t> </w:t>
      </w:r>
      <w:r>
        <w:rPr>
          <w:color w:val="082A75"/>
        </w:rPr>
        <w:t>el 30 de enero de 2023, por la citada Comisión Edilicia.</w:t>
      </w:r>
    </w:p>
    <w:p>
      <w:pPr>
        <w:pStyle w:val="ListParagraph"/>
        <w:numPr>
          <w:ilvl w:val="0"/>
          <w:numId w:val="3"/>
        </w:numPr>
        <w:tabs>
          <w:tab w:pos="395" w:val="left" w:leader="none"/>
        </w:tabs>
        <w:spacing w:line="360" w:lineRule="auto" w:before="199" w:after="0"/>
        <w:ind w:left="119" w:right="1635" w:firstLine="0"/>
        <w:jc w:val="both"/>
        <w:rPr>
          <w:b/>
          <w:sz w:val="24"/>
        </w:rPr>
      </w:pPr>
      <w:r>
        <w:rPr>
          <w:b/>
          <w:color w:val="082A75"/>
          <w:sz w:val="24"/>
        </w:rPr>
        <w:t>Para los efectos de este Plan, en cuanto a materias y superiores propósitos, se tiene en cuenta el siguiente Marco Normativo:</w:t>
      </w:r>
    </w:p>
    <w:p>
      <w:pPr>
        <w:pStyle w:val="BodyText"/>
        <w:spacing w:line="360" w:lineRule="auto" w:before="200"/>
        <w:ind w:left="119" w:right="1630"/>
        <w:jc w:val="both"/>
      </w:pPr>
      <w:r>
        <w:rPr>
          <w:color w:val="082A75"/>
        </w:rPr>
        <w:t>Lo que</w:t>
      </w:r>
      <w:r>
        <w:rPr>
          <w:color w:val="082A75"/>
          <w:spacing w:val="-1"/>
        </w:rPr>
        <w:t> </w:t>
      </w:r>
      <w:r>
        <w:rPr>
          <w:color w:val="082A75"/>
        </w:rPr>
        <w:t>establece</w:t>
      </w:r>
      <w:r>
        <w:rPr>
          <w:color w:val="082A75"/>
          <w:spacing w:val="-1"/>
        </w:rPr>
        <w:t> </w:t>
      </w:r>
      <w:r>
        <w:rPr>
          <w:color w:val="082A75"/>
        </w:rPr>
        <w:t>la</w:t>
      </w:r>
      <w:r>
        <w:rPr>
          <w:color w:val="082A75"/>
          <w:spacing w:val="-5"/>
        </w:rPr>
        <w:t> </w:t>
      </w:r>
      <w:r>
        <w:rPr>
          <w:color w:val="082A75"/>
        </w:rPr>
        <w:t>fracción</w:t>
      </w:r>
      <w:r>
        <w:rPr>
          <w:color w:val="082A75"/>
          <w:spacing w:val="-4"/>
        </w:rPr>
        <w:t> </w:t>
      </w:r>
      <w:r>
        <w:rPr>
          <w:color w:val="082A75"/>
        </w:rPr>
        <w:t>III</w:t>
      </w:r>
      <w:r>
        <w:rPr>
          <w:color w:val="082A75"/>
          <w:spacing w:val="-5"/>
        </w:rPr>
        <w:t> </w:t>
      </w:r>
      <w:r>
        <w:rPr>
          <w:color w:val="082A75"/>
        </w:rPr>
        <w:t>del</w:t>
      </w:r>
      <w:r>
        <w:rPr>
          <w:color w:val="082A75"/>
          <w:spacing w:val="-1"/>
        </w:rPr>
        <w:t> </w:t>
      </w:r>
      <w:r>
        <w:rPr>
          <w:color w:val="082A75"/>
        </w:rPr>
        <w:t>artículo 115</w:t>
      </w:r>
      <w:r>
        <w:rPr>
          <w:color w:val="082A75"/>
          <w:spacing w:val="-1"/>
        </w:rPr>
        <w:t> </w:t>
      </w:r>
      <w:r>
        <w:rPr>
          <w:color w:val="082A75"/>
        </w:rPr>
        <w:t>de</w:t>
      </w:r>
      <w:r>
        <w:rPr>
          <w:color w:val="082A75"/>
          <w:spacing w:val="-1"/>
        </w:rPr>
        <w:t> </w:t>
      </w:r>
      <w:r>
        <w:rPr>
          <w:color w:val="082A75"/>
        </w:rPr>
        <w:t>nuestra</w:t>
      </w:r>
      <w:r>
        <w:rPr>
          <w:color w:val="082A75"/>
          <w:spacing w:val="-1"/>
        </w:rPr>
        <w:t> </w:t>
      </w:r>
      <w:r>
        <w:rPr>
          <w:color w:val="082A75"/>
        </w:rPr>
        <w:t>Carta</w:t>
      </w:r>
      <w:r>
        <w:rPr>
          <w:color w:val="082A75"/>
          <w:spacing w:val="-1"/>
        </w:rPr>
        <w:t> </w:t>
      </w:r>
      <w:r>
        <w:rPr>
          <w:color w:val="082A75"/>
        </w:rPr>
        <w:t>Magna,</w:t>
      </w:r>
      <w:r>
        <w:rPr>
          <w:color w:val="082A75"/>
          <w:spacing w:val="-1"/>
        </w:rPr>
        <w:t> </w:t>
      </w:r>
      <w:r>
        <w:rPr>
          <w:color w:val="082A75"/>
        </w:rPr>
        <w:t>en cuanto a: el agua potable de uso doméstico, drenajes, alcantarillado y tratamiento y disposición final de las aguas residuales; el alumbrado público; la limpia, recolección, traslado, tratamiento y</w:t>
      </w:r>
      <w:r>
        <w:rPr>
          <w:color w:val="082A75"/>
          <w:spacing w:val="-1"/>
        </w:rPr>
        <w:t> </w:t>
      </w:r>
      <w:r>
        <w:rPr>
          <w:color w:val="082A75"/>
        </w:rPr>
        <w:t>disposición final de residuos;</w:t>
      </w:r>
      <w:r>
        <w:rPr>
          <w:color w:val="082A75"/>
          <w:spacing w:val="-15"/>
        </w:rPr>
        <w:t> </w:t>
      </w:r>
      <w:r>
        <w:rPr>
          <w:color w:val="082A75"/>
        </w:rPr>
        <w:t>los</w:t>
      </w:r>
      <w:r>
        <w:rPr>
          <w:color w:val="082A75"/>
          <w:spacing w:val="-16"/>
        </w:rPr>
        <w:t> </w:t>
      </w:r>
      <w:r>
        <w:rPr>
          <w:color w:val="082A75"/>
        </w:rPr>
        <w:t>mercados</w:t>
      </w:r>
      <w:r>
        <w:rPr>
          <w:color w:val="082A75"/>
          <w:spacing w:val="-16"/>
        </w:rPr>
        <w:t> </w:t>
      </w:r>
      <w:r>
        <w:rPr>
          <w:color w:val="082A75"/>
        </w:rPr>
        <w:t>y</w:t>
      </w:r>
      <w:r>
        <w:rPr>
          <w:color w:val="082A75"/>
          <w:spacing w:val="-16"/>
        </w:rPr>
        <w:t> </w:t>
      </w:r>
      <w:r>
        <w:rPr>
          <w:color w:val="082A75"/>
        </w:rPr>
        <w:t>centrales</w:t>
      </w:r>
      <w:r>
        <w:rPr>
          <w:color w:val="082A75"/>
          <w:spacing w:val="-14"/>
        </w:rPr>
        <w:t> </w:t>
      </w:r>
      <w:r>
        <w:rPr>
          <w:color w:val="082A75"/>
        </w:rPr>
        <w:t>de</w:t>
      </w:r>
      <w:r>
        <w:rPr>
          <w:color w:val="082A75"/>
          <w:spacing w:val="-16"/>
        </w:rPr>
        <w:t> </w:t>
      </w:r>
      <w:r>
        <w:rPr>
          <w:color w:val="082A75"/>
        </w:rPr>
        <w:t>abasto;</w:t>
      </w:r>
      <w:r>
        <w:rPr>
          <w:color w:val="082A75"/>
          <w:spacing w:val="-15"/>
        </w:rPr>
        <w:t> </w:t>
      </w:r>
      <w:r>
        <w:rPr>
          <w:color w:val="082A75"/>
        </w:rPr>
        <w:t>el</w:t>
      </w:r>
      <w:r>
        <w:rPr>
          <w:color w:val="082A75"/>
          <w:spacing w:val="-16"/>
        </w:rPr>
        <w:t> </w:t>
      </w:r>
      <w:r>
        <w:rPr>
          <w:color w:val="082A75"/>
        </w:rPr>
        <w:t>rastro;</w:t>
      </w:r>
      <w:r>
        <w:rPr>
          <w:color w:val="082A75"/>
          <w:spacing w:val="-12"/>
        </w:rPr>
        <w:t> </w:t>
      </w:r>
      <w:r>
        <w:rPr>
          <w:color w:val="082A75"/>
        </w:rPr>
        <w:t>las</w:t>
      </w:r>
      <w:r>
        <w:rPr>
          <w:color w:val="082A75"/>
          <w:spacing w:val="-16"/>
        </w:rPr>
        <w:t> </w:t>
      </w:r>
      <w:r>
        <w:rPr>
          <w:color w:val="082A75"/>
        </w:rPr>
        <w:t>calles,</w:t>
      </w:r>
      <w:r>
        <w:rPr>
          <w:color w:val="082A75"/>
          <w:spacing w:val="-16"/>
        </w:rPr>
        <w:t> </w:t>
      </w:r>
      <w:r>
        <w:rPr>
          <w:color w:val="082A75"/>
        </w:rPr>
        <w:t>parques, jardines y su equipamiento; y la seguridad pública, en cuanto tienen que ver y se relacionan con el mejoramiento de la calidad de vida de los habitantes del Municipio, a que alude el artículo 79 del Reglamento del Ayuntamiento de Tlajomulco de Zúñiga, Jalisco.</w:t>
      </w:r>
    </w:p>
    <w:p>
      <w:pPr>
        <w:pStyle w:val="BodyText"/>
        <w:spacing w:line="360" w:lineRule="auto" w:before="201"/>
        <w:ind w:left="119" w:right="1629"/>
        <w:jc w:val="both"/>
      </w:pPr>
      <w:r>
        <w:rPr>
          <w:color w:val="082A75"/>
        </w:rPr>
        <w:t>Lo establecido por la fracción V del citado numeral 115, en cuanto a: la zonificación y planes de desarrollo urbano municipal; la movilidad y seguridad vial; la creación y administración de reservas territoriales; la formulación de planes de desarrollo regional; la utilización del suelo; la regularización de la tenencia de la tierra urbana; la creación y administración de zonas de reserva ecológica y sus programas de ordenamiento; y la formulación y aplicación de programas de transporte público de pasajeros, en cuanto tienen que ver con el mejoramiento de la calidad</w:t>
      </w:r>
      <w:r>
        <w:rPr>
          <w:color w:val="082A75"/>
          <w:spacing w:val="-17"/>
        </w:rPr>
        <w:t> </w:t>
      </w:r>
      <w:r>
        <w:rPr>
          <w:color w:val="082A75"/>
        </w:rPr>
        <w:t>de</w:t>
      </w:r>
      <w:r>
        <w:rPr>
          <w:color w:val="082A75"/>
          <w:spacing w:val="-17"/>
        </w:rPr>
        <w:t> </w:t>
      </w:r>
      <w:r>
        <w:rPr>
          <w:color w:val="082A75"/>
        </w:rPr>
        <w:t>vida</w:t>
      </w:r>
      <w:r>
        <w:rPr>
          <w:color w:val="082A75"/>
          <w:spacing w:val="-16"/>
        </w:rPr>
        <w:t> </w:t>
      </w:r>
      <w:r>
        <w:rPr>
          <w:color w:val="082A75"/>
        </w:rPr>
        <w:t>de</w:t>
      </w:r>
      <w:r>
        <w:rPr>
          <w:color w:val="082A75"/>
          <w:spacing w:val="-17"/>
        </w:rPr>
        <w:t> </w:t>
      </w:r>
      <w:r>
        <w:rPr>
          <w:color w:val="082A75"/>
        </w:rPr>
        <w:t>los</w:t>
      </w:r>
      <w:r>
        <w:rPr>
          <w:color w:val="082A75"/>
          <w:spacing w:val="-17"/>
        </w:rPr>
        <w:t> </w:t>
      </w:r>
      <w:r>
        <w:rPr>
          <w:color w:val="082A75"/>
        </w:rPr>
        <w:t>habitantes</w:t>
      </w:r>
      <w:r>
        <w:rPr>
          <w:color w:val="082A75"/>
          <w:spacing w:val="-15"/>
        </w:rPr>
        <w:t> </w:t>
      </w:r>
      <w:r>
        <w:rPr>
          <w:color w:val="082A75"/>
        </w:rPr>
        <w:t>del</w:t>
      </w:r>
      <w:r>
        <w:rPr>
          <w:color w:val="082A75"/>
          <w:spacing w:val="-16"/>
        </w:rPr>
        <w:t> </w:t>
      </w:r>
      <w:r>
        <w:rPr>
          <w:color w:val="082A75"/>
        </w:rPr>
        <w:t>municipio,</w:t>
      </w:r>
      <w:r>
        <w:rPr>
          <w:color w:val="082A75"/>
          <w:spacing w:val="-11"/>
        </w:rPr>
        <w:t> </w:t>
      </w:r>
      <w:r>
        <w:rPr>
          <w:color w:val="082A75"/>
        </w:rPr>
        <w:t>la</w:t>
      </w:r>
      <w:r>
        <w:rPr>
          <w:color w:val="082A75"/>
          <w:spacing w:val="-17"/>
        </w:rPr>
        <w:t> </w:t>
      </w:r>
      <w:r>
        <w:rPr>
          <w:color w:val="082A75"/>
        </w:rPr>
        <w:t>planeación</w:t>
      </w:r>
      <w:r>
        <w:rPr>
          <w:color w:val="082A75"/>
          <w:spacing w:val="-17"/>
        </w:rPr>
        <w:t> </w:t>
      </w:r>
      <w:r>
        <w:rPr>
          <w:color w:val="082A75"/>
        </w:rPr>
        <w:t>del</w:t>
      </w:r>
      <w:r>
        <w:rPr>
          <w:color w:val="082A75"/>
          <w:spacing w:val="-15"/>
        </w:rPr>
        <w:t> </w:t>
      </w:r>
      <w:r>
        <w:rPr>
          <w:color w:val="082A75"/>
        </w:rPr>
        <w:t>desarrollo municipal, el ordenamiento del territorio y</w:t>
      </w:r>
      <w:r>
        <w:rPr>
          <w:color w:val="082A75"/>
          <w:spacing w:val="-1"/>
        </w:rPr>
        <w:t> </w:t>
      </w:r>
      <w:r>
        <w:rPr>
          <w:color w:val="082A75"/>
        </w:rPr>
        <w:t>los asentamientos humanos, la regeneración del hábitat urbano y la movilidad dentro del territorio municipal, a que se refiere el enunciado artículo 79 reglamentario.</w:t>
      </w:r>
    </w:p>
    <w:p>
      <w:pPr>
        <w:spacing w:after="0" w:line="360" w:lineRule="auto"/>
        <w:jc w:val="both"/>
        <w:sectPr>
          <w:pgSz w:w="11910" w:h="16840"/>
          <w:pgMar w:header="0" w:footer="815" w:top="420" w:bottom="1000" w:left="1580" w:right="60"/>
        </w:sectPr>
      </w:pPr>
    </w:p>
    <w:p>
      <w:pPr>
        <w:pStyle w:val="BodyText"/>
        <w:ind w:left="105"/>
        <w:rPr>
          <w:b w:val="0"/>
          <w:sz w:val="20"/>
        </w:rPr>
      </w:pPr>
      <w:r>
        <w:rPr>
          <w:b w:val="0"/>
          <w:sz w:val="20"/>
        </w:rPr>
        <mc:AlternateContent>
          <mc:Choice Requires="wps">
            <w:drawing>
              <wp:inline distT="0" distB="0" distL="0" distR="0">
                <wp:extent cx="6384925" cy="657225"/>
                <wp:effectExtent l="0" t="0" r="0" b="0"/>
                <wp:docPr id="34" name="Group 34"/>
                <wp:cNvGraphicFramePr>
                  <a:graphicFrameLocks/>
                </wp:cNvGraphicFramePr>
                <a:graphic>
                  <a:graphicData uri="http://schemas.microsoft.com/office/word/2010/wordprocessingGroup">
                    <wpg:wgp>
                      <wpg:cNvPr id="34" name="Group 34"/>
                      <wpg:cNvGrpSpPr/>
                      <wpg:grpSpPr>
                        <a:xfrm>
                          <a:off x="0" y="0"/>
                          <a:ext cx="6384925" cy="657225"/>
                          <a:chExt cx="6384925" cy="657225"/>
                        </a:xfrm>
                      </wpg:grpSpPr>
                      <wps:wsp>
                        <wps:cNvPr id="35" name="Graphic 35"/>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36" name="Image 36"/>
                          <pic:cNvPicPr/>
                        </pic:nvPicPr>
                        <pic:blipFill>
                          <a:blip r:embed="rId6" cstate="print"/>
                          <a:stretch>
                            <a:fillRect/>
                          </a:stretch>
                        </pic:blipFill>
                        <pic:spPr>
                          <a:xfrm>
                            <a:off x="1812112" y="0"/>
                            <a:ext cx="2943225" cy="657225"/>
                          </a:xfrm>
                          <a:prstGeom prst="rect">
                            <a:avLst/>
                          </a:prstGeom>
                        </pic:spPr>
                      </pic:pic>
                    </wpg:wgp>
                  </a:graphicData>
                </a:graphic>
              </wp:inline>
            </w:drawing>
          </mc:Choice>
          <mc:Fallback>
            <w:pict>
              <v:group style="width:502.75pt;height:51.75pt;mso-position-horizontal-relative:char;mso-position-vertical-relative:line" id="docshapegroup31" coordorigin="0,0" coordsize="10055,1035">
                <v:rect style="position:absolute;left:0;top:537;width:10055;height:87" id="docshape32" filled="true" fillcolor="#34aba1" stroked="false">
                  <v:fill type="solid"/>
                </v:rect>
                <v:shape style="position:absolute;left:2853;top:0;width:4635;height:1035" type="#_x0000_t75" id="docshape33" stroked="false">
                  <v:imagedata r:id="rId6" o:title=""/>
                </v:shape>
              </v:group>
            </w:pict>
          </mc:Fallback>
        </mc:AlternateContent>
      </w:r>
      <w:r>
        <w:rPr>
          <w:b w:val="0"/>
          <w:sz w:val="20"/>
        </w:rPr>
      </w:r>
    </w:p>
    <w:p>
      <w:pPr>
        <w:pStyle w:val="BodyText"/>
        <w:spacing w:line="360" w:lineRule="auto"/>
        <w:ind w:left="119" w:right="1632"/>
        <w:jc w:val="both"/>
      </w:pPr>
      <w:r>
        <w:rPr>
          <w:color w:val="082A75"/>
        </w:rPr>
        <w:t>Lo mandatado por el artículo 79 de la Constitución Política del Estado de Jalisco, en las materias ante mencionadas, pero, además, en cuanto a: estacionamientos; banquetas, avenidas y calzadas; y policía preventiva municipal y tránsito, en cuanto tienen que ver y se relacionan con los propósitos y objetivos a que se alude en la parte final de los dos párrafos </w:t>
      </w:r>
      <w:r>
        <w:rPr>
          <w:color w:val="082A75"/>
          <w:spacing w:val="-2"/>
        </w:rPr>
        <w:t>precedentes.</w:t>
      </w:r>
    </w:p>
    <w:p>
      <w:pPr>
        <w:pStyle w:val="BodyText"/>
        <w:spacing w:line="360" w:lineRule="auto" w:before="157"/>
        <w:ind w:left="119" w:right="1630"/>
        <w:jc w:val="both"/>
      </w:pPr>
      <w:r>
        <w:rPr>
          <w:color w:val="082A75"/>
        </w:rPr>
        <w:t>Lo establecido por el numeral 80 de la citada Constitución Política de Jalisco, en las materias ante mencionadas, pero, además, en cuanto a: la zonificación y planes de desarrollo y crecimiento urbano municipal; y el otorgamiento de licencias o permisos para urbanizar y construir casas, edificios y condominios, en cuanto se relacionen y tengan que ver con la honorable habitabilidad, vivienda, esparcimiento y recreación de las personas y familias de Tlajomulco, y con los objetivos y finalidad establecidas en los dos primeros párrafos de este documento.</w:t>
      </w:r>
    </w:p>
    <w:p>
      <w:pPr>
        <w:pStyle w:val="BodyText"/>
        <w:spacing w:line="360" w:lineRule="auto" w:before="198"/>
        <w:ind w:left="119" w:right="1629"/>
        <w:jc w:val="both"/>
      </w:pPr>
      <w:r>
        <w:rPr>
          <w:color w:val="082A75"/>
        </w:rPr>
        <w:t>Lo mandatado en el artículo 37 de</w:t>
      </w:r>
      <w:r>
        <w:rPr>
          <w:color w:val="082A75"/>
          <w:spacing w:val="-1"/>
        </w:rPr>
        <w:t> </w:t>
      </w:r>
      <w:r>
        <w:rPr>
          <w:color w:val="082A75"/>
        </w:rPr>
        <w:t>la Ley</w:t>
      </w:r>
      <w:r>
        <w:rPr>
          <w:color w:val="082A75"/>
          <w:spacing w:val="-1"/>
        </w:rPr>
        <w:t> </w:t>
      </w:r>
      <w:r>
        <w:rPr>
          <w:color w:val="082A75"/>
        </w:rPr>
        <w:t>del Gobierno y</w:t>
      </w:r>
      <w:r>
        <w:rPr>
          <w:color w:val="082A75"/>
          <w:spacing w:val="-1"/>
        </w:rPr>
        <w:t> </w:t>
      </w:r>
      <w:r>
        <w:rPr>
          <w:color w:val="082A75"/>
        </w:rPr>
        <w:t>la Administración Pública Municipal de Jalisco, en los temas antes mencionados, pero, además, en cuanto a: los servicios públicos municipales; la protección civil;</w:t>
      </w:r>
      <w:r>
        <w:rPr>
          <w:color w:val="082A75"/>
          <w:spacing w:val="-1"/>
        </w:rPr>
        <w:t> </w:t>
      </w:r>
      <w:r>
        <w:rPr>
          <w:color w:val="082A75"/>
        </w:rPr>
        <w:t>la</w:t>
      </w:r>
      <w:r>
        <w:rPr>
          <w:color w:val="082A75"/>
          <w:spacing w:val="-6"/>
        </w:rPr>
        <w:t> </w:t>
      </w:r>
      <w:r>
        <w:rPr>
          <w:color w:val="082A75"/>
        </w:rPr>
        <w:t>educación,</w:t>
      </w:r>
      <w:r>
        <w:rPr>
          <w:color w:val="082A75"/>
          <w:spacing w:val="-2"/>
        </w:rPr>
        <w:t> </w:t>
      </w:r>
      <w:r>
        <w:rPr>
          <w:color w:val="082A75"/>
        </w:rPr>
        <w:t>la</w:t>
      </w:r>
      <w:r>
        <w:rPr>
          <w:color w:val="082A75"/>
          <w:spacing w:val="-6"/>
        </w:rPr>
        <w:t> </w:t>
      </w:r>
      <w:r>
        <w:rPr>
          <w:color w:val="082A75"/>
        </w:rPr>
        <w:t>cultura</w:t>
      </w:r>
      <w:r>
        <w:rPr>
          <w:color w:val="082A75"/>
          <w:spacing w:val="-2"/>
        </w:rPr>
        <w:t> </w:t>
      </w:r>
      <w:r>
        <w:rPr>
          <w:color w:val="082A75"/>
        </w:rPr>
        <w:t>y</w:t>
      </w:r>
      <w:r>
        <w:rPr>
          <w:color w:val="082A75"/>
          <w:spacing w:val="-6"/>
        </w:rPr>
        <w:t> </w:t>
      </w:r>
      <w:r>
        <w:rPr>
          <w:color w:val="082A75"/>
        </w:rPr>
        <w:t>la</w:t>
      </w:r>
      <w:r>
        <w:rPr>
          <w:color w:val="082A75"/>
          <w:spacing w:val="-6"/>
        </w:rPr>
        <w:t> </w:t>
      </w:r>
      <w:r>
        <w:rPr>
          <w:color w:val="082A75"/>
        </w:rPr>
        <w:t>asistencia social;</w:t>
      </w:r>
      <w:r>
        <w:rPr>
          <w:color w:val="082A75"/>
          <w:spacing w:val="-5"/>
        </w:rPr>
        <w:t> </w:t>
      </w:r>
      <w:r>
        <w:rPr>
          <w:color w:val="082A75"/>
        </w:rPr>
        <w:t>la</w:t>
      </w:r>
      <w:r>
        <w:rPr>
          <w:color w:val="082A75"/>
          <w:spacing w:val="-6"/>
        </w:rPr>
        <w:t> </w:t>
      </w:r>
      <w:r>
        <w:rPr>
          <w:color w:val="082A75"/>
        </w:rPr>
        <w:t>seguridad,</w:t>
      </w:r>
      <w:r>
        <w:rPr>
          <w:color w:val="082A75"/>
          <w:spacing w:val="-7"/>
        </w:rPr>
        <w:t> </w:t>
      </w:r>
      <w:r>
        <w:rPr>
          <w:color w:val="082A75"/>
        </w:rPr>
        <w:t>la</w:t>
      </w:r>
      <w:r>
        <w:rPr>
          <w:color w:val="082A75"/>
          <w:spacing w:val="-6"/>
        </w:rPr>
        <w:t> </w:t>
      </w:r>
      <w:r>
        <w:rPr>
          <w:color w:val="082A75"/>
        </w:rPr>
        <w:t>paz</w:t>
      </w:r>
      <w:r>
        <w:rPr>
          <w:color w:val="082A75"/>
          <w:spacing w:val="-7"/>
        </w:rPr>
        <w:t> </w:t>
      </w:r>
      <w:r>
        <w:rPr>
          <w:color w:val="082A75"/>
        </w:rPr>
        <w:t>y</w:t>
      </w:r>
      <w:r>
        <w:rPr>
          <w:color w:val="082A75"/>
          <w:spacing w:val="-6"/>
        </w:rPr>
        <w:t> </w:t>
      </w:r>
      <w:r>
        <w:rPr>
          <w:color w:val="082A75"/>
        </w:rPr>
        <w:t>el orden públicos; y la preservación y garantía de los derechos humanos en la medida que se relacionen y tengan que ver con los fines y propósitos anotados</w:t>
      </w:r>
      <w:r>
        <w:rPr>
          <w:color w:val="082A75"/>
          <w:spacing w:val="-10"/>
        </w:rPr>
        <w:t> </w:t>
      </w:r>
      <w:r>
        <w:rPr>
          <w:color w:val="082A75"/>
        </w:rPr>
        <w:t>en</w:t>
      </w:r>
      <w:r>
        <w:rPr>
          <w:color w:val="082A75"/>
          <w:spacing w:val="-13"/>
        </w:rPr>
        <w:t> </w:t>
      </w:r>
      <w:r>
        <w:rPr>
          <w:color w:val="082A75"/>
        </w:rPr>
        <w:t>los</w:t>
      </w:r>
      <w:r>
        <w:rPr>
          <w:color w:val="082A75"/>
          <w:spacing w:val="-15"/>
        </w:rPr>
        <w:t> </w:t>
      </w:r>
      <w:r>
        <w:rPr>
          <w:color w:val="082A75"/>
        </w:rPr>
        <w:t>párrafos</w:t>
      </w:r>
      <w:r>
        <w:rPr>
          <w:color w:val="082A75"/>
          <w:spacing w:val="-15"/>
        </w:rPr>
        <w:t> </w:t>
      </w:r>
      <w:r>
        <w:rPr>
          <w:color w:val="082A75"/>
        </w:rPr>
        <w:t>precedentes.</w:t>
      </w:r>
      <w:r>
        <w:rPr>
          <w:color w:val="082A75"/>
          <w:spacing w:val="-10"/>
        </w:rPr>
        <w:t> </w:t>
      </w:r>
      <w:r>
        <w:rPr>
          <w:color w:val="082A75"/>
        </w:rPr>
        <w:t>Así</w:t>
      </w:r>
      <w:r>
        <w:rPr>
          <w:color w:val="082A75"/>
          <w:spacing w:val="-8"/>
        </w:rPr>
        <w:t> </w:t>
      </w:r>
      <w:r>
        <w:rPr>
          <w:color w:val="082A75"/>
        </w:rPr>
        <w:t>mismo,</w:t>
      </w:r>
      <w:r>
        <w:rPr>
          <w:color w:val="082A75"/>
          <w:spacing w:val="-10"/>
        </w:rPr>
        <w:t> </w:t>
      </w:r>
      <w:r>
        <w:rPr>
          <w:color w:val="082A75"/>
        </w:rPr>
        <w:t>en</w:t>
      </w:r>
      <w:r>
        <w:rPr>
          <w:color w:val="082A75"/>
          <w:spacing w:val="-13"/>
        </w:rPr>
        <w:t> </w:t>
      </w:r>
      <w:r>
        <w:rPr>
          <w:color w:val="082A75"/>
        </w:rPr>
        <w:t>lo</w:t>
      </w:r>
      <w:r>
        <w:rPr>
          <w:color w:val="082A75"/>
          <w:spacing w:val="-8"/>
        </w:rPr>
        <w:t> </w:t>
      </w:r>
      <w:r>
        <w:rPr>
          <w:color w:val="082A75"/>
        </w:rPr>
        <w:t>conducente,</w:t>
      </w:r>
      <w:r>
        <w:rPr>
          <w:color w:val="082A75"/>
          <w:spacing w:val="-10"/>
        </w:rPr>
        <w:t> </w:t>
      </w:r>
      <w:r>
        <w:rPr>
          <w:color w:val="082A75"/>
        </w:rPr>
        <w:t>en</w:t>
      </w:r>
      <w:r>
        <w:rPr>
          <w:color w:val="082A75"/>
          <w:spacing w:val="-13"/>
        </w:rPr>
        <w:t> </w:t>
      </w:r>
      <w:r>
        <w:rPr>
          <w:color w:val="082A75"/>
        </w:rPr>
        <w:t>las materias</w:t>
      </w:r>
      <w:r>
        <w:rPr>
          <w:color w:val="082A75"/>
          <w:spacing w:val="-6"/>
        </w:rPr>
        <w:t> </w:t>
      </w:r>
      <w:r>
        <w:rPr>
          <w:color w:val="082A75"/>
        </w:rPr>
        <w:t>que</w:t>
      </w:r>
      <w:r>
        <w:rPr>
          <w:color w:val="082A75"/>
          <w:spacing w:val="-6"/>
        </w:rPr>
        <w:t> </w:t>
      </w:r>
      <w:r>
        <w:rPr>
          <w:color w:val="082A75"/>
        </w:rPr>
        <w:t>se</w:t>
      </w:r>
      <w:r>
        <w:rPr>
          <w:color w:val="082A75"/>
          <w:spacing w:val="-6"/>
        </w:rPr>
        <w:t> </w:t>
      </w:r>
      <w:r>
        <w:rPr>
          <w:color w:val="082A75"/>
        </w:rPr>
        <w:t>identifican</w:t>
      </w:r>
      <w:r>
        <w:rPr>
          <w:color w:val="082A75"/>
          <w:spacing w:val="-9"/>
        </w:rPr>
        <w:t> </w:t>
      </w:r>
      <w:r>
        <w:rPr>
          <w:color w:val="082A75"/>
        </w:rPr>
        <w:t>en</w:t>
      </w:r>
      <w:r>
        <w:rPr>
          <w:color w:val="082A75"/>
          <w:spacing w:val="-9"/>
        </w:rPr>
        <w:t> </w:t>
      </w:r>
      <w:r>
        <w:rPr>
          <w:color w:val="082A75"/>
        </w:rPr>
        <w:t>este</w:t>
      </w:r>
      <w:r>
        <w:rPr>
          <w:color w:val="082A75"/>
          <w:spacing w:val="-6"/>
        </w:rPr>
        <w:t> </w:t>
      </w:r>
      <w:r>
        <w:rPr>
          <w:color w:val="082A75"/>
        </w:rPr>
        <w:t>documento,</w:t>
      </w:r>
      <w:r>
        <w:rPr>
          <w:color w:val="082A75"/>
          <w:spacing w:val="-6"/>
        </w:rPr>
        <w:t> </w:t>
      </w:r>
      <w:r>
        <w:rPr>
          <w:color w:val="082A75"/>
        </w:rPr>
        <w:t>ejerceremos</w:t>
      </w:r>
      <w:r>
        <w:rPr>
          <w:color w:val="082A75"/>
          <w:spacing w:val="-6"/>
        </w:rPr>
        <w:t> </w:t>
      </w:r>
      <w:r>
        <w:rPr>
          <w:color w:val="082A75"/>
        </w:rPr>
        <w:t>las</w:t>
      </w:r>
      <w:r>
        <w:rPr>
          <w:color w:val="082A75"/>
          <w:spacing w:val="-6"/>
        </w:rPr>
        <w:t> </w:t>
      </w:r>
      <w:r>
        <w:rPr>
          <w:color w:val="082A75"/>
        </w:rPr>
        <w:t>facultades a que se refiere el artículo 38 de la citada Ley de Gobierno.</w:t>
      </w:r>
    </w:p>
    <w:p>
      <w:pPr>
        <w:pStyle w:val="BodyText"/>
        <w:spacing w:line="360" w:lineRule="auto" w:before="202"/>
        <w:ind w:left="119" w:right="1633"/>
        <w:jc w:val="both"/>
      </w:pPr>
      <w:r>
        <w:rPr>
          <w:color w:val="082A75"/>
        </w:rPr>
        <w:t>También, nos sujetaremos a lo establecido en el Código Urbano para el Estado de Jalisco, entre otras normas, a lo mandatado por los artículos 3º y 10, en cuanto a: la concurrencia de la Federación, el Estado y los municipios en materia de ordenamiento territorial, regulación de los asentamientos humanos y el desarrollo urbano; normar la planeación urbana y los asentamientos humanos, a efecto de regular la fundación, conservación, mejoramiento y</w:t>
      </w:r>
      <w:r>
        <w:rPr>
          <w:color w:val="082A75"/>
          <w:spacing w:val="-1"/>
        </w:rPr>
        <w:t> </w:t>
      </w:r>
      <w:r>
        <w:rPr>
          <w:color w:val="082A75"/>
        </w:rPr>
        <w:t>crecimiento de los</w:t>
      </w:r>
      <w:r>
        <w:rPr>
          <w:color w:val="082A75"/>
          <w:spacing w:val="-2"/>
        </w:rPr>
        <w:t> </w:t>
      </w:r>
      <w:r>
        <w:rPr>
          <w:color w:val="082A75"/>
        </w:rPr>
        <w:t>centros de</w:t>
      </w:r>
      <w:r>
        <w:rPr>
          <w:color w:val="082A75"/>
          <w:spacing w:val="-2"/>
        </w:rPr>
        <w:t> </w:t>
      </w:r>
      <w:r>
        <w:rPr>
          <w:color w:val="082A75"/>
        </w:rPr>
        <w:t>población en el municipio, en condiciones que promuevan su desarrollo sustentable; determinar las provisiones, reservas, usos y destinos de áreas y predios</w:t>
      </w:r>
    </w:p>
    <w:p>
      <w:pPr>
        <w:spacing w:after="0" w:line="360" w:lineRule="auto"/>
        <w:jc w:val="both"/>
        <w:sectPr>
          <w:pgSz w:w="11910" w:h="16840"/>
          <w:pgMar w:header="0" w:footer="815" w:top="420" w:bottom="1000" w:left="1580" w:right="60"/>
        </w:sectPr>
      </w:pPr>
    </w:p>
    <w:p>
      <w:pPr>
        <w:pStyle w:val="BodyText"/>
        <w:ind w:left="105"/>
        <w:rPr>
          <w:b w:val="0"/>
          <w:sz w:val="20"/>
        </w:rPr>
      </w:pPr>
      <w:r>
        <w:rPr>
          <w:b w:val="0"/>
          <w:sz w:val="20"/>
        </w:rPr>
        <mc:AlternateContent>
          <mc:Choice Requires="wps">
            <w:drawing>
              <wp:inline distT="0" distB="0" distL="0" distR="0">
                <wp:extent cx="6384925" cy="657225"/>
                <wp:effectExtent l="0" t="0" r="0" b="0"/>
                <wp:docPr id="37" name="Group 37"/>
                <wp:cNvGraphicFramePr>
                  <a:graphicFrameLocks/>
                </wp:cNvGraphicFramePr>
                <a:graphic>
                  <a:graphicData uri="http://schemas.microsoft.com/office/word/2010/wordprocessingGroup">
                    <wpg:wgp>
                      <wpg:cNvPr id="37" name="Group 37"/>
                      <wpg:cNvGrpSpPr/>
                      <wpg:grpSpPr>
                        <a:xfrm>
                          <a:off x="0" y="0"/>
                          <a:ext cx="6384925" cy="657225"/>
                          <a:chExt cx="6384925" cy="657225"/>
                        </a:xfrm>
                      </wpg:grpSpPr>
                      <wps:wsp>
                        <wps:cNvPr id="38" name="Graphic 38"/>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39" name="Image 39"/>
                          <pic:cNvPicPr/>
                        </pic:nvPicPr>
                        <pic:blipFill>
                          <a:blip r:embed="rId6" cstate="print"/>
                          <a:stretch>
                            <a:fillRect/>
                          </a:stretch>
                        </pic:blipFill>
                        <pic:spPr>
                          <a:xfrm>
                            <a:off x="1812112" y="0"/>
                            <a:ext cx="2943225" cy="657225"/>
                          </a:xfrm>
                          <a:prstGeom prst="rect">
                            <a:avLst/>
                          </a:prstGeom>
                        </pic:spPr>
                      </pic:pic>
                    </wpg:wgp>
                  </a:graphicData>
                </a:graphic>
              </wp:inline>
            </w:drawing>
          </mc:Choice>
          <mc:Fallback>
            <w:pict>
              <v:group style="width:502.75pt;height:51.75pt;mso-position-horizontal-relative:char;mso-position-vertical-relative:line" id="docshapegroup34" coordorigin="0,0" coordsize="10055,1035">
                <v:rect style="position:absolute;left:0;top:537;width:10055;height:87" id="docshape35" filled="true" fillcolor="#34aba1" stroked="false">
                  <v:fill type="solid"/>
                </v:rect>
                <v:shape style="position:absolute;left:2853;top:0;width:4635;height:1035" type="#_x0000_t75" id="docshape36" stroked="false">
                  <v:imagedata r:id="rId6" o:title=""/>
                </v:shape>
              </v:group>
            </w:pict>
          </mc:Fallback>
        </mc:AlternateContent>
      </w:r>
      <w:r>
        <w:rPr>
          <w:b w:val="0"/>
          <w:sz w:val="20"/>
        </w:rPr>
      </w:r>
    </w:p>
    <w:p>
      <w:pPr>
        <w:pStyle w:val="BodyText"/>
        <w:spacing w:line="360" w:lineRule="auto"/>
        <w:ind w:left="119" w:right="1631"/>
        <w:jc w:val="both"/>
      </w:pPr>
      <w:r>
        <w:rPr>
          <w:color w:val="082A75"/>
        </w:rPr>
        <w:t>que regulen la</w:t>
      </w:r>
      <w:r>
        <w:rPr>
          <w:color w:val="082A75"/>
          <w:spacing w:val="-1"/>
        </w:rPr>
        <w:t> </w:t>
      </w:r>
      <w:r>
        <w:rPr>
          <w:color w:val="082A75"/>
        </w:rPr>
        <w:t>propiedad en</w:t>
      </w:r>
      <w:r>
        <w:rPr>
          <w:color w:val="082A75"/>
          <w:spacing w:val="-5"/>
        </w:rPr>
        <w:t> </w:t>
      </w:r>
      <w:r>
        <w:rPr>
          <w:color w:val="082A75"/>
        </w:rPr>
        <w:t>las</w:t>
      </w:r>
      <w:r>
        <w:rPr>
          <w:color w:val="082A75"/>
          <w:spacing w:val="-2"/>
        </w:rPr>
        <w:t> </w:t>
      </w:r>
      <w:r>
        <w:rPr>
          <w:color w:val="082A75"/>
        </w:rPr>
        <w:t>áreas</w:t>
      </w:r>
      <w:r>
        <w:rPr>
          <w:color w:val="082A75"/>
          <w:spacing w:val="-2"/>
        </w:rPr>
        <w:t> </w:t>
      </w:r>
      <w:r>
        <w:rPr>
          <w:color w:val="082A75"/>
        </w:rPr>
        <w:t>que integran y</w:t>
      </w:r>
      <w:r>
        <w:rPr>
          <w:color w:val="082A75"/>
          <w:spacing w:val="-1"/>
        </w:rPr>
        <w:t> </w:t>
      </w:r>
      <w:r>
        <w:rPr>
          <w:color w:val="082A75"/>
        </w:rPr>
        <w:t>delimitan los</w:t>
      </w:r>
      <w:r>
        <w:rPr>
          <w:color w:val="082A75"/>
          <w:spacing w:val="-2"/>
        </w:rPr>
        <w:t> </w:t>
      </w:r>
      <w:r>
        <w:rPr>
          <w:color w:val="082A75"/>
        </w:rPr>
        <w:t>centros de población; el desarrollo de acciones de aprovechamiento de predios y fincas, para hacer efectivos los derechos a la vivienda digna, accesible e incluyente; formular el o los planes o programas municipales particulares y necesarios para el desarrollo urbano de nuestros centros de población, y lo que de ello derive, adoptando normas o criterios de congruencia, coordinación</w:t>
      </w:r>
      <w:r>
        <w:rPr>
          <w:color w:val="082A75"/>
          <w:spacing w:val="-14"/>
        </w:rPr>
        <w:t> </w:t>
      </w:r>
      <w:r>
        <w:rPr>
          <w:color w:val="082A75"/>
        </w:rPr>
        <w:t>y</w:t>
      </w:r>
      <w:r>
        <w:rPr>
          <w:color w:val="082A75"/>
          <w:spacing w:val="-13"/>
        </w:rPr>
        <w:t> </w:t>
      </w:r>
      <w:r>
        <w:rPr>
          <w:color w:val="082A75"/>
        </w:rPr>
        <w:t>ajuste</w:t>
      </w:r>
      <w:r>
        <w:rPr>
          <w:color w:val="082A75"/>
          <w:spacing w:val="-11"/>
        </w:rPr>
        <w:t> </w:t>
      </w:r>
      <w:r>
        <w:rPr>
          <w:color w:val="082A75"/>
        </w:rPr>
        <w:t>con</w:t>
      </w:r>
      <w:r>
        <w:rPr>
          <w:color w:val="082A75"/>
          <w:spacing w:val="-14"/>
        </w:rPr>
        <w:t> </w:t>
      </w:r>
      <w:r>
        <w:rPr>
          <w:color w:val="082A75"/>
        </w:rPr>
        <w:t>otros</w:t>
      </w:r>
      <w:r>
        <w:rPr>
          <w:color w:val="082A75"/>
          <w:spacing w:val="-11"/>
        </w:rPr>
        <w:t> </w:t>
      </w:r>
      <w:r>
        <w:rPr>
          <w:color w:val="082A75"/>
        </w:rPr>
        <w:t>niveles</w:t>
      </w:r>
      <w:r>
        <w:rPr>
          <w:color w:val="082A75"/>
          <w:spacing w:val="-11"/>
        </w:rPr>
        <w:t> </w:t>
      </w:r>
      <w:r>
        <w:rPr>
          <w:color w:val="082A75"/>
        </w:rPr>
        <w:t>superiores</w:t>
      </w:r>
      <w:r>
        <w:rPr>
          <w:color w:val="082A75"/>
          <w:spacing w:val="-11"/>
        </w:rPr>
        <w:t> </w:t>
      </w:r>
      <w:r>
        <w:rPr>
          <w:color w:val="082A75"/>
        </w:rPr>
        <w:t>de</w:t>
      </w:r>
      <w:r>
        <w:rPr>
          <w:color w:val="082A75"/>
          <w:spacing w:val="-11"/>
        </w:rPr>
        <w:t> </w:t>
      </w:r>
      <w:r>
        <w:rPr>
          <w:color w:val="082A75"/>
        </w:rPr>
        <w:t>planeación</w:t>
      </w:r>
      <w:r>
        <w:rPr>
          <w:color w:val="082A75"/>
          <w:spacing w:val="-14"/>
        </w:rPr>
        <w:t> </w:t>
      </w:r>
      <w:r>
        <w:rPr>
          <w:color w:val="082A75"/>
        </w:rPr>
        <w:t>y</w:t>
      </w:r>
      <w:r>
        <w:rPr>
          <w:color w:val="082A75"/>
          <w:spacing w:val="-15"/>
        </w:rPr>
        <w:t> </w:t>
      </w:r>
      <w:r>
        <w:rPr>
          <w:color w:val="082A75"/>
        </w:rPr>
        <w:t>normas oficiales mexicanas, evaluando y vigilando su cumplimiento; asegurar la congruencia de los programas y planes en cita, con los instrumentos de planeación</w:t>
      </w:r>
      <w:r>
        <w:rPr>
          <w:color w:val="082A75"/>
          <w:spacing w:val="-17"/>
        </w:rPr>
        <w:t> </w:t>
      </w:r>
      <w:r>
        <w:rPr>
          <w:color w:val="082A75"/>
        </w:rPr>
        <w:t>federal</w:t>
      </w:r>
      <w:r>
        <w:rPr>
          <w:color w:val="082A75"/>
          <w:spacing w:val="-12"/>
        </w:rPr>
        <w:t> </w:t>
      </w:r>
      <w:r>
        <w:rPr>
          <w:color w:val="082A75"/>
        </w:rPr>
        <w:t>y</w:t>
      </w:r>
      <w:r>
        <w:rPr>
          <w:color w:val="082A75"/>
          <w:spacing w:val="-16"/>
        </w:rPr>
        <w:t> </w:t>
      </w:r>
      <w:r>
        <w:rPr>
          <w:color w:val="082A75"/>
        </w:rPr>
        <w:t>estatal,</w:t>
      </w:r>
      <w:r>
        <w:rPr>
          <w:color w:val="082A75"/>
          <w:spacing w:val="-16"/>
        </w:rPr>
        <w:t> </w:t>
      </w:r>
      <w:r>
        <w:rPr>
          <w:color w:val="082A75"/>
        </w:rPr>
        <w:t>los</w:t>
      </w:r>
      <w:r>
        <w:rPr>
          <w:color w:val="082A75"/>
          <w:spacing w:val="-16"/>
        </w:rPr>
        <w:t> </w:t>
      </w:r>
      <w:r>
        <w:rPr>
          <w:color w:val="082A75"/>
        </w:rPr>
        <w:t>regionales</w:t>
      </w:r>
      <w:r>
        <w:rPr>
          <w:color w:val="082A75"/>
          <w:spacing w:val="-17"/>
        </w:rPr>
        <w:t> </w:t>
      </w:r>
      <w:r>
        <w:rPr>
          <w:color w:val="082A75"/>
        </w:rPr>
        <w:t>y</w:t>
      </w:r>
      <w:r>
        <w:rPr>
          <w:color w:val="082A75"/>
          <w:spacing w:val="-16"/>
        </w:rPr>
        <w:t> </w:t>
      </w:r>
      <w:r>
        <w:rPr>
          <w:color w:val="082A75"/>
        </w:rPr>
        <w:t>los</w:t>
      </w:r>
      <w:r>
        <w:rPr>
          <w:color w:val="082A75"/>
          <w:spacing w:val="-7"/>
        </w:rPr>
        <w:t> </w:t>
      </w:r>
      <w:r>
        <w:rPr>
          <w:color w:val="082A75"/>
        </w:rPr>
        <w:t>de</w:t>
      </w:r>
      <w:r>
        <w:rPr>
          <w:color w:val="082A75"/>
          <w:spacing w:val="-12"/>
        </w:rPr>
        <w:t> </w:t>
      </w:r>
      <w:r>
        <w:rPr>
          <w:color w:val="082A75"/>
        </w:rPr>
        <w:t>ordenamiento</w:t>
      </w:r>
      <w:r>
        <w:rPr>
          <w:color w:val="082A75"/>
          <w:spacing w:val="-11"/>
        </w:rPr>
        <w:t> </w:t>
      </w:r>
      <w:r>
        <w:rPr>
          <w:color w:val="082A75"/>
        </w:rPr>
        <w:t>territorial metropolitanos, desarrollando las estrategias que en éstos se hubieren definido;</w:t>
      </w:r>
      <w:r>
        <w:rPr>
          <w:color w:val="082A75"/>
          <w:spacing w:val="-5"/>
        </w:rPr>
        <w:t> </w:t>
      </w:r>
      <w:r>
        <w:rPr>
          <w:color w:val="082A75"/>
        </w:rPr>
        <w:t>formular</w:t>
      </w:r>
      <w:r>
        <w:rPr>
          <w:color w:val="082A75"/>
          <w:spacing w:val="-5"/>
        </w:rPr>
        <w:t> </w:t>
      </w:r>
      <w:r>
        <w:rPr>
          <w:color w:val="082A75"/>
        </w:rPr>
        <w:t>y</w:t>
      </w:r>
      <w:r>
        <w:rPr>
          <w:color w:val="082A75"/>
          <w:spacing w:val="-6"/>
        </w:rPr>
        <w:t> </w:t>
      </w:r>
      <w:r>
        <w:rPr>
          <w:color w:val="082A75"/>
        </w:rPr>
        <w:t>aprobar</w:t>
      </w:r>
      <w:r>
        <w:rPr>
          <w:color w:val="082A75"/>
          <w:spacing w:val="-5"/>
        </w:rPr>
        <w:t> </w:t>
      </w:r>
      <w:r>
        <w:rPr>
          <w:color w:val="082A75"/>
        </w:rPr>
        <w:t>la</w:t>
      </w:r>
      <w:r>
        <w:rPr>
          <w:color w:val="082A75"/>
          <w:spacing w:val="-6"/>
        </w:rPr>
        <w:t> </w:t>
      </w:r>
      <w:r>
        <w:rPr>
          <w:color w:val="082A75"/>
        </w:rPr>
        <w:t>zonificación de</w:t>
      </w:r>
      <w:r>
        <w:rPr>
          <w:color w:val="082A75"/>
          <w:spacing w:val="-2"/>
        </w:rPr>
        <w:t> </w:t>
      </w:r>
      <w:r>
        <w:rPr>
          <w:color w:val="082A75"/>
        </w:rPr>
        <w:t>los</w:t>
      </w:r>
      <w:r>
        <w:rPr>
          <w:color w:val="082A75"/>
          <w:spacing w:val="-2"/>
        </w:rPr>
        <w:t> </w:t>
      </w:r>
      <w:r>
        <w:rPr>
          <w:color w:val="082A75"/>
        </w:rPr>
        <w:t>centros</w:t>
      </w:r>
      <w:r>
        <w:rPr>
          <w:color w:val="082A75"/>
          <w:spacing w:val="-6"/>
        </w:rPr>
        <w:t> </w:t>
      </w:r>
      <w:r>
        <w:rPr>
          <w:color w:val="082A75"/>
        </w:rPr>
        <w:t>de</w:t>
      </w:r>
      <w:r>
        <w:rPr>
          <w:color w:val="082A75"/>
          <w:spacing w:val="-6"/>
        </w:rPr>
        <w:t> </w:t>
      </w:r>
      <w:r>
        <w:rPr>
          <w:color w:val="082A75"/>
        </w:rPr>
        <w:t>población</w:t>
      </w:r>
      <w:r>
        <w:rPr>
          <w:color w:val="082A75"/>
          <w:spacing w:val="-5"/>
        </w:rPr>
        <w:t> </w:t>
      </w:r>
      <w:r>
        <w:rPr>
          <w:color w:val="082A75"/>
        </w:rPr>
        <w:t>en los respectivos programas y planes de desarrollo urbano; administrar la zonificación</w:t>
      </w:r>
      <w:r>
        <w:rPr>
          <w:color w:val="082A75"/>
          <w:spacing w:val="-7"/>
        </w:rPr>
        <w:t> </w:t>
      </w:r>
      <w:r>
        <w:rPr>
          <w:color w:val="082A75"/>
        </w:rPr>
        <w:t>urbana</w:t>
      </w:r>
      <w:r>
        <w:rPr>
          <w:color w:val="082A75"/>
          <w:spacing w:val="-6"/>
        </w:rPr>
        <w:t> </w:t>
      </w:r>
      <w:r>
        <w:rPr>
          <w:color w:val="082A75"/>
        </w:rPr>
        <w:t>de</w:t>
      </w:r>
      <w:r>
        <w:rPr>
          <w:color w:val="082A75"/>
          <w:spacing w:val="-6"/>
        </w:rPr>
        <w:t> </w:t>
      </w:r>
      <w:r>
        <w:rPr>
          <w:color w:val="082A75"/>
        </w:rPr>
        <w:t>los</w:t>
      </w:r>
      <w:r>
        <w:rPr>
          <w:color w:val="082A75"/>
          <w:spacing w:val="-11"/>
        </w:rPr>
        <w:t> </w:t>
      </w:r>
      <w:r>
        <w:rPr>
          <w:color w:val="082A75"/>
        </w:rPr>
        <w:t>centros</w:t>
      </w:r>
      <w:r>
        <w:rPr>
          <w:color w:val="082A75"/>
          <w:spacing w:val="-6"/>
        </w:rPr>
        <w:t> </w:t>
      </w:r>
      <w:r>
        <w:rPr>
          <w:color w:val="082A75"/>
        </w:rPr>
        <w:t>de</w:t>
      </w:r>
      <w:r>
        <w:rPr>
          <w:color w:val="082A75"/>
          <w:spacing w:val="-11"/>
        </w:rPr>
        <w:t> </w:t>
      </w:r>
      <w:r>
        <w:rPr>
          <w:color w:val="082A75"/>
        </w:rPr>
        <w:t>población;</w:t>
      </w:r>
      <w:r>
        <w:rPr>
          <w:color w:val="082A75"/>
          <w:spacing w:val="-5"/>
        </w:rPr>
        <w:t> </w:t>
      </w:r>
      <w:r>
        <w:rPr>
          <w:color w:val="082A75"/>
        </w:rPr>
        <w:t>y</w:t>
      </w:r>
      <w:r>
        <w:rPr>
          <w:color w:val="082A75"/>
          <w:spacing w:val="-11"/>
        </w:rPr>
        <w:t> </w:t>
      </w:r>
      <w:r>
        <w:rPr>
          <w:color w:val="082A75"/>
        </w:rPr>
        <w:t>en</w:t>
      </w:r>
      <w:r>
        <w:rPr>
          <w:color w:val="082A75"/>
          <w:spacing w:val="-9"/>
        </w:rPr>
        <w:t> </w:t>
      </w:r>
      <w:r>
        <w:rPr>
          <w:color w:val="082A75"/>
        </w:rPr>
        <w:t>cuanto</w:t>
      </w:r>
      <w:r>
        <w:rPr>
          <w:color w:val="082A75"/>
          <w:spacing w:val="-5"/>
        </w:rPr>
        <w:t> </w:t>
      </w:r>
      <w:r>
        <w:rPr>
          <w:color w:val="082A75"/>
        </w:rPr>
        <w:t>a proponer</w:t>
      </w:r>
      <w:r>
        <w:rPr>
          <w:color w:val="082A75"/>
          <w:spacing w:val="-9"/>
        </w:rPr>
        <w:t> </w:t>
      </w:r>
      <w:r>
        <w:rPr>
          <w:color w:val="082A75"/>
        </w:rPr>
        <w:t>la fundación de nuevos centros de población.</w:t>
      </w:r>
    </w:p>
    <w:p>
      <w:pPr>
        <w:pStyle w:val="BodyText"/>
        <w:spacing w:line="360" w:lineRule="auto" w:before="157"/>
        <w:ind w:left="119" w:right="1633"/>
        <w:jc w:val="both"/>
      </w:pPr>
      <w:r>
        <w:rPr>
          <w:color w:val="082A75"/>
        </w:rPr>
        <w:t>Finalmente, como parte del marco normativo y materias de este Plan de Trabajo, citamos el artículo 79 del mencionado Reglamento municipal, así como, la totalidad de las demás disposiciones contenidas en la Ley Fundamental de México, en la Constitución Política de Jalisco, en las diversas leyes generales aplicables, en las leyes y reglamentos estatales, y en los diversos reglamentos del Municipio de Tlajomulco de Zúñiga, relacionados con las materias antes mencionadas, y por las razones y objetivos expuestos.</w:t>
      </w:r>
    </w:p>
    <w:p>
      <w:pPr>
        <w:pStyle w:val="ListParagraph"/>
        <w:numPr>
          <w:ilvl w:val="0"/>
          <w:numId w:val="3"/>
        </w:numPr>
        <w:tabs>
          <w:tab w:pos="381" w:val="left" w:leader="none"/>
        </w:tabs>
        <w:spacing w:line="362" w:lineRule="auto" w:before="198" w:after="0"/>
        <w:ind w:left="119" w:right="1647" w:firstLine="0"/>
        <w:jc w:val="both"/>
        <w:rPr>
          <w:b/>
          <w:sz w:val="24"/>
        </w:rPr>
      </w:pPr>
      <w:r>
        <w:rPr>
          <w:b/>
          <w:color w:val="082A75"/>
          <w:sz w:val="24"/>
        </w:rPr>
        <w:t>Acorde</w:t>
      </w:r>
      <w:r>
        <w:rPr>
          <w:b/>
          <w:color w:val="082A75"/>
          <w:spacing w:val="-7"/>
          <w:sz w:val="24"/>
        </w:rPr>
        <w:t> </w:t>
      </w:r>
      <w:r>
        <w:rPr>
          <w:b/>
          <w:color w:val="082A75"/>
          <w:sz w:val="24"/>
        </w:rPr>
        <w:t>con</w:t>
      </w:r>
      <w:r>
        <w:rPr>
          <w:b/>
          <w:color w:val="082A75"/>
          <w:spacing w:val="-10"/>
          <w:sz w:val="24"/>
        </w:rPr>
        <w:t> </w:t>
      </w:r>
      <w:r>
        <w:rPr>
          <w:b/>
          <w:color w:val="082A75"/>
          <w:sz w:val="24"/>
        </w:rPr>
        <w:t>lo</w:t>
      </w:r>
      <w:r>
        <w:rPr>
          <w:b/>
          <w:color w:val="082A75"/>
          <w:spacing w:val="-5"/>
          <w:sz w:val="24"/>
        </w:rPr>
        <w:t> </w:t>
      </w:r>
      <w:r>
        <w:rPr>
          <w:b/>
          <w:color w:val="082A75"/>
          <w:sz w:val="24"/>
        </w:rPr>
        <w:t>mandatado</w:t>
      </w:r>
      <w:r>
        <w:rPr>
          <w:b/>
          <w:color w:val="082A75"/>
          <w:spacing w:val="-6"/>
          <w:sz w:val="24"/>
        </w:rPr>
        <w:t> </w:t>
      </w:r>
      <w:r>
        <w:rPr>
          <w:b/>
          <w:color w:val="082A75"/>
          <w:sz w:val="24"/>
        </w:rPr>
        <w:t>por</w:t>
      </w:r>
      <w:r>
        <w:rPr>
          <w:b/>
          <w:color w:val="082A75"/>
          <w:spacing w:val="-10"/>
          <w:sz w:val="24"/>
        </w:rPr>
        <w:t> </w:t>
      </w:r>
      <w:r>
        <w:rPr>
          <w:b/>
          <w:color w:val="082A75"/>
          <w:sz w:val="24"/>
        </w:rPr>
        <w:t>el</w:t>
      </w:r>
      <w:r>
        <w:rPr>
          <w:b/>
          <w:color w:val="082A75"/>
          <w:spacing w:val="-7"/>
          <w:sz w:val="24"/>
        </w:rPr>
        <w:t> </w:t>
      </w:r>
      <w:r>
        <w:rPr>
          <w:b/>
          <w:color w:val="082A75"/>
          <w:sz w:val="24"/>
        </w:rPr>
        <w:t>artículo</w:t>
      </w:r>
      <w:r>
        <w:rPr>
          <w:b/>
          <w:color w:val="082A75"/>
          <w:spacing w:val="-5"/>
          <w:sz w:val="24"/>
        </w:rPr>
        <w:t> </w:t>
      </w:r>
      <w:r>
        <w:rPr>
          <w:b/>
          <w:color w:val="082A75"/>
          <w:sz w:val="24"/>
        </w:rPr>
        <w:t>79</w:t>
      </w:r>
      <w:r>
        <w:rPr>
          <w:b/>
          <w:color w:val="082A75"/>
          <w:spacing w:val="-7"/>
          <w:sz w:val="24"/>
        </w:rPr>
        <w:t> </w:t>
      </w:r>
      <w:r>
        <w:rPr>
          <w:b/>
          <w:color w:val="082A75"/>
          <w:sz w:val="24"/>
        </w:rPr>
        <w:t>del</w:t>
      </w:r>
      <w:r>
        <w:rPr>
          <w:b/>
          <w:color w:val="082A75"/>
          <w:spacing w:val="-7"/>
          <w:sz w:val="24"/>
        </w:rPr>
        <w:t> </w:t>
      </w:r>
      <w:r>
        <w:rPr>
          <w:b/>
          <w:color w:val="082A75"/>
          <w:sz w:val="24"/>
        </w:rPr>
        <w:t>mencionado</w:t>
      </w:r>
      <w:r>
        <w:rPr>
          <w:b/>
          <w:color w:val="082A75"/>
          <w:spacing w:val="-6"/>
          <w:sz w:val="24"/>
        </w:rPr>
        <w:t> </w:t>
      </w:r>
      <w:r>
        <w:rPr>
          <w:b/>
          <w:color w:val="082A75"/>
          <w:sz w:val="24"/>
        </w:rPr>
        <w:t>Reglamento </w:t>
      </w:r>
      <w:r>
        <w:rPr>
          <w:b/>
          <w:color w:val="082A75"/>
          <w:spacing w:val="-2"/>
          <w:sz w:val="24"/>
        </w:rPr>
        <w:t>municipal:</w:t>
      </w:r>
    </w:p>
    <w:p>
      <w:pPr>
        <w:pStyle w:val="ListParagraph"/>
        <w:numPr>
          <w:ilvl w:val="1"/>
          <w:numId w:val="3"/>
        </w:numPr>
        <w:tabs>
          <w:tab w:pos="381" w:val="left" w:leader="none"/>
        </w:tabs>
        <w:spacing w:line="360" w:lineRule="auto" w:before="194" w:after="0"/>
        <w:ind w:left="119" w:right="1629" w:firstLine="0"/>
        <w:jc w:val="both"/>
        <w:rPr>
          <w:b/>
          <w:sz w:val="24"/>
        </w:rPr>
      </w:pPr>
      <w:r>
        <w:rPr>
          <w:b/>
          <w:color w:val="082A75"/>
          <w:sz w:val="24"/>
        </w:rPr>
        <w:t>Estudiaremos</w:t>
      </w:r>
      <w:r>
        <w:rPr>
          <w:b/>
          <w:color w:val="082A75"/>
          <w:spacing w:val="-7"/>
          <w:sz w:val="24"/>
        </w:rPr>
        <w:t> </w:t>
      </w:r>
      <w:r>
        <w:rPr>
          <w:b/>
          <w:color w:val="082A75"/>
          <w:sz w:val="24"/>
        </w:rPr>
        <w:t>y</w:t>
      </w:r>
      <w:r>
        <w:rPr>
          <w:b/>
          <w:color w:val="082A75"/>
          <w:spacing w:val="-12"/>
          <w:sz w:val="24"/>
        </w:rPr>
        <w:t> </w:t>
      </w:r>
      <w:r>
        <w:rPr>
          <w:b/>
          <w:color w:val="082A75"/>
          <w:sz w:val="24"/>
        </w:rPr>
        <w:t>analizaremos</w:t>
      </w:r>
      <w:r>
        <w:rPr>
          <w:b/>
          <w:color w:val="082A75"/>
          <w:spacing w:val="-7"/>
          <w:sz w:val="24"/>
        </w:rPr>
        <w:t> </w:t>
      </w:r>
      <w:r>
        <w:rPr>
          <w:b/>
          <w:color w:val="082A75"/>
          <w:sz w:val="24"/>
        </w:rPr>
        <w:t>los</w:t>
      </w:r>
      <w:r>
        <w:rPr>
          <w:b/>
          <w:color w:val="082A75"/>
          <w:spacing w:val="-7"/>
          <w:sz w:val="24"/>
        </w:rPr>
        <w:t> </w:t>
      </w:r>
      <w:r>
        <w:rPr>
          <w:b/>
          <w:color w:val="082A75"/>
          <w:sz w:val="24"/>
        </w:rPr>
        <w:t>vigentes</w:t>
      </w:r>
      <w:r>
        <w:rPr>
          <w:b/>
          <w:color w:val="082A75"/>
          <w:spacing w:val="-7"/>
          <w:sz w:val="24"/>
        </w:rPr>
        <w:t> </w:t>
      </w:r>
      <w:r>
        <w:rPr>
          <w:b/>
          <w:color w:val="082A75"/>
          <w:sz w:val="24"/>
        </w:rPr>
        <w:t>ordenamientos</w:t>
      </w:r>
      <w:r>
        <w:rPr>
          <w:b/>
          <w:color w:val="082A75"/>
          <w:spacing w:val="-7"/>
          <w:sz w:val="24"/>
        </w:rPr>
        <w:t> </w:t>
      </w:r>
      <w:r>
        <w:rPr>
          <w:b/>
          <w:color w:val="082A75"/>
          <w:sz w:val="24"/>
        </w:rPr>
        <w:t>municipales</w:t>
      </w:r>
      <w:r>
        <w:rPr>
          <w:b/>
          <w:color w:val="082A75"/>
          <w:spacing w:val="-7"/>
          <w:sz w:val="24"/>
        </w:rPr>
        <w:t> </w:t>
      </w:r>
      <w:r>
        <w:rPr>
          <w:b/>
          <w:color w:val="082A75"/>
          <w:sz w:val="24"/>
        </w:rPr>
        <w:t>y las existentes políticas y programas relacionados con la planeación del desarrollo</w:t>
      </w:r>
      <w:r>
        <w:rPr>
          <w:b/>
          <w:color w:val="082A75"/>
          <w:spacing w:val="-8"/>
          <w:sz w:val="24"/>
        </w:rPr>
        <w:t> </w:t>
      </w:r>
      <w:r>
        <w:rPr>
          <w:b/>
          <w:color w:val="082A75"/>
          <w:sz w:val="24"/>
        </w:rPr>
        <w:t>urbano,</w:t>
      </w:r>
      <w:r>
        <w:rPr>
          <w:b/>
          <w:color w:val="082A75"/>
          <w:spacing w:val="-12"/>
          <w:sz w:val="24"/>
        </w:rPr>
        <w:t> </w:t>
      </w:r>
      <w:r>
        <w:rPr>
          <w:b/>
          <w:color w:val="082A75"/>
          <w:sz w:val="24"/>
        </w:rPr>
        <w:t>crecimiento</w:t>
      </w:r>
      <w:r>
        <w:rPr>
          <w:b/>
          <w:color w:val="082A75"/>
          <w:spacing w:val="-11"/>
          <w:sz w:val="24"/>
        </w:rPr>
        <w:t> </w:t>
      </w:r>
      <w:r>
        <w:rPr>
          <w:b/>
          <w:color w:val="082A75"/>
          <w:sz w:val="24"/>
        </w:rPr>
        <w:t>y</w:t>
      </w:r>
      <w:r>
        <w:rPr>
          <w:b/>
          <w:color w:val="082A75"/>
          <w:spacing w:val="-16"/>
          <w:sz w:val="24"/>
        </w:rPr>
        <w:t> </w:t>
      </w:r>
      <w:r>
        <w:rPr>
          <w:b/>
          <w:color w:val="082A75"/>
          <w:sz w:val="24"/>
        </w:rPr>
        <w:t>expansión</w:t>
      </w:r>
      <w:r>
        <w:rPr>
          <w:b/>
          <w:color w:val="082A75"/>
          <w:spacing w:val="-15"/>
          <w:sz w:val="24"/>
        </w:rPr>
        <w:t> </w:t>
      </w:r>
      <w:r>
        <w:rPr>
          <w:b/>
          <w:color w:val="082A75"/>
          <w:sz w:val="24"/>
        </w:rPr>
        <w:t>del</w:t>
      </w:r>
      <w:r>
        <w:rPr>
          <w:b/>
          <w:color w:val="082A75"/>
          <w:spacing w:val="-12"/>
          <w:sz w:val="24"/>
        </w:rPr>
        <w:t> </w:t>
      </w:r>
      <w:r>
        <w:rPr>
          <w:b/>
          <w:color w:val="082A75"/>
          <w:sz w:val="24"/>
        </w:rPr>
        <w:t>Municipio;</w:t>
      </w:r>
      <w:r>
        <w:rPr>
          <w:b/>
          <w:color w:val="082A75"/>
          <w:spacing w:val="-11"/>
          <w:sz w:val="24"/>
        </w:rPr>
        <w:t> </w:t>
      </w:r>
      <w:r>
        <w:rPr>
          <w:b/>
          <w:color w:val="082A75"/>
          <w:sz w:val="24"/>
        </w:rPr>
        <w:t>el</w:t>
      </w:r>
      <w:r>
        <w:rPr>
          <w:b/>
          <w:color w:val="082A75"/>
          <w:spacing w:val="-12"/>
          <w:sz w:val="24"/>
        </w:rPr>
        <w:t> </w:t>
      </w:r>
      <w:r>
        <w:rPr>
          <w:b/>
          <w:color w:val="082A75"/>
          <w:sz w:val="24"/>
        </w:rPr>
        <w:t>ordenamiento del territorio y los asentamientos humanos; la movilidad y tránsito vial; y el mejoramiento de la calidad de vida de los habitantes y la regeneración del hábitat urbano dentro del Municipio de Tlajomulco, así como, con lo anotado en las demás materias a que alude el capítulo precedente, con la</w:t>
      </w:r>
    </w:p>
    <w:p>
      <w:pPr>
        <w:spacing w:after="0" w:line="360" w:lineRule="auto"/>
        <w:jc w:val="both"/>
        <w:rPr>
          <w:sz w:val="24"/>
        </w:rPr>
        <w:sectPr>
          <w:pgSz w:w="11910" w:h="16840"/>
          <w:pgMar w:header="0" w:footer="815" w:top="420" w:bottom="1000" w:left="1580" w:right="60"/>
        </w:sectPr>
      </w:pPr>
    </w:p>
    <w:p>
      <w:pPr>
        <w:pStyle w:val="BodyText"/>
        <w:ind w:left="105"/>
        <w:rPr>
          <w:b w:val="0"/>
          <w:sz w:val="20"/>
        </w:rPr>
      </w:pPr>
      <w:r>
        <w:rPr>
          <w:b w:val="0"/>
          <w:sz w:val="20"/>
        </w:rPr>
        <mc:AlternateContent>
          <mc:Choice Requires="wps">
            <w:drawing>
              <wp:inline distT="0" distB="0" distL="0" distR="0">
                <wp:extent cx="6384925" cy="657225"/>
                <wp:effectExtent l="0" t="0" r="0" b="0"/>
                <wp:docPr id="40" name="Group 40"/>
                <wp:cNvGraphicFramePr>
                  <a:graphicFrameLocks/>
                </wp:cNvGraphicFramePr>
                <a:graphic>
                  <a:graphicData uri="http://schemas.microsoft.com/office/word/2010/wordprocessingGroup">
                    <wpg:wgp>
                      <wpg:cNvPr id="40" name="Group 40"/>
                      <wpg:cNvGrpSpPr/>
                      <wpg:grpSpPr>
                        <a:xfrm>
                          <a:off x="0" y="0"/>
                          <a:ext cx="6384925" cy="657225"/>
                          <a:chExt cx="6384925" cy="657225"/>
                        </a:xfrm>
                      </wpg:grpSpPr>
                      <wps:wsp>
                        <wps:cNvPr id="41" name="Graphic 41"/>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42" name="Image 42"/>
                          <pic:cNvPicPr/>
                        </pic:nvPicPr>
                        <pic:blipFill>
                          <a:blip r:embed="rId6" cstate="print"/>
                          <a:stretch>
                            <a:fillRect/>
                          </a:stretch>
                        </pic:blipFill>
                        <pic:spPr>
                          <a:xfrm>
                            <a:off x="1812112" y="0"/>
                            <a:ext cx="2943225" cy="657225"/>
                          </a:xfrm>
                          <a:prstGeom prst="rect">
                            <a:avLst/>
                          </a:prstGeom>
                        </pic:spPr>
                      </pic:pic>
                    </wpg:wgp>
                  </a:graphicData>
                </a:graphic>
              </wp:inline>
            </w:drawing>
          </mc:Choice>
          <mc:Fallback>
            <w:pict>
              <v:group style="width:502.75pt;height:51.75pt;mso-position-horizontal-relative:char;mso-position-vertical-relative:line" id="docshapegroup37" coordorigin="0,0" coordsize="10055,1035">
                <v:rect style="position:absolute;left:0;top:537;width:10055;height:87" id="docshape38" filled="true" fillcolor="#34aba1" stroked="false">
                  <v:fill type="solid"/>
                </v:rect>
                <v:shape style="position:absolute;left:2853;top:0;width:4635;height:1035" type="#_x0000_t75" id="docshape39" stroked="false">
                  <v:imagedata r:id="rId6" o:title=""/>
                </v:shape>
              </v:group>
            </w:pict>
          </mc:Fallback>
        </mc:AlternateContent>
      </w:r>
      <w:r>
        <w:rPr>
          <w:b w:val="0"/>
          <w:sz w:val="20"/>
        </w:rPr>
      </w:r>
    </w:p>
    <w:p>
      <w:pPr>
        <w:pStyle w:val="BodyText"/>
        <w:spacing w:line="360" w:lineRule="auto"/>
        <w:ind w:left="119" w:right="1635"/>
        <w:jc w:val="both"/>
      </w:pPr>
      <w:r>
        <w:rPr>
          <w:color w:val="082A75"/>
        </w:rPr>
        <w:t>finalidad</w:t>
      </w:r>
      <w:r>
        <w:rPr>
          <w:color w:val="082A75"/>
          <w:spacing w:val="-5"/>
        </w:rPr>
        <w:t> </w:t>
      </w:r>
      <w:r>
        <w:rPr>
          <w:color w:val="082A75"/>
        </w:rPr>
        <w:t>última</w:t>
      </w:r>
      <w:r>
        <w:rPr>
          <w:color w:val="082A75"/>
          <w:spacing w:val="-8"/>
        </w:rPr>
        <w:t> </w:t>
      </w:r>
      <w:r>
        <w:rPr>
          <w:color w:val="082A75"/>
        </w:rPr>
        <w:t>de,</w:t>
      </w:r>
      <w:r>
        <w:rPr>
          <w:color w:val="082A75"/>
          <w:spacing w:val="-6"/>
        </w:rPr>
        <w:t> </w:t>
      </w:r>
      <w:r>
        <w:rPr>
          <w:color w:val="082A75"/>
        </w:rPr>
        <w:t>si</w:t>
      </w:r>
      <w:r>
        <w:rPr>
          <w:color w:val="082A75"/>
          <w:spacing w:val="-11"/>
        </w:rPr>
        <w:t> </w:t>
      </w:r>
      <w:r>
        <w:rPr>
          <w:color w:val="082A75"/>
        </w:rPr>
        <w:t>fuere</w:t>
      </w:r>
      <w:r>
        <w:rPr>
          <w:color w:val="082A75"/>
          <w:spacing w:val="-6"/>
        </w:rPr>
        <w:t> </w:t>
      </w:r>
      <w:r>
        <w:rPr>
          <w:color w:val="082A75"/>
        </w:rPr>
        <w:t>el</w:t>
      </w:r>
      <w:r>
        <w:rPr>
          <w:color w:val="082A75"/>
          <w:spacing w:val="-6"/>
        </w:rPr>
        <w:t> </w:t>
      </w:r>
      <w:r>
        <w:rPr>
          <w:color w:val="082A75"/>
        </w:rPr>
        <w:t>caso,</w:t>
      </w:r>
      <w:r>
        <w:rPr>
          <w:color w:val="082A75"/>
          <w:spacing w:val="-11"/>
        </w:rPr>
        <w:t> </w:t>
      </w:r>
      <w:r>
        <w:rPr>
          <w:color w:val="082A75"/>
        </w:rPr>
        <w:t>crear</w:t>
      </w:r>
      <w:r>
        <w:rPr>
          <w:color w:val="082A75"/>
          <w:spacing w:val="-9"/>
        </w:rPr>
        <w:t> </w:t>
      </w:r>
      <w:r>
        <w:rPr>
          <w:color w:val="082A75"/>
        </w:rPr>
        <w:t>el</w:t>
      </w:r>
      <w:r>
        <w:rPr>
          <w:color w:val="082A75"/>
          <w:spacing w:val="-2"/>
        </w:rPr>
        <w:t> </w:t>
      </w:r>
      <w:r>
        <w:rPr>
          <w:color w:val="082A75"/>
        </w:rPr>
        <w:t>o</w:t>
      </w:r>
      <w:r>
        <w:rPr>
          <w:color w:val="082A75"/>
          <w:spacing w:val="-5"/>
        </w:rPr>
        <w:t> </w:t>
      </w:r>
      <w:r>
        <w:rPr>
          <w:color w:val="082A75"/>
        </w:rPr>
        <w:t>los</w:t>
      </w:r>
      <w:r>
        <w:rPr>
          <w:color w:val="082A75"/>
          <w:spacing w:val="-6"/>
        </w:rPr>
        <w:t> </w:t>
      </w:r>
      <w:r>
        <w:rPr>
          <w:color w:val="082A75"/>
        </w:rPr>
        <w:t>reglamentos</w:t>
      </w:r>
      <w:r>
        <w:rPr>
          <w:color w:val="082A75"/>
          <w:spacing w:val="-6"/>
        </w:rPr>
        <w:t> </w:t>
      </w:r>
      <w:r>
        <w:rPr>
          <w:color w:val="082A75"/>
        </w:rPr>
        <w:t>y</w:t>
      </w:r>
      <w:r>
        <w:rPr>
          <w:color w:val="082A75"/>
          <w:spacing w:val="-11"/>
        </w:rPr>
        <w:t> </w:t>
      </w:r>
      <w:r>
        <w:rPr>
          <w:color w:val="082A75"/>
        </w:rPr>
        <w:t>normas</w:t>
      </w:r>
      <w:r>
        <w:rPr>
          <w:color w:val="082A75"/>
          <w:spacing w:val="-6"/>
        </w:rPr>
        <w:t> </w:t>
      </w:r>
      <w:r>
        <w:rPr>
          <w:color w:val="082A75"/>
        </w:rPr>
        <w:t>de observancia general necesarias, o bien, previo dictamen, proponer las modificaciones a los ordenamientos existentes que fuere menester, para alcanzar los anotados altos propósitos.</w:t>
      </w:r>
    </w:p>
    <w:p>
      <w:pPr>
        <w:pStyle w:val="ListParagraph"/>
        <w:numPr>
          <w:ilvl w:val="1"/>
          <w:numId w:val="3"/>
        </w:numPr>
        <w:tabs>
          <w:tab w:pos="385" w:val="left" w:leader="none"/>
        </w:tabs>
        <w:spacing w:line="240" w:lineRule="auto" w:before="154" w:after="0"/>
        <w:ind w:left="385" w:right="0" w:hanging="266"/>
        <w:jc w:val="both"/>
        <w:rPr>
          <w:b/>
          <w:sz w:val="24"/>
        </w:rPr>
      </w:pPr>
      <w:r>
        <w:rPr>
          <w:b/>
          <w:color w:val="082A75"/>
          <w:sz w:val="24"/>
        </w:rPr>
        <w:t>Previo</w:t>
      </w:r>
      <w:r>
        <w:rPr>
          <w:b/>
          <w:color w:val="082A75"/>
          <w:spacing w:val="-1"/>
          <w:sz w:val="24"/>
        </w:rPr>
        <w:t> </w:t>
      </w:r>
      <w:r>
        <w:rPr>
          <w:b/>
          <w:color w:val="082A75"/>
          <w:sz w:val="24"/>
        </w:rPr>
        <w:t>estudio y</w:t>
      </w:r>
      <w:r>
        <w:rPr>
          <w:b/>
          <w:color w:val="082A75"/>
          <w:spacing w:val="-6"/>
          <w:sz w:val="24"/>
        </w:rPr>
        <w:t> </w:t>
      </w:r>
      <w:r>
        <w:rPr>
          <w:b/>
          <w:color w:val="082A75"/>
          <w:sz w:val="24"/>
        </w:rPr>
        <w:t>dictaminación,</w:t>
      </w:r>
      <w:r>
        <w:rPr>
          <w:b/>
          <w:color w:val="082A75"/>
          <w:spacing w:val="-2"/>
          <w:sz w:val="24"/>
        </w:rPr>
        <w:t> </w:t>
      </w:r>
      <w:r>
        <w:rPr>
          <w:b/>
          <w:color w:val="082A75"/>
          <w:sz w:val="24"/>
        </w:rPr>
        <w:t>dar</w:t>
      </w:r>
      <w:r>
        <w:rPr>
          <w:b/>
          <w:color w:val="082A75"/>
          <w:spacing w:val="-5"/>
          <w:sz w:val="24"/>
        </w:rPr>
        <w:t> </w:t>
      </w:r>
      <w:r>
        <w:rPr>
          <w:b/>
          <w:color w:val="082A75"/>
          <w:sz w:val="24"/>
        </w:rPr>
        <w:t>opinión</w:t>
      </w:r>
      <w:r>
        <w:rPr>
          <w:b/>
          <w:color w:val="082A75"/>
          <w:spacing w:val="-5"/>
          <w:sz w:val="24"/>
        </w:rPr>
        <w:t> </w:t>
      </w:r>
      <w:r>
        <w:rPr>
          <w:b/>
          <w:color w:val="082A75"/>
          <w:sz w:val="24"/>
        </w:rPr>
        <w:t>al</w:t>
      </w:r>
      <w:r>
        <w:rPr>
          <w:b/>
          <w:color w:val="082A75"/>
          <w:spacing w:val="-2"/>
          <w:sz w:val="24"/>
        </w:rPr>
        <w:t> </w:t>
      </w:r>
      <w:r>
        <w:rPr>
          <w:b/>
          <w:color w:val="082A75"/>
          <w:sz w:val="24"/>
        </w:rPr>
        <w:t>Presidente</w:t>
      </w:r>
      <w:r>
        <w:rPr>
          <w:b/>
          <w:color w:val="082A75"/>
          <w:spacing w:val="-2"/>
          <w:sz w:val="24"/>
        </w:rPr>
        <w:t> </w:t>
      </w:r>
      <w:r>
        <w:rPr>
          <w:b/>
          <w:color w:val="082A75"/>
          <w:sz w:val="24"/>
        </w:rPr>
        <w:t>Municipal</w:t>
      </w:r>
      <w:r>
        <w:rPr>
          <w:b/>
          <w:color w:val="082A75"/>
          <w:spacing w:val="-2"/>
          <w:sz w:val="24"/>
        </w:rPr>
        <w:t> </w:t>
      </w:r>
      <w:r>
        <w:rPr>
          <w:b/>
          <w:color w:val="082A75"/>
          <w:spacing w:val="-5"/>
          <w:sz w:val="24"/>
        </w:rPr>
        <w:t>del</w:t>
      </w:r>
    </w:p>
    <w:p>
      <w:pPr>
        <w:pStyle w:val="BodyText"/>
        <w:spacing w:before="62"/>
      </w:pPr>
    </w:p>
    <w:p>
      <w:pPr>
        <w:pStyle w:val="BodyText"/>
        <w:spacing w:line="360" w:lineRule="auto" w:before="1"/>
        <w:ind w:left="119" w:right="1637"/>
        <w:jc w:val="both"/>
      </w:pPr>
      <w:r>
        <w:rPr>
          <w:color w:val="082A75"/>
        </w:rPr>
        <w:t>Ayuntamiento, en torno al desempeño y operación de las diversas dependencias públicas municipales relacionadas con las materias y propósitos antes anotados.</w:t>
      </w:r>
    </w:p>
    <w:p>
      <w:pPr>
        <w:pStyle w:val="ListParagraph"/>
        <w:numPr>
          <w:ilvl w:val="1"/>
          <w:numId w:val="3"/>
        </w:numPr>
        <w:tabs>
          <w:tab w:pos="443" w:val="left" w:leader="none"/>
        </w:tabs>
        <w:spacing w:line="360" w:lineRule="auto" w:before="198" w:after="0"/>
        <w:ind w:left="119" w:right="1632" w:firstLine="0"/>
        <w:jc w:val="both"/>
        <w:rPr>
          <w:b/>
          <w:sz w:val="24"/>
        </w:rPr>
      </w:pPr>
      <w:r>
        <w:rPr>
          <w:b/>
          <w:color w:val="082A75"/>
          <w:sz w:val="24"/>
        </w:rPr>
        <w:t>Intervenir, para efectos de regulación y buen funcionamiento, en la temática del Comité de Planeación para el Desarrollo Municipal y del Consejo</w:t>
      </w:r>
      <w:r>
        <w:rPr>
          <w:b/>
          <w:color w:val="082A75"/>
          <w:spacing w:val="-16"/>
          <w:sz w:val="24"/>
        </w:rPr>
        <w:t> </w:t>
      </w:r>
      <w:r>
        <w:rPr>
          <w:b/>
          <w:color w:val="082A75"/>
          <w:sz w:val="24"/>
        </w:rPr>
        <w:t>Municipal</w:t>
      </w:r>
      <w:r>
        <w:rPr>
          <w:b/>
          <w:color w:val="082A75"/>
          <w:spacing w:val="-16"/>
          <w:sz w:val="24"/>
        </w:rPr>
        <w:t> </w:t>
      </w:r>
      <w:r>
        <w:rPr>
          <w:b/>
          <w:color w:val="082A75"/>
          <w:sz w:val="24"/>
        </w:rPr>
        <w:t>de</w:t>
      </w:r>
      <w:r>
        <w:rPr>
          <w:b/>
          <w:color w:val="082A75"/>
          <w:spacing w:val="-17"/>
          <w:sz w:val="24"/>
        </w:rPr>
        <w:t> </w:t>
      </w:r>
      <w:r>
        <w:rPr>
          <w:b/>
          <w:color w:val="082A75"/>
          <w:sz w:val="24"/>
        </w:rPr>
        <w:t>Desarrollo</w:t>
      </w:r>
      <w:r>
        <w:rPr>
          <w:b/>
          <w:color w:val="082A75"/>
          <w:spacing w:val="-17"/>
          <w:sz w:val="24"/>
        </w:rPr>
        <w:t> </w:t>
      </w:r>
      <w:r>
        <w:rPr>
          <w:b/>
          <w:color w:val="082A75"/>
          <w:sz w:val="24"/>
        </w:rPr>
        <w:t>Urbano,</w:t>
      </w:r>
      <w:r>
        <w:rPr>
          <w:b/>
          <w:color w:val="082A75"/>
          <w:spacing w:val="-16"/>
          <w:sz w:val="24"/>
        </w:rPr>
        <w:t> </w:t>
      </w:r>
      <w:r>
        <w:rPr>
          <w:b/>
          <w:color w:val="082A75"/>
          <w:sz w:val="24"/>
        </w:rPr>
        <w:t>dictaminando</w:t>
      </w:r>
      <w:r>
        <w:rPr>
          <w:b/>
          <w:color w:val="082A75"/>
          <w:spacing w:val="-14"/>
          <w:sz w:val="24"/>
        </w:rPr>
        <w:t> </w:t>
      </w:r>
      <w:r>
        <w:rPr>
          <w:b/>
          <w:color w:val="082A75"/>
          <w:sz w:val="24"/>
        </w:rPr>
        <w:t>conjuntamente</w:t>
      </w:r>
      <w:r>
        <w:rPr>
          <w:b/>
          <w:color w:val="082A75"/>
          <w:spacing w:val="-15"/>
          <w:sz w:val="24"/>
        </w:rPr>
        <w:t> </w:t>
      </w:r>
      <w:r>
        <w:rPr>
          <w:b/>
          <w:color w:val="082A75"/>
          <w:sz w:val="24"/>
        </w:rPr>
        <w:t>con otras Comisiones</w:t>
      </w:r>
      <w:r>
        <w:rPr>
          <w:b/>
          <w:color w:val="082A75"/>
          <w:spacing w:val="-1"/>
          <w:sz w:val="24"/>
        </w:rPr>
        <w:t> </w:t>
      </w:r>
      <w:r>
        <w:rPr>
          <w:b/>
          <w:color w:val="082A75"/>
          <w:sz w:val="24"/>
        </w:rPr>
        <w:t>todo tipo de iniciativas</w:t>
      </w:r>
      <w:r>
        <w:rPr>
          <w:b/>
          <w:color w:val="082A75"/>
          <w:spacing w:val="-1"/>
          <w:sz w:val="24"/>
        </w:rPr>
        <w:t> </w:t>
      </w:r>
      <w:r>
        <w:rPr>
          <w:b/>
          <w:color w:val="082A75"/>
          <w:sz w:val="24"/>
        </w:rPr>
        <w:t>que por el Ayuntamiento le sean turnadas a la Comisión.</w:t>
      </w:r>
    </w:p>
    <w:p>
      <w:pPr>
        <w:pStyle w:val="ListParagraph"/>
        <w:numPr>
          <w:ilvl w:val="1"/>
          <w:numId w:val="3"/>
        </w:numPr>
        <w:tabs>
          <w:tab w:pos="448" w:val="left" w:leader="none"/>
        </w:tabs>
        <w:spacing w:line="360" w:lineRule="auto" w:before="202" w:after="0"/>
        <w:ind w:left="119" w:right="1632" w:firstLine="0"/>
        <w:jc w:val="both"/>
        <w:rPr>
          <w:b/>
          <w:sz w:val="24"/>
        </w:rPr>
      </w:pPr>
      <w:r>
        <w:rPr>
          <w:b/>
          <w:color w:val="082A75"/>
          <w:sz w:val="24"/>
        </w:rPr>
        <w:t>Atenderemos de forma muy especial, la problemática que aqueja a nuestro Municipio, en materia de “Las Ladrilleras, sus Propietarios y Trabajadores”, realizando las acciones necesarias para, en coordinación con ellos, encontrar la mejor solución a sus necesidades, de forma organizada y socialmente responsable.</w:t>
      </w:r>
    </w:p>
    <w:p>
      <w:pPr>
        <w:pStyle w:val="ListParagraph"/>
        <w:numPr>
          <w:ilvl w:val="1"/>
          <w:numId w:val="3"/>
        </w:numPr>
        <w:tabs>
          <w:tab w:pos="385" w:val="left" w:leader="none"/>
        </w:tabs>
        <w:spacing w:line="240" w:lineRule="auto" w:before="201" w:after="0"/>
        <w:ind w:left="385" w:right="0" w:hanging="266"/>
        <w:jc w:val="both"/>
        <w:rPr>
          <w:b/>
          <w:sz w:val="24"/>
        </w:rPr>
      </w:pPr>
      <w:r>
        <w:rPr>
          <w:b/>
          <w:color w:val="082A75"/>
          <w:sz w:val="24"/>
        </w:rPr>
        <w:t>Como</w:t>
      </w:r>
      <w:r>
        <w:rPr>
          <w:b/>
          <w:color w:val="082A75"/>
          <w:spacing w:val="-3"/>
          <w:sz w:val="24"/>
        </w:rPr>
        <w:t> </w:t>
      </w:r>
      <w:r>
        <w:rPr>
          <w:b/>
          <w:color w:val="082A75"/>
          <w:sz w:val="24"/>
        </w:rPr>
        <w:t>materia</w:t>
      </w:r>
      <w:r>
        <w:rPr>
          <w:b/>
          <w:color w:val="082A75"/>
          <w:spacing w:val="-3"/>
          <w:sz w:val="24"/>
        </w:rPr>
        <w:t> </w:t>
      </w:r>
      <w:r>
        <w:rPr>
          <w:b/>
          <w:color w:val="082A75"/>
          <w:sz w:val="24"/>
        </w:rPr>
        <w:t>urgente,</w:t>
      </w:r>
      <w:r>
        <w:rPr>
          <w:b/>
          <w:color w:val="082A75"/>
          <w:spacing w:val="-3"/>
          <w:sz w:val="24"/>
        </w:rPr>
        <w:t> </w:t>
      </w:r>
      <w:r>
        <w:rPr>
          <w:b/>
          <w:color w:val="082A75"/>
          <w:sz w:val="24"/>
        </w:rPr>
        <w:t>nos</w:t>
      </w:r>
      <w:r>
        <w:rPr>
          <w:b/>
          <w:color w:val="082A75"/>
          <w:spacing w:val="-8"/>
          <w:sz w:val="24"/>
        </w:rPr>
        <w:t> </w:t>
      </w:r>
      <w:r>
        <w:rPr>
          <w:b/>
          <w:color w:val="082A75"/>
          <w:sz w:val="24"/>
        </w:rPr>
        <w:t>ocuparemos</w:t>
      </w:r>
      <w:r>
        <w:rPr>
          <w:b/>
          <w:color w:val="082A75"/>
          <w:spacing w:val="-7"/>
          <w:sz w:val="24"/>
        </w:rPr>
        <w:t> </w:t>
      </w:r>
      <w:r>
        <w:rPr>
          <w:b/>
          <w:color w:val="082A75"/>
          <w:sz w:val="24"/>
        </w:rPr>
        <w:t>de</w:t>
      </w:r>
      <w:r>
        <w:rPr>
          <w:b/>
          <w:color w:val="082A75"/>
          <w:spacing w:val="-4"/>
          <w:sz w:val="24"/>
        </w:rPr>
        <w:t> </w:t>
      </w:r>
      <w:r>
        <w:rPr>
          <w:b/>
          <w:color w:val="082A75"/>
          <w:sz w:val="24"/>
        </w:rPr>
        <w:t>manera</w:t>
      </w:r>
      <w:r>
        <w:rPr>
          <w:b/>
          <w:color w:val="082A75"/>
          <w:spacing w:val="-3"/>
          <w:sz w:val="24"/>
        </w:rPr>
        <w:t> </w:t>
      </w:r>
      <w:r>
        <w:rPr>
          <w:b/>
          <w:color w:val="082A75"/>
          <w:sz w:val="24"/>
        </w:rPr>
        <w:t>prioritaria,</w:t>
      </w:r>
      <w:r>
        <w:rPr>
          <w:b/>
          <w:color w:val="082A75"/>
          <w:spacing w:val="-4"/>
          <w:sz w:val="24"/>
        </w:rPr>
        <w:t> </w:t>
      </w:r>
      <w:r>
        <w:rPr>
          <w:b/>
          <w:color w:val="082A75"/>
          <w:sz w:val="24"/>
        </w:rPr>
        <w:t>por</w:t>
      </w:r>
      <w:r>
        <w:rPr>
          <w:b/>
          <w:color w:val="082A75"/>
          <w:spacing w:val="-6"/>
          <w:sz w:val="24"/>
        </w:rPr>
        <w:t> </w:t>
      </w:r>
      <w:r>
        <w:rPr>
          <w:b/>
          <w:color w:val="082A75"/>
          <w:spacing w:val="-2"/>
          <w:sz w:val="24"/>
        </w:rPr>
        <w:t>tener</w:t>
      </w:r>
    </w:p>
    <w:p>
      <w:pPr>
        <w:pStyle w:val="BodyText"/>
        <w:spacing w:before="62"/>
      </w:pPr>
    </w:p>
    <w:p>
      <w:pPr>
        <w:pStyle w:val="BodyText"/>
        <w:spacing w:line="360" w:lineRule="auto"/>
        <w:ind w:left="119" w:right="1639"/>
        <w:jc w:val="both"/>
      </w:pPr>
      <w:r>
        <w:rPr>
          <w:color w:val="082A75"/>
        </w:rPr>
        <w:t>relación</w:t>
      </w:r>
      <w:r>
        <w:rPr>
          <w:color w:val="082A75"/>
          <w:spacing w:val="-8"/>
        </w:rPr>
        <w:t> </w:t>
      </w:r>
      <w:r>
        <w:rPr>
          <w:color w:val="082A75"/>
        </w:rPr>
        <w:t>directa</w:t>
      </w:r>
      <w:r>
        <w:rPr>
          <w:color w:val="082A75"/>
          <w:spacing w:val="-5"/>
        </w:rPr>
        <w:t> </w:t>
      </w:r>
      <w:r>
        <w:rPr>
          <w:color w:val="082A75"/>
        </w:rPr>
        <w:t>con</w:t>
      </w:r>
      <w:r>
        <w:rPr>
          <w:color w:val="082A75"/>
          <w:spacing w:val="-8"/>
        </w:rPr>
        <w:t> </w:t>
      </w:r>
      <w:r>
        <w:rPr>
          <w:color w:val="082A75"/>
        </w:rPr>
        <w:t>la</w:t>
      </w:r>
      <w:r>
        <w:rPr>
          <w:color w:val="082A75"/>
          <w:spacing w:val="-5"/>
        </w:rPr>
        <w:t> </w:t>
      </w:r>
      <w:r>
        <w:rPr>
          <w:color w:val="082A75"/>
        </w:rPr>
        <w:t>regeneración</w:t>
      </w:r>
      <w:r>
        <w:rPr>
          <w:color w:val="082A75"/>
          <w:spacing w:val="-8"/>
        </w:rPr>
        <w:t> </w:t>
      </w:r>
      <w:r>
        <w:rPr>
          <w:color w:val="082A75"/>
        </w:rPr>
        <w:t>de</w:t>
      </w:r>
      <w:r>
        <w:rPr>
          <w:color w:val="082A75"/>
          <w:spacing w:val="-5"/>
        </w:rPr>
        <w:t> </w:t>
      </w:r>
      <w:r>
        <w:rPr>
          <w:color w:val="082A75"/>
        </w:rPr>
        <w:t>la</w:t>
      </w:r>
      <w:r>
        <w:rPr>
          <w:color w:val="082A75"/>
          <w:spacing w:val="-5"/>
        </w:rPr>
        <w:t> </w:t>
      </w:r>
      <w:r>
        <w:rPr>
          <w:color w:val="082A75"/>
        </w:rPr>
        <w:t>calidad</w:t>
      </w:r>
      <w:r>
        <w:rPr>
          <w:color w:val="082A75"/>
          <w:spacing w:val="-4"/>
        </w:rPr>
        <w:t> </w:t>
      </w:r>
      <w:r>
        <w:rPr>
          <w:color w:val="082A75"/>
        </w:rPr>
        <w:t>de</w:t>
      </w:r>
      <w:r>
        <w:rPr>
          <w:color w:val="082A75"/>
          <w:spacing w:val="-5"/>
        </w:rPr>
        <w:t> </w:t>
      </w:r>
      <w:r>
        <w:rPr>
          <w:color w:val="082A75"/>
        </w:rPr>
        <w:t>vida</w:t>
      </w:r>
      <w:r>
        <w:rPr>
          <w:color w:val="082A75"/>
          <w:spacing w:val="-5"/>
        </w:rPr>
        <w:t> </w:t>
      </w:r>
      <w:r>
        <w:rPr>
          <w:color w:val="082A75"/>
        </w:rPr>
        <w:t>de</w:t>
      </w:r>
      <w:r>
        <w:rPr>
          <w:color w:val="082A75"/>
          <w:spacing w:val="-5"/>
        </w:rPr>
        <w:t> </w:t>
      </w:r>
      <w:r>
        <w:rPr>
          <w:color w:val="082A75"/>
        </w:rPr>
        <w:t>los</w:t>
      </w:r>
      <w:r>
        <w:rPr>
          <w:color w:val="082A75"/>
          <w:spacing w:val="-5"/>
        </w:rPr>
        <w:t> </w:t>
      </w:r>
      <w:r>
        <w:rPr>
          <w:color w:val="082A75"/>
        </w:rPr>
        <w:t>habitantes de nuestro Municipio y su zona metropolitana, de encontrar solución a la</w:t>
      </w:r>
    </w:p>
    <w:p>
      <w:pPr>
        <w:pStyle w:val="BodyText"/>
        <w:spacing w:line="360" w:lineRule="auto" w:before="200"/>
        <w:ind w:left="119" w:right="1636"/>
        <w:jc w:val="both"/>
      </w:pPr>
      <w:r>
        <w:rPr>
          <w:color w:val="082A75"/>
        </w:rPr>
        <w:t>inaceptable contaminación de nuestra hermosa Laguna de Cajititlán, para lo cual, realizaremos las acciones necesarias, y buscaremos la forma de involucrar</w:t>
      </w:r>
      <w:r>
        <w:rPr>
          <w:color w:val="082A75"/>
          <w:spacing w:val="-8"/>
        </w:rPr>
        <w:t> </w:t>
      </w:r>
      <w:r>
        <w:rPr>
          <w:color w:val="082A75"/>
        </w:rPr>
        <w:t>a</w:t>
      </w:r>
      <w:r>
        <w:rPr>
          <w:color w:val="082A75"/>
          <w:spacing w:val="-6"/>
        </w:rPr>
        <w:t> </w:t>
      </w:r>
      <w:r>
        <w:rPr>
          <w:color w:val="082A75"/>
        </w:rPr>
        <w:t>los</w:t>
      </w:r>
      <w:r>
        <w:rPr>
          <w:color w:val="082A75"/>
          <w:spacing w:val="-6"/>
        </w:rPr>
        <w:t> </w:t>
      </w:r>
      <w:r>
        <w:rPr>
          <w:color w:val="082A75"/>
        </w:rPr>
        <w:t>tres</w:t>
      </w:r>
      <w:r>
        <w:rPr>
          <w:color w:val="082A75"/>
          <w:spacing w:val="-6"/>
        </w:rPr>
        <w:t> </w:t>
      </w:r>
      <w:r>
        <w:rPr>
          <w:color w:val="082A75"/>
        </w:rPr>
        <w:t>niveles</w:t>
      </w:r>
      <w:r>
        <w:rPr>
          <w:color w:val="082A75"/>
          <w:spacing w:val="-6"/>
        </w:rPr>
        <w:t> </w:t>
      </w:r>
      <w:r>
        <w:rPr>
          <w:color w:val="082A75"/>
        </w:rPr>
        <w:t>de</w:t>
      </w:r>
      <w:r>
        <w:rPr>
          <w:color w:val="082A75"/>
          <w:spacing w:val="-6"/>
        </w:rPr>
        <w:t> </w:t>
      </w:r>
      <w:r>
        <w:rPr>
          <w:color w:val="082A75"/>
        </w:rPr>
        <w:t>gobierno</w:t>
      </w:r>
      <w:r>
        <w:rPr>
          <w:color w:val="082A75"/>
          <w:spacing w:val="-5"/>
        </w:rPr>
        <w:t> </w:t>
      </w:r>
      <w:r>
        <w:rPr>
          <w:color w:val="082A75"/>
        </w:rPr>
        <w:t>con</w:t>
      </w:r>
      <w:r>
        <w:rPr>
          <w:color w:val="082A75"/>
          <w:spacing w:val="-9"/>
        </w:rPr>
        <w:t> </w:t>
      </w:r>
      <w:r>
        <w:rPr>
          <w:color w:val="082A75"/>
        </w:rPr>
        <w:t>la</w:t>
      </w:r>
      <w:r>
        <w:rPr>
          <w:color w:val="082A75"/>
          <w:spacing w:val="-6"/>
        </w:rPr>
        <w:t> </w:t>
      </w:r>
      <w:r>
        <w:rPr>
          <w:color w:val="082A75"/>
        </w:rPr>
        <w:t>sociedad</w:t>
      </w:r>
      <w:r>
        <w:rPr>
          <w:color w:val="082A75"/>
          <w:spacing w:val="-5"/>
        </w:rPr>
        <w:t> </w:t>
      </w:r>
      <w:r>
        <w:rPr>
          <w:color w:val="082A75"/>
        </w:rPr>
        <w:t>civil organizada</w:t>
      </w:r>
      <w:r>
        <w:rPr>
          <w:color w:val="082A75"/>
          <w:spacing w:val="-6"/>
        </w:rPr>
        <w:t> </w:t>
      </w:r>
      <w:r>
        <w:rPr>
          <w:color w:val="082A75"/>
        </w:rPr>
        <w:t>y poblaciones aledañas, para finalmente:</w:t>
      </w:r>
    </w:p>
    <w:p>
      <w:pPr>
        <w:pStyle w:val="ListParagraph"/>
        <w:numPr>
          <w:ilvl w:val="2"/>
          <w:numId w:val="3"/>
        </w:numPr>
        <w:tabs>
          <w:tab w:pos="400" w:val="left" w:leader="none"/>
        </w:tabs>
        <w:spacing w:line="240" w:lineRule="auto" w:before="202" w:after="0"/>
        <w:ind w:left="400" w:right="0" w:hanging="281"/>
        <w:jc w:val="both"/>
        <w:rPr>
          <w:b/>
          <w:sz w:val="24"/>
        </w:rPr>
      </w:pPr>
      <w:r>
        <w:rPr>
          <w:b/>
          <w:color w:val="082A75"/>
          <w:sz w:val="24"/>
        </w:rPr>
        <w:t>aplicar</w:t>
      </w:r>
      <w:r>
        <w:rPr>
          <w:b/>
          <w:color w:val="082A75"/>
          <w:spacing w:val="-8"/>
          <w:sz w:val="24"/>
        </w:rPr>
        <w:t> </w:t>
      </w:r>
      <w:r>
        <w:rPr>
          <w:b/>
          <w:color w:val="082A75"/>
          <w:sz w:val="24"/>
        </w:rPr>
        <w:t>la</w:t>
      </w:r>
      <w:r>
        <w:rPr>
          <w:b/>
          <w:color w:val="082A75"/>
          <w:spacing w:val="-5"/>
          <w:sz w:val="24"/>
        </w:rPr>
        <w:t> </w:t>
      </w:r>
      <w:r>
        <w:rPr>
          <w:b/>
          <w:color w:val="082A75"/>
          <w:sz w:val="24"/>
        </w:rPr>
        <w:t>política</w:t>
      </w:r>
      <w:r>
        <w:rPr>
          <w:b/>
          <w:color w:val="082A75"/>
          <w:spacing w:val="-8"/>
          <w:sz w:val="24"/>
        </w:rPr>
        <w:t> </w:t>
      </w:r>
      <w:r>
        <w:rPr>
          <w:b/>
          <w:color w:val="082A75"/>
          <w:sz w:val="24"/>
        </w:rPr>
        <w:t>de</w:t>
      </w:r>
      <w:r>
        <w:rPr>
          <w:b/>
          <w:color w:val="082A75"/>
          <w:spacing w:val="-5"/>
          <w:sz w:val="24"/>
        </w:rPr>
        <w:t> </w:t>
      </w:r>
      <w:r>
        <w:rPr>
          <w:b/>
          <w:color w:val="082A75"/>
          <w:sz w:val="24"/>
        </w:rPr>
        <w:t>“Cero</w:t>
      </w:r>
      <w:r>
        <w:rPr>
          <w:b/>
          <w:color w:val="082A75"/>
          <w:spacing w:val="-3"/>
          <w:sz w:val="24"/>
        </w:rPr>
        <w:t> </w:t>
      </w:r>
      <w:r>
        <w:rPr>
          <w:b/>
          <w:color w:val="082A75"/>
          <w:sz w:val="24"/>
        </w:rPr>
        <w:t>Descargas</w:t>
      </w:r>
      <w:r>
        <w:rPr>
          <w:b/>
          <w:color w:val="082A75"/>
          <w:spacing w:val="-5"/>
          <w:sz w:val="24"/>
        </w:rPr>
        <w:t> </w:t>
      </w:r>
      <w:r>
        <w:rPr>
          <w:b/>
          <w:color w:val="082A75"/>
          <w:sz w:val="24"/>
        </w:rPr>
        <w:t>Contaminantes”;</w:t>
      </w:r>
      <w:r>
        <w:rPr>
          <w:b/>
          <w:color w:val="082A75"/>
          <w:spacing w:val="-3"/>
          <w:sz w:val="24"/>
        </w:rPr>
        <w:t> </w:t>
      </w:r>
      <w:r>
        <w:rPr>
          <w:b/>
          <w:color w:val="082A75"/>
          <w:spacing w:val="-10"/>
          <w:sz w:val="24"/>
        </w:rPr>
        <w:t>y</w:t>
      </w:r>
    </w:p>
    <w:p>
      <w:pPr>
        <w:pStyle w:val="BodyText"/>
        <w:spacing w:before="62"/>
      </w:pPr>
    </w:p>
    <w:p>
      <w:pPr>
        <w:pStyle w:val="ListParagraph"/>
        <w:numPr>
          <w:ilvl w:val="2"/>
          <w:numId w:val="3"/>
        </w:numPr>
        <w:tabs>
          <w:tab w:pos="405" w:val="left" w:leader="none"/>
        </w:tabs>
        <w:spacing w:line="535" w:lineRule="auto" w:before="1" w:after="0"/>
        <w:ind w:left="119" w:right="1643" w:firstLine="0"/>
        <w:jc w:val="both"/>
        <w:rPr>
          <w:b/>
          <w:sz w:val="24"/>
        </w:rPr>
      </w:pPr>
      <w:r>
        <w:rPr>
          <w:b/>
          <w:color w:val="082A75"/>
          <w:sz w:val="24"/>
        </w:rPr>
        <w:t>tratar</w:t>
      </w:r>
      <w:r>
        <w:rPr>
          <w:b/>
          <w:color w:val="082A75"/>
          <w:spacing w:val="-13"/>
          <w:sz w:val="24"/>
        </w:rPr>
        <w:t> </w:t>
      </w:r>
      <w:r>
        <w:rPr>
          <w:b/>
          <w:color w:val="082A75"/>
          <w:sz w:val="24"/>
        </w:rPr>
        <w:t>para</w:t>
      </w:r>
      <w:r>
        <w:rPr>
          <w:b/>
          <w:color w:val="082A75"/>
          <w:spacing w:val="-10"/>
          <w:sz w:val="24"/>
        </w:rPr>
        <w:t> </w:t>
      </w:r>
      <w:r>
        <w:rPr>
          <w:b/>
          <w:color w:val="082A75"/>
          <w:sz w:val="24"/>
        </w:rPr>
        <w:t>sanear</w:t>
      </w:r>
      <w:r>
        <w:rPr>
          <w:b/>
          <w:color w:val="082A75"/>
          <w:spacing w:val="-13"/>
          <w:sz w:val="24"/>
        </w:rPr>
        <w:t> </w:t>
      </w:r>
      <w:r>
        <w:rPr>
          <w:b/>
          <w:color w:val="082A75"/>
          <w:sz w:val="24"/>
        </w:rPr>
        <w:t>el</w:t>
      </w:r>
      <w:r>
        <w:rPr>
          <w:b/>
          <w:color w:val="082A75"/>
          <w:spacing w:val="-10"/>
          <w:sz w:val="24"/>
        </w:rPr>
        <w:t> </w:t>
      </w:r>
      <w:r>
        <w:rPr>
          <w:b/>
          <w:color w:val="082A75"/>
          <w:sz w:val="24"/>
        </w:rPr>
        <w:t>agua,</w:t>
      </w:r>
      <w:r>
        <w:rPr>
          <w:b/>
          <w:color w:val="082A75"/>
          <w:spacing w:val="-10"/>
          <w:sz w:val="24"/>
        </w:rPr>
        <w:t> </w:t>
      </w:r>
      <w:r>
        <w:rPr>
          <w:b/>
          <w:color w:val="082A75"/>
          <w:sz w:val="24"/>
        </w:rPr>
        <w:t>y</w:t>
      </w:r>
      <w:r>
        <w:rPr>
          <w:b/>
          <w:color w:val="082A75"/>
          <w:spacing w:val="-14"/>
          <w:sz w:val="24"/>
        </w:rPr>
        <w:t> </w:t>
      </w:r>
      <w:r>
        <w:rPr>
          <w:b/>
          <w:color w:val="082A75"/>
          <w:sz w:val="24"/>
        </w:rPr>
        <w:t>así,</w:t>
      </w:r>
      <w:r>
        <w:rPr>
          <w:b/>
          <w:color w:val="082A75"/>
          <w:spacing w:val="-10"/>
          <w:sz w:val="24"/>
        </w:rPr>
        <w:t> </w:t>
      </w:r>
      <w:r>
        <w:rPr>
          <w:b/>
          <w:color w:val="082A75"/>
          <w:sz w:val="24"/>
        </w:rPr>
        <w:t>tener</w:t>
      </w:r>
      <w:r>
        <w:rPr>
          <w:b/>
          <w:color w:val="082A75"/>
          <w:spacing w:val="-8"/>
          <w:sz w:val="24"/>
        </w:rPr>
        <w:t> </w:t>
      </w:r>
      <w:r>
        <w:rPr>
          <w:b/>
          <w:color w:val="082A75"/>
          <w:sz w:val="24"/>
        </w:rPr>
        <w:t>una</w:t>
      </w:r>
      <w:r>
        <w:rPr>
          <w:b/>
          <w:color w:val="082A75"/>
          <w:spacing w:val="-10"/>
          <w:sz w:val="24"/>
        </w:rPr>
        <w:t> </w:t>
      </w:r>
      <w:r>
        <w:rPr>
          <w:b/>
          <w:color w:val="082A75"/>
          <w:sz w:val="24"/>
        </w:rPr>
        <w:t>Laguna</w:t>
      </w:r>
      <w:r>
        <w:rPr>
          <w:b/>
          <w:color w:val="082A75"/>
          <w:spacing w:val="-10"/>
          <w:sz w:val="24"/>
        </w:rPr>
        <w:t> </w:t>
      </w:r>
      <w:r>
        <w:rPr>
          <w:b/>
          <w:color w:val="082A75"/>
          <w:sz w:val="24"/>
        </w:rPr>
        <w:t>que</w:t>
      </w:r>
      <w:r>
        <w:rPr>
          <w:b/>
          <w:color w:val="082A75"/>
          <w:spacing w:val="-10"/>
          <w:sz w:val="24"/>
        </w:rPr>
        <w:t> </w:t>
      </w:r>
      <w:r>
        <w:rPr>
          <w:b/>
          <w:color w:val="082A75"/>
          <w:sz w:val="24"/>
        </w:rPr>
        <w:t>sea</w:t>
      </w:r>
      <w:r>
        <w:rPr>
          <w:b/>
          <w:color w:val="082A75"/>
          <w:spacing w:val="-10"/>
          <w:sz w:val="24"/>
        </w:rPr>
        <w:t> </w:t>
      </w:r>
      <w:r>
        <w:rPr>
          <w:b/>
          <w:color w:val="082A75"/>
          <w:sz w:val="24"/>
        </w:rPr>
        <w:t>orgullo</w:t>
      </w:r>
      <w:r>
        <w:rPr>
          <w:b/>
          <w:color w:val="082A75"/>
          <w:spacing w:val="-9"/>
          <w:sz w:val="24"/>
        </w:rPr>
        <w:t> </w:t>
      </w:r>
      <w:r>
        <w:rPr>
          <w:b/>
          <w:color w:val="082A75"/>
          <w:sz w:val="24"/>
        </w:rPr>
        <w:t>de</w:t>
      </w:r>
      <w:r>
        <w:rPr>
          <w:b/>
          <w:color w:val="082A75"/>
          <w:spacing w:val="-10"/>
          <w:sz w:val="24"/>
        </w:rPr>
        <w:t> </w:t>
      </w:r>
      <w:r>
        <w:rPr>
          <w:b/>
          <w:color w:val="082A75"/>
          <w:sz w:val="24"/>
        </w:rPr>
        <w:t>los </w:t>
      </w:r>
      <w:r>
        <w:rPr>
          <w:b/>
          <w:color w:val="082A75"/>
          <w:spacing w:val="-2"/>
          <w:sz w:val="24"/>
        </w:rPr>
        <w:t>Tlajomulquenses.</w:t>
      </w:r>
    </w:p>
    <w:p>
      <w:pPr>
        <w:spacing w:after="0" w:line="535" w:lineRule="auto"/>
        <w:jc w:val="both"/>
        <w:rPr>
          <w:sz w:val="24"/>
        </w:rPr>
        <w:sectPr>
          <w:pgSz w:w="11910" w:h="16840"/>
          <w:pgMar w:header="0" w:footer="815" w:top="420" w:bottom="1000" w:left="1580" w:right="60"/>
        </w:sectPr>
      </w:pPr>
    </w:p>
    <w:p>
      <w:pPr>
        <w:pStyle w:val="BodyText"/>
        <w:ind w:left="105"/>
        <w:rPr>
          <w:b w:val="0"/>
          <w:sz w:val="20"/>
        </w:rPr>
      </w:pPr>
      <w:r>
        <w:rPr>
          <w:b w:val="0"/>
          <w:sz w:val="20"/>
        </w:rPr>
        <mc:AlternateContent>
          <mc:Choice Requires="wps">
            <w:drawing>
              <wp:inline distT="0" distB="0" distL="0" distR="0">
                <wp:extent cx="6384925" cy="657225"/>
                <wp:effectExtent l="0" t="0" r="0" b="0"/>
                <wp:docPr id="43" name="Group 43"/>
                <wp:cNvGraphicFramePr>
                  <a:graphicFrameLocks/>
                </wp:cNvGraphicFramePr>
                <a:graphic>
                  <a:graphicData uri="http://schemas.microsoft.com/office/word/2010/wordprocessingGroup">
                    <wpg:wgp>
                      <wpg:cNvPr id="43" name="Group 43"/>
                      <wpg:cNvGrpSpPr/>
                      <wpg:grpSpPr>
                        <a:xfrm>
                          <a:off x="0" y="0"/>
                          <a:ext cx="6384925" cy="657225"/>
                          <a:chExt cx="6384925" cy="657225"/>
                        </a:xfrm>
                      </wpg:grpSpPr>
                      <wps:wsp>
                        <wps:cNvPr id="44" name="Graphic 44"/>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45" name="Image 45"/>
                          <pic:cNvPicPr/>
                        </pic:nvPicPr>
                        <pic:blipFill>
                          <a:blip r:embed="rId6" cstate="print"/>
                          <a:stretch>
                            <a:fillRect/>
                          </a:stretch>
                        </pic:blipFill>
                        <pic:spPr>
                          <a:xfrm>
                            <a:off x="1812112" y="0"/>
                            <a:ext cx="2943225" cy="657225"/>
                          </a:xfrm>
                          <a:prstGeom prst="rect">
                            <a:avLst/>
                          </a:prstGeom>
                        </pic:spPr>
                      </pic:pic>
                    </wpg:wgp>
                  </a:graphicData>
                </a:graphic>
              </wp:inline>
            </w:drawing>
          </mc:Choice>
          <mc:Fallback>
            <w:pict>
              <v:group style="width:502.75pt;height:51.75pt;mso-position-horizontal-relative:char;mso-position-vertical-relative:line" id="docshapegroup40" coordorigin="0,0" coordsize="10055,1035">
                <v:rect style="position:absolute;left:0;top:537;width:10055;height:87" id="docshape41" filled="true" fillcolor="#34aba1" stroked="false">
                  <v:fill type="solid"/>
                </v:rect>
                <v:shape style="position:absolute;left:2853;top:0;width:4635;height:1035" type="#_x0000_t75" id="docshape42" stroked="false">
                  <v:imagedata r:id="rId6" o:title=""/>
                </v:shape>
              </v:group>
            </w:pict>
          </mc:Fallback>
        </mc:AlternateContent>
      </w:r>
      <w:r>
        <w:rPr>
          <w:b w:val="0"/>
          <w:sz w:val="20"/>
        </w:rPr>
      </w:r>
    </w:p>
    <w:p>
      <w:pPr>
        <w:pStyle w:val="ListParagraph"/>
        <w:numPr>
          <w:ilvl w:val="0"/>
          <w:numId w:val="3"/>
        </w:numPr>
        <w:tabs>
          <w:tab w:pos="481" w:val="left" w:leader="none"/>
        </w:tabs>
        <w:spacing w:line="360" w:lineRule="auto" w:before="0" w:after="0"/>
        <w:ind w:left="119" w:right="1633" w:firstLine="0"/>
        <w:jc w:val="both"/>
        <w:rPr>
          <w:b/>
          <w:sz w:val="24"/>
        </w:rPr>
      </w:pPr>
      <w:r>
        <w:rPr>
          <w:b/>
          <w:color w:val="082A75"/>
          <w:sz w:val="24"/>
        </w:rPr>
        <w:t>Para alcanzar los anotados propósitos, la Comisión, ejercerá todas y cada una de las facultades y acatará las obligaciones que le impone el artículo 43 del mencionado Reglamento municipal, así como, lo que se mandate por cualquiera otra disposición constitucional federal o local; legal, general o local o reglamentaria, sin excepción.</w:t>
      </w:r>
    </w:p>
    <w:p>
      <w:pPr>
        <w:pStyle w:val="BodyText"/>
        <w:spacing w:line="360" w:lineRule="auto" w:before="153"/>
        <w:ind w:left="119" w:right="1634"/>
        <w:jc w:val="both"/>
      </w:pPr>
      <w:r>
        <w:rPr>
          <w:color w:val="082A75"/>
        </w:rPr>
        <w:t>Pero, además, en materia de vivienda, movilidad vial, zonas de esparcimiento</w:t>
      </w:r>
      <w:r>
        <w:rPr>
          <w:color w:val="082A75"/>
          <w:spacing w:val="-6"/>
        </w:rPr>
        <w:t> </w:t>
      </w:r>
      <w:r>
        <w:rPr>
          <w:color w:val="082A75"/>
        </w:rPr>
        <w:t>y</w:t>
      </w:r>
      <w:r>
        <w:rPr>
          <w:color w:val="082A75"/>
          <w:spacing w:val="-4"/>
        </w:rPr>
        <w:t> </w:t>
      </w:r>
      <w:r>
        <w:rPr>
          <w:color w:val="082A75"/>
        </w:rPr>
        <w:t>recreación,</w:t>
      </w:r>
      <w:r>
        <w:rPr>
          <w:color w:val="082A75"/>
          <w:spacing w:val="-3"/>
        </w:rPr>
        <w:t> </w:t>
      </w:r>
      <w:r>
        <w:rPr>
          <w:color w:val="082A75"/>
        </w:rPr>
        <w:t>y</w:t>
      </w:r>
      <w:r>
        <w:rPr>
          <w:color w:val="082A75"/>
          <w:spacing w:val="-7"/>
        </w:rPr>
        <w:t> </w:t>
      </w:r>
      <w:r>
        <w:rPr>
          <w:color w:val="082A75"/>
        </w:rPr>
        <w:t>cualquiera</w:t>
      </w:r>
      <w:r>
        <w:rPr>
          <w:color w:val="082A75"/>
          <w:spacing w:val="-3"/>
        </w:rPr>
        <w:t> </w:t>
      </w:r>
      <w:r>
        <w:rPr>
          <w:color w:val="082A75"/>
        </w:rPr>
        <w:t>otra</w:t>
      </w:r>
      <w:r>
        <w:rPr>
          <w:color w:val="082A75"/>
          <w:spacing w:val="-3"/>
        </w:rPr>
        <w:t> </w:t>
      </w:r>
      <w:r>
        <w:rPr>
          <w:color w:val="082A75"/>
        </w:rPr>
        <w:t>que</w:t>
      </w:r>
      <w:r>
        <w:rPr>
          <w:color w:val="082A75"/>
          <w:spacing w:val="-3"/>
        </w:rPr>
        <w:t> </w:t>
      </w:r>
      <w:r>
        <w:rPr>
          <w:color w:val="082A75"/>
        </w:rPr>
        <w:t>se</w:t>
      </w:r>
      <w:r>
        <w:rPr>
          <w:color w:val="082A75"/>
          <w:spacing w:val="-3"/>
        </w:rPr>
        <w:t> </w:t>
      </w:r>
      <w:r>
        <w:rPr>
          <w:color w:val="082A75"/>
        </w:rPr>
        <w:t>relacione</w:t>
      </w:r>
      <w:r>
        <w:rPr>
          <w:color w:val="082A75"/>
          <w:spacing w:val="-3"/>
        </w:rPr>
        <w:t> </w:t>
      </w:r>
      <w:r>
        <w:rPr>
          <w:color w:val="082A75"/>
        </w:rPr>
        <w:t>o</w:t>
      </w:r>
      <w:r>
        <w:rPr>
          <w:color w:val="082A75"/>
          <w:spacing w:val="-6"/>
        </w:rPr>
        <w:t> </w:t>
      </w:r>
      <w:r>
        <w:rPr>
          <w:color w:val="082A75"/>
        </w:rPr>
        <w:t>tenga</w:t>
      </w:r>
      <w:r>
        <w:rPr>
          <w:color w:val="082A75"/>
          <w:spacing w:val="-7"/>
        </w:rPr>
        <w:t> </w:t>
      </w:r>
      <w:r>
        <w:rPr>
          <w:color w:val="082A75"/>
        </w:rPr>
        <w:t>que ver</w:t>
      </w:r>
      <w:r>
        <w:rPr>
          <w:color w:val="082A75"/>
          <w:spacing w:val="-8"/>
        </w:rPr>
        <w:t> </w:t>
      </w:r>
      <w:r>
        <w:rPr>
          <w:color w:val="082A75"/>
        </w:rPr>
        <w:t>con</w:t>
      </w:r>
      <w:r>
        <w:rPr>
          <w:color w:val="082A75"/>
          <w:spacing w:val="-5"/>
        </w:rPr>
        <w:t> </w:t>
      </w:r>
      <w:r>
        <w:rPr>
          <w:color w:val="082A75"/>
        </w:rPr>
        <w:t>lo</w:t>
      </w:r>
      <w:r>
        <w:rPr>
          <w:color w:val="082A75"/>
          <w:spacing w:val="-4"/>
        </w:rPr>
        <w:t> </w:t>
      </w:r>
      <w:r>
        <w:rPr>
          <w:color w:val="082A75"/>
        </w:rPr>
        <w:t>que</w:t>
      </w:r>
      <w:r>
        <w:rPr>
          <w:color w:val="082A75"/>
          <w:spacing w:val="-6"/>
        </w:rPr>
        <w:t> </w:t>
      </w:r>
      <w:r>
        <w:rPr>
          <w:color w:val="082A75"/>
        </w:rPr>
        <w:t>se</w:t>
      </w:r>
      <w:r>
        <w:rPr>
          <w:color w:val="082A75"/>
          <w:spacing w:val="-6"/>
        </w:rPr>
        <w:t> </w:t>
      </w:r>
      <w:r>
        <w:rPr>
          <w:color w:val="082A75"/>
        </w:rPr>
        <w:t>encomienda</w:t>
      </w:r>
      <w:r>
        <w:rPr>
          <w:color w:val="082A75"/>
          <w:spacing w:val="-1"/>
        </w:rPr>
        <w:t> </w:t>
      </w:r>
      <w:r>
        <w:rPr>
          <w:color w:val="082A75"/>
        </w:rPr>
        <w:t>a</w:t>
      </w:r>
      <w:r>
        <w:rPr>
          <w:color w:val="082A75"/>
          <w:spacing w:val="-6"/>
        </w:rPr>
        <w:t> </w:t>
      </w:r>
      <w:r>
        <w:rPr>
          <w:color w:val="082A75"/>
        </w:rPr>
        <w:t>esta</w:t>
      </w:r>
      <w:r>
        <w:rPr>
          <w:color w:val="082A75"/>
          <w:spacing w:val="-6"/>
        </w:rPr>
        <w:t> </w:t>
      </w:r>
      <w:r>
        <w:rPr>
          <w:color w:val="082A75"/>
        </w:rPr>
        <w:t>Comisión,</w:t>
      </w:r>
      <w:r>
        <w:rPr>
          <w:color w:val="082A75"/>
          <w:spacing w:val="-6"/>
        </w:rPr>
        <w:t> </w:t>
      </w:r>
      <w:r>
        <w:rPr>
          <w:color w:val="082A75"/>
        </w:rPr>
        <w:t>ésta,</w:t>
      </w:r>
      <w:r>
        <w:rPr>
          <w:color w:val="082A75"/>
          <w:spacing w:val="-6"/>
        </w:rPr>
        <w:t> </w:t>
      </w:r>
      <w:r>
        <w:rPr>
          <w:color w:val="082A75"/>
        </w:rPr>
        <w:t>realizará</w:t>
      </w:r>
      <w:r>
        <w:rPr>
          <w:color w:val="082A75"/>
          <w:spacing w:val="-6"/>
        </w:rPr>
        <w:t> </w:t>
      </w:r>
      <w:r>
        <w:rPr>
          <w:color w:val="082A75"/>
        </w:rPr>
        <w:t>el</w:t>
      </w:r>
      <w:r>
        <w:rPr>
          <w:color w:val="082A75"/>
          <w:spacing w:val="-6"/>
        </w:rPr>
        <w:t> </w:t>
      </w:r>
      <w:r>
        <w:rPr>
          <w:color w:val="082A75"/>
        </w:rPr>
        <w:t>trabajo</w:t>
      </w:r>
      <w:r>
        <w:rPr>
          <w:color w:val="082A75"/>
          <w:spacing w:val="-5"/>
        </w:rPr>
        <w:t> </w:t>
      </w:r>
      <w:r>
        <w:rPr>
          <w:color w:val="082A75"/>
        </w:rPr>
        <w:t>de campo que fuere menester.</w:t>
      </w:r>
    </w:p>
    <w:p>
      <w:pPr>
        <w:pStyle w:val="BodyText"/>
        <w:spacing w:line="360" w:lineRule="auto" w:before="202"/>
        <w:ind w:left="119" w:right="1638"/>
        <w:jc w:val="both"/>
      </w:pPr>
      <w:r>
        <w:rPr>
          <w:color w:val="082A75"/>
        </w:rPr>
        <w:t>La integración de la Comisión Edilicia de Planeación Socioeconómica y Urbana, esta integrada por:</w:t>
      </w:r>
    </w:p>
    <w:p>
      <w:pPr>
        <w:pStyle w:val="BodyText"/>
        <w:tabs>
          <w:tab w:pos="7331" w:val="left" w:leader="none"/>
        </w:tabs>
        <w:spacing w:before="200"/>
        <w:ind w:left="119"/>
        <w:jc w:val="both"/>
      </w:pPr>
      <w:r>
        <w:rPr>
          <w:color w:val="082A75"/>
        </w:rPr>
        <w:t>Regidora</w:t>
      </w:r>
      <w:r>
        <w:rPr>
          <w:color w:val="082A75"/>
          <w:spacing w:val="-4"/>
        </w:rPr>
        <w:t> </w:t>
      </w:r>
      <w:r>
        <w:rPr>
          <w:color w:val="082A75"/>
        </w:rPr>
        <w:t>Silvia</w:t>
      </w:r>
      <w:r>
        <w:rPr>
          <w:color w:val="082A75"/>
          <w:spacing w:val="-4"/>
        </w:rPr>
        <w:t> </w:t>
      </w:r>
      <w:r>
        <w:rPr>
          <w:color w:val="082A75"/>
        </w:rPr>
        <w:t>Ruiz</w:t>
      </w:r>
      <w:r>
        <w:rPr>
          <w:color w:val="082A75"/>
          <w:spacing w:val="-3"/>
        </w:rPr>
        <w:t> </w:t>
      </w:r>
      <w:r>
        <w:rPr>
          <w:color w:val="082A75"/>
          <w:spacing w:val="-2"/>
        </w:rPr>
        <w:t>Oliva</w:t>
      </w:r>
      <w:r>
        <w:rPr>
          <w:color w:val="082A75"/>
        </w:rPr>
        <w:tab/>
      </w:r>
      <w:r>
        <w:rPr>
          <w:color w:val="082A75"/>
          <w:spacing w:val="-2"/>
        </w:rPr>
        <w:t>Presidenta.</w:t>
      </w:r>
    </w:p>
    <w:p>
      <w:pPr>
        <w:pStyle w:val="BodyText"/>
        <w:spacing w:before="62"/>
      </w:pPr>
    </w:p>
    <w:p>
      <w:pPr>
        <w:pStyle w:val="BodyText"/>
        <w:tabs>
          <w:tab w:pos="7922" w:val="left" w:leader="none"/>
        </w:tabs>
        <w:ind w:left="119"/>
        <w:jc w:val="both"/>
      </w:pPr>
      <w:r>
        <w:rPr>
          <w:color w:val="082A75"/>
        </w:rPr>
        <w:t>Síndico</w:t>
      </w:r>
      <w:r>
        <w:rPr>
          <w:color w:val="082A75"/>
          <w:spacing w:val="-5"/>
        </w:rPr>
        <w:t> </w:t>
      </w:r>
      <w:r>
        <w:rPr>
          <w:color w:val="082A75"/>
        </w:rPr>
        <w:t>Mtro.</w:t>
      </w:r>
      <w:r>
        <w:rPr>
          <w:color w:val="082A75"/>
          <w:spacing w:val="-5"/>
        </w:rPr>
        <w:t> </w:t>
      </w:r>
      <w:r>
        <w:rPr>
          <w:color w:val="082A75"/>
        </w:rPr>
        <w:t>Miguel</w:t>
      </w:r>
      <w:r>
        <w:rPr>
          <w:color w:val="082A75"/>
          <w:spacing w:val="-5"/>
        </w:rPr>
        <w:t> </w:t>
      </w:r>
      <w:r>
        <w:rPr>
          <w:color w:val="082A75"/>
        </w:rPr>
        <w:t>Osbaldo</w:t>
      </w:r>
      <w:r>
        <w:rPr>
          <w:color w:val="082A75"/>
          <w:spacing w:val="-8"/>
        </w:rPr>
        <w:t> </w:t>
      </w:r>
      <w:r>
        <w:rPr>
          <w:color w:val="082A75"/>
        </w:rPr>
        <w:t>Carreón</w:t>
      </w:r>
      <w:r>
        <w:rPr>
          <w:color w:val="082A75"/>
          <w:spacing w:val="-7"/>
        </w:rPr>
        <w:t> </w:t>
      </w:r>
      <w:r>
        <w:rPr>
          <w:color w:val="082A75"/>
          <w:spacing w:val="-2"/>
        </w:rPr>
        <w:t>Pérez.</w:t>
      </w:r>
      <w:r>
        <w:rPr>
          <w:color w:val="082A75"/>
        </w:rPr>
        <w:tab/>
      </w:r>
      <w:r>
        <w:rPr>
          <w:color w:val="082A75"/>
          <w:spacing w:val="-2"/>
        </w:rPr>
        <w:t>Vocal.</w:t>
      </w:r>
    </w:p>
    <w:p>
      <w:pPr>
        <w:pStyle w:val="BodyText"/>
        <w:spacing w:before="63"/>
      </w:pPr>
    </w:p>
    <w:p>
      <w:pPr>
        <w:pStyle w:val="BodyText"/>
        <w:tabs>
          <w:tab w:pos="7917" w:val="left" w:leader="none"/>
        </w:tabs>
        <w:ind w:left="119"/>
        <w:jc w:val="both"/>
      </w:pPr>
      <w:r>
        <w:rPr>
          <w:color w:val="082A75"/>
        </w:rPr>
        <w:t>Regidora</w:t>
      </w:r>
      <w:r>
        <w:rPr>
          <w:color w:val="082A75"/>
          <w:spacing w:val="-7"/>
        </w:rPr>
        <w:t> </w:t>
      </w:r>
      <w:r>
        <w:rPr>
          <w:color w:val="082A75"/>
        </w:rPr>
        <w:t>Adela</w:t>
      </w:r>
      <w:r>
        <w:rPr>
          <w:color w:val="082A75"/>
          <w:spacing w:val="-7"/>
        </w:rPr>
        <w:t> </w:t>
      </w:r>
      <w:r>
        <w:rPr>
          <w:color w:val="082A75"/>
        </w:rPr>
        <w:t>Garcia</w:t>
      </w:r>
      <w:r>
        <w:rPr>
          <w:color w:val="082A75"/>
          <w:spacing w:val="-10"/>
        </w:rPr>
        <w:t> </w:t>
      </w:r>
      <w:r>
        <w:rPr>
          <w:color w:val="082A75"/>
        </w:rPr>
        <w:t>de</w:t>
      </w:r>
      <w:r>
        <w:rPr>
          <w:color w:val="082A75"/>
          <w:spacing w:val="-7"/>
        </w:rPr>
        <w:t> </w:t>
      </w:r>
      <w:r>
        <w:rPr>
          <w:color w:val="082A75"/>
        </w:rPr>
        <w:t>la</w:t>
      </w:r>
      <w:r>
        <w:rPr>
          <w:color w:val="082A75"/>
          <w:spacing w:val="-10"/>
        </w:rPr>
        <w:t> </w:t>
      </w:r>
      <w:r>
        <w:rPr>
          <w:color w:val="082A75"/>
          <w:spacing w:val="-4"/>
        </w:rPr>
        <w:t>Paz.</w:t>
      </w:r>
      <w:r>
        <w:rPr>
          <w:color w:val="082A75"/>
        </w:rPr>
        <w:tab/>
      </w:r>
      <w:r>
        <w:rPr>
          <w:color w:val="082A75"/>
          <w:spacing w:val="-2"/>
        </w:rPr>
        <w:t>Vocal.</w:t>
      </w:r>
    </w:p>
    <w:p>
      <w:pPr>
        <w:pStyle w:val="BodyText"/>
        <w:spacing w:before="63"/>
      </w:pPr>
    </w:p>
    <w:p>
      <w:pPr>
        <w:pStyle w:val="BodyText"/>
        <w:tabs>
          <w:tab w:pos="7911" w:val="left" w:leader="none"/>
        </w:tabs>
        <w:ind w:left="119"/>
        <w:jc w:val="both"/>
      </w:pPr>
      <w:r>
        <w:rPr>
          <w:color w:val="082A75"/>
          <w:spacing w:val="-2"/>
        </w:rPr>
        <w:t>Regidora</w:t>
      </w:r>
      <w:r>
        <w:rPr>
          <w:color w:val="082A75"/>
          <w:spacing w:val="-7"/>
        </w:rPr>
        <w:t> </w:t>
      </w:r>
      <w:r>
        <w:rPr>
          <w:color w:val="082A75"/>
          <w:spacing w:val="-2"/>
        </w:rPr>
        <w:t>Maria</w:t>
      </w:r>
      <w:r>
        <w:rPr>
          <w:color w:val="082A75"/>
          <w:spacing w:val="-5"/>
        </w:rPr>
        <w:t> </w:t>
      </w:r>
      <w:r>
        <w:rPr>
          <w:color w:val="082A75"/>
          <w:spacing w:val="-2"/>
        </w:rPr>
        <w:t>de</w:t>
      </w:r>
      <w:r>
        <w:rPr>
          <w:color w:val="082A75"/>
          <w:spacing w:val="-7"/>
        </w:rPr>
        <w:t> </w:t>
      </w:r>
      <w:r>
        <w:rPr>
          <w:color w:val="082A75"/>
          <w:spacing w:val="-2"/>
        </w:rPr>
        <w:t>Lourdes</w:t>
      </w:r>
      <w:r>
        <w:rPr>
          <w:color w:val="082A75"/>
          <w:spacing w:val="-6"/>
        </w:rPr>
        <w:t> </w:t>
      </w:r>
      <w:r>
        <w:rPr>
          <w:color w:val="082A75"/>
          <w:spacing w:val="-2"/>
        </w:rPr>
        <w:t>Barrera</w:t>
      </w:r>
      <w:r>
        <w:rPr>
          <w:color w:val="082A75"/>
          <w:spacing w:val="-6"/>
        </w:rPr>
        <w:t> </w:t>
      </w:r>
      <w:r>
        <w:rPr>
          <w:color w:val="082A75"/>
          <w:spacing w:val="-4"/>
        </w:rPr>
        <w:t>Razo.</w:t>
      </w:r>
      <w:r>
        <w:rPr>
          <w:color w:val="082A75"/>
        </w:rPr>
        <w:tab/>
      </w:r>
      <w:r>
        <w:rPr>
          <w:color w:val="082A75"/>
          <w:spacing w:val="-2"/>
        </w:rPr>
        <w:t>Vocal.</w:t>
      </w:r>
    </w:p>
    <w:p>
      <w:pPr>
        <w:pStyle w:val="BodyText"/>
        <w:spacing w:before="62"/>
      </w:pPr>
    </w:p>
    <w:p>
      <w:pPr>
        <w:pStyle w:val="BodyText"/>
        <w:tabs>
          <w:tab w:pos="7920" w:val="left" w:leader="none"/>
        </w:tabs>
        <w:spacing w:before="1"/>
        <w:ind w:left="119"/>
        <w:jc w:val="both"/>
      </w:pPr>
      <w:r>
        <w:rPr>
          <w:color w:val="082A75"/>
        </w:rPr>
        <w:t>Regidora</w:t>
      </w:r>
      <w:r>
        <w:rPr>
          <w:color w:val="082A75"/>
          <w:spacing w:val="-12"/>
        </w:rPr>
        <w:t> </w:t>
      </w:r>
      <w:r>
        <w:rPr>
          <w:color w:val="082A75"/>
        </w:rPr>
        <w:t>Lizbeth</w:t>
      </w:r>
      <w:r>
        <w:rPr>
          <w:color w:val="082A75"/>
          <w:spacing w:val="-15"/>
        </w:rPr>
        <w:t> </w:t>
      </w:r>
      <w:r>
        <w:rPr>
          <w:color w:val="082A75"/>
        </w:rPr>
        <w:t>Santillán</w:t>
      </w:r>
      <w:r>
        <w:rPr>
          <w:color w:val="082A75"/>
          <w:spacing w:val="-10"/>
        </w:rPr>
        <w:t> </w:t>
      </w:r>
      <w:r>
        <w:rPr>
          <w:color w:val="082A75"/>
          <w:spacing w:val="-2"/>
        </w:rPr>
        <w:t>Regalado.</w:t>
      </w:r>
      <w:r>
        <w:rPr>
          <w:color w:val="082A75"/>
        </w:rPr>
        <w:tab/>
      </w:r>
      <w:r>
        <w:rPr>
          <w:color w:val="082A75"/>
          <w:spacing w:val="-2"/>
        </w:rPr>
        <w:t>Vocal.</w:t>
      </w:r>
    </w:p>
    <w:p>
      <w:pPr>
        <w:pStyle w:val="BodyText"/>
        <w:tabs>
          <w:tab w:pos="7916" w:val="left" w:leader="none"/>
        </w:tabs>
        <w:spacing w:before="237"/>
        <w:ind w:left="119"/>
        <w:jc w:val="both"/>
      </w:pPr>
      <w:r>
        <w:rPr>
          <w:color w:val="082A75"/>
        </w:rPr>
        <w:t>Regidora</w:t>
      </w:r>
      <w:r>
        <w:rPr>
          <w:color w:val="082A75"/>
          <w:spacing w:val="-15"/>
        </w:rPr>
        <w:t> </w:t>
      </w:r>
      <w:r>
        <w:rPr>
          <w:color w:val="082A75"/>
        </w:rPr>
        <w:t>Sagrario</w:t>
      </w:r>
      <w:r>
        <w:rPr>
          <w:color w:val="082A75"/>
          <w:spacing w:val="-17"/>
        </w:rPr>
        <w:t> </w:t>
      </w:r>
      <w:r>
        <w:rPr>
          <w:color w:val="082A75"/>
        </w:rPr>
        <w:t>Elizabeth</w:t>
      </w:r>
      <w:r>
        <w:rPr>
          <w:color w:val="082A75"/>
          <w:spacing w:val="-17"/>
        </w:rPr>
        <w:t> </w:t>
      </w:r>
      <w:r>
        <w:rPr>
          <w:color w:val="082A75"/>
        </w:rPr>
        <w:t>Guzmán</w:t>
      </w:r>
      <w:r>
        <w:rPr>
          <w:color w:val="082A75"/>
          <w:spacing w:val="-16"/>
        </w:rPr>
        <w:t> </w:t>
      </w:r>
      <w:r>
        <w:rPr>
          <w:color w:val="082A75"/>
          <w:spacing w:val="-2"/>
        </w:rPr>
        <w:t>Ureña.</w:t>
      </w:r>
      <w:r>
        <w:rPr>
          <w:color w:val="082A75"/>
        </w:rPr>
        <w:tab/>
      </w:r>
      <w:r>
        <w:rPr>
          <w:color w:val="082A75"/>
          <w:spacing w:val="-2"/>
        </w:rPr>
        <w:t>Vocal.</w:t>
      </w:r>
    </w:p>
    <w:p>
      <w:pPr>
        <w:pStyle w:val="BodyText"/>
        <w:tabs>
          <w:tab w:pos="7922" w:val="left" w:leader="none"/>
        </w:tabs>
        <w:spacing w:before="243"/>
        <w:ind w:left="119"/>
        <w:jc w:val="both"/>
      </w:pPr>
      <w:r>
        <w:rPr>
          <w:color w:val="082A75"/>
        </w:rPr>
        <w:t>Regidor</w:t>
      </w:r>
      <w:r>
        <w:rPr>
          <w:color w:val="082A75"/>
          <w:spacing w:val="-9"/>
        </w:rPr>
        <w:t> </w:t>
      </w:r>
      <w:r>
        <w:rPr>
          <w:color w:val="082A75"/>
        </w:rPr>
        <w:t>Luis</w:t>
      </w:r>
      <w:r>
        <w:rPr>
          <w:color w:val="082A75"/>
          <w:spacing w:val="-6"/>
        </w:rPr>
        <w:t> </w:t>
      </w:r>
      <w:r>
        <w:rPr>
          <w:color w:val="082A75"/>
        </w:rPr>
        <w:t>Javier</w:t>
      </w:r>
      <w:r>
        <w:rPr>
          <w:color w:val="082A75"/>
          <w:spacing w:val="-8"/>
        </w:rPr>
        <w:t> </w:t>
      </w:r>
      <w:r>
        <w:rPr>
          <w:color w:val="082A75"/>
        </w:rPr>
        <w:t>Gomez</w:t>
      </w:r>
      <w:r>
        <w:rPr>
          <w:color w:val="082A75"/>
          <w:spacing w:val="-6"/>
        </w:rPr>
        <w:t> </w:t>
      </w:r>
      <w:r>
        <w:rPr>
          <w:color w:val="082A75"/>
          <w:spacing w:val="-2"/>
        </w:rPr>
        <w:t>Rodriguez.</w:t>
      </w:r>
      <w:r>
        <w:rPr>
          <w:color w:val="082A75"/>
        </w:rPr>
        <w:tab/>
      </w:r>
      <w:r>
        <w:rPr>
          <w:color w:val="082A75"/>
          <w:spacing w:val="-2"/>
        </w:rPr>
        <w:t>Vocal.</w:t>
      </w:r>
    </w:p>
    <w:p>
      <w:pPr>
        <w:pStyle w:val="BodyText"/>
        <w:tabs>
          <w:tab w:pos="7906" w:val="left" w:leader="none"/>
        </w:tabs>
        <w:spacing w:before="242"/>
        <w:ind w:left="119"/>
        <w:jc w:val="both"/>
      </w:pPr>
      <w:r>
        <w:rPr>
          <w:color w:val="082A75"/>
        </w:rPr>
        <w:t>Regidor</w:t>
      </w:r>
      <w:r>
        <w:rPr>
          <w:color w:val="082A75"/>
          <w:spacing w:val="-14"/>
        </w:rPr>
        <w:t> </w:t>
      </w:r>
      <w:r>
        <w:rPr>
          <w:color w:val="082A75"/>
        </w:rPr>
        <w:t>José</w:t>
      </w:r>
      <w:r>
        <w:rPr>
          <w:color w:val="082A75"/>
          <w:spacing w:val="-11"/>
        </w:rPr>
        <w:t> </w:t>
      </w:r>
      <w:r>
        <w:rPr>
          <w:color w:val="082A75"/>
        </w:rPr>
        <w:t>Gabriel</w:t>
      </w:r>
      <w:r>
        <w:rPr>
          <w:color w:val="082A75"/>
          <w:spacing w:val="-11"/>
        </w:rPr>
        <w:t> </w:t>
      </w:r>
      <w:r>
        <w:rPr>
          <w:color w:val="082A75"/>
        </w:rPr>
        <w:t>Velazquez</w:t>
      </w:r>
      <w:r>
        <w:rPr>
          <w:color w:val="082A75"/>
          <w:spacing w:val="-11"/>
        </w:rPr>
        <w:t> </w:t>
      </w:r>
      <w:r>
        <w:rPr>
          <w:color w:val="082A75"/>
          <w:spacing w:val="-2"/>
        </w:rPr>
        <w:t>Chávez.</w:t>
      </w:r>
      <w:r>
        <w:rPr>
          <w:color w:val="082A75"/>
        </w:rPr>
        <w:tab/>
      </w:r>
      <w:r>
        <w:rPr>
          <w:color w:val="082A75"/>
          <w:spacing w:val="-2"/>
        </w:rPr>
        <w:t>Vocal.</w:t>
      </w:r>
    </w:p>
    <w:p>
      <w:pPr>
        <w:pStyle w:val="BodyText"/>
        <w:tabs>
          <w:tab w:pos="7911" w:val="left" w:leader="none"/>
        </w:tabs>
        <w:spacing w:before="243"/>
        <w:ind w:left="119"/>
        <w:jc w:val="both"/>
      </w:pPr>
      <w:r>
        <w:rPr/>
        <w:drawing>
          <wp:anchor distT="0" distB="0" distL="0" distR="0" allowOverlap="1" layoutInCell="1" locked="0" behindDoc="1" simplePos="0" relativeHeight="487593984">
            <wp:simplePos x="0" y="0"/>
            <wp:positionH relativeFrom="page">
              <wp:posOffset>1080512</wp:posOffset>
            </wp:positionH>
            <wp:positionV relativeFrom="paragraph">
              <wp:posOffset>360843</wp:posOffset>
            </wp:positionV>
            <wp:extent cx="5291498" cy="2404014"/>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1" cstate="print"/>
                    <a:stretch>
                      <a:fillRect/>
                    </a:stretch>
                  </pic:blipFill>
                  <pic:spPr>
                    <a:xfrm>
                      <a:off x="0" y="0"/>
                      <a:ext cx="5291498" cy="2404014"/>
                    </a:xfrm>
                    <a:prstGeom prst="rect">
                      <a:avLst/>
                    </a:prstGeom>
                  </pic:spPr>
                </pic:pic>
              </a:graphicData>
            </a:graphic>
          </wp:anchor>
        </w:drawing>
      </w:r>
      <w:r>
        <w:rPr>
          <w:color w:val="082A75"/>
        </w:rPr>
        <w:t>Regidor</w:t>
      </w:r>
      <w:r>
        <w:rPr>
          <w:color w:val="082A75"/>
          <w:spacing w:val="-16"/>
        </w:rPr>
        <w:t> </w:t>
      </w:r>
      <w:r>
        <w:rPr>
          <w:color w:val="082A75"/>
        </w:rPr>
        <w:t>Ismael</w:t>
      </w:r>
      <w:r>
        <w:rPr>
          <w:color w:val="082A75"/>
          <w:spacing w:val="-13"/>
        </w:rPr>
        <w:t> </w:t>
      </w:r>
      <w:r>
        <w:rPr>
          <w:color w:val="082A75"/>
        </w:rPr>
        <w:t>Espanta</w:t>
      </w:r>
      <w:r>
        <w:rPr>
          <w:color w:val="082A75"/>
          <w:spacing w:val="-12"/>
        </w:rPr>
        <w:t> </w:t>
      </w:r>
      <w:r>
        <w:rPr>
          <w:color w:val="082A75"/>
          <w:spacing w:val="-2"/>
        </w:rPr>
        <w:t>Tejeda.</w:t>
      </w:r>
      <w:r>
        <w:rPr>
          <w:color w:val="082A75"/>
        </w:rPr>
        <w:tab/>
      </w:r>
      <w:r>
        <w:rPr>
          <w:color w:val="082A75"/>
          <w:spacing w:val="-2"/>
        </w:rPr>
        <w:t>Vocal.</w:t>
      </w:r>
    </w:p>
    <w:p>
      <w:pPr>
        <w:spacing w:after="0"/>
        <w:jc w:val="both"/>
        <w:sectPr>
          <w:pgSz w:w="11910" w:h="16840"/>
          <w:pgMar w:header="0" w:footer="815" w:top="420" w:bottom="1000" w:left="1580" w:right="60"/>
        </w:sectPr>
      </w:pPr>
    </w:p>
    <w:p>
      <w:pPr>
        <w:pStyle w:val="BodyText"/>
        <w:ind w:left="101"/>
        <w:rPr>
          <w:b w:val="0"/>
          <w:sz w:val="20"/>
        </w:rPr>
      </w:pPr>
      <w:r>
        <w:rPr>
          <w:b w:val="0"/>
          <w:sz w:val="20"/>
        </w:rPr>
        <mc:AlternateContent>
          <mc:Choice Requires="wps">
            <w:drawing>
              <wp:inline distT="0" distB="0" distL="0" distR="0">
                <wp:extent cx="6388100" cy="1635125"/>
                <wp:effectExtent l="0" t="0" r="0" b="3175"/>
                <wp:docPr id="47" name="Group 47"/>
                <wp:cNvGraphicFramePr>
                  <a:graphicFrameLocks/>
                </wp:cNvGraphicFramePr>
                <a:graphic>
                  <a:graphicData uri="http://schemas.microsoft.com/office/word/2010/wordprocessingGroup">
                    <wpg:wgp>
                      <wpg:cNvPr id="47" name="Group 47"/>
                      <wpg:cNvGrpSpPr/>
                      <wpg:grpSpPr>
                        <a:xfrm>
                          <a:off x="0" y="0"/>
                          <a:ext cx="6388100" cy="1635125"/>
                          <a:chExt cx="6388100" cy="1635125"/>
                        </a:xfrm>
                      </wpg:grpSpPr>
                      <wps:wsp>
                        <wps:cNvPr id="48" name="Graphic 48"/>
                        <wps:cNvSpPr/>
                        <wps:spPr>
                          <a:xfrm>
                            <a:off x="2717"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49" name="Image 49"/>
                          <pic:cNvPicPr/>
                        </pic:nvPicPr>
                        <pic:blipFill>
                          <a:blip r:embed="rId6" cstate="print"/>
                          <a:stretch>
                            <a:fillRect/>
                          </a:stretch>
                        </pic:blipFill>
                        <pic:spPr>
                          <a:xfrm>
                            <a:off x="1814829" y="0"/>
                            <a:ext cx="2943225" cy="657225"/>
                          </a:xfrm>
                          <a:prstGeom prst="rect">
                            <a:avLst/>
                          </a:prstGeom>
                        </pic:spPr>
                      </pic:pic>
                      <wps:wsp>
                        <wps:cNvPr id="50" name="Graphic 50"/>
                        <wps:cNvSpPr/>
                        <wps:spPr>
                          <a:xfrm>
                            <a:off x="12700" y="1017117"/>
                            <a:ext cx="5400040" cy="605155"/>
                          </a:xfrm>
                          <a:custGeom>
                            <a:avLst/>
                            <a:gdLst/>
                            <a:ahLst/>
                            <a:cxnLst/>
                            <a:rect l="l" t="t" r="r" b="b"/>
                            <a:pathLst>
                              <a:path w="5400040" h="605155">
                                <a:moveTo>
                                  <a:pt x="0" y="604799"/>
                                </a:moveTo>
                                <a:lnTo>
                                  <a:pt x="5400040" y="604799"/>
                                </a:lnTo>
                                <a:lnTo>
                                  <a:pt x="5400040" y="0"/>
                                </a:lnTo>
                                <a:lnTo>
                                  <a:pt x="0" y="0"/>
                                </a:lnTo>
                                <a:lnTo>
                                  <a:pt x="0" y="604799"/>
                                </a:lnTo>
                                <a:close/>
                              </a:path>
                            </a:pathLst>
                          </a:custGeom>
                          <a:ln w="25400">
                            <a:solidFill>
                              <a:srgbClr val="3592CF"/>
                            </a:solidFill>
                            <a:prstDash val="solid"/>
                          </a:ln>
                        </wps:spPr>
                        <wps:bodyPr wrap="square" lIns="0" tIns="0" rIns="0" bIns="0" rtlCol="0">
                          <a:prstTxWarp prst="textNoShape">
                            <a:avLst/>
                          </a:prstTxWarp>
                          <a:noAutofit/>
                        </wps:bodyPr>
                      </wps:wsp>
                      <wps:wsp>
                        <wps:cNvPr id="51" name="Graphic 51"/>
                        <wps:cNvSpPr/>
                        <wps:spPr>
                          <a:xfrm>
                            <a:off x="282702" y="662940"/>
                            <a:ext cx="3780154" cy="708660"/>
                          </a:xfrm>
                          <a:custGeom>
                            <a:avLst/>
                            <a:gdLst/>
                            <a:ahLst/>
                            <a:cxnLst/>
                            <a:rect l="l" t="t" r="r" b="b"/>
                            <a:pathLst>
                              <a:path w="3780154" h="708660">
                                <a:moveTo>
                                  <a:pt x="3661917" y="0"/>
                                </a:moveTo>
                                <a:lnTo>
                                  <a:pt x="118109" y="0"/>
                                </a:lnTo>
                                <a:lnTo>
                                  <a:pt x="72116" y="9272"/>
                                </a:lnTo>
                                <a:lnTo>
                                  <a:pt x="34575" y="34559"/>
                                </a:lnTo>
                                <a:lnTo>
                                  <a:pt x="9274" y="72062"/>
                                </a:lnTo>
                                <a:lnTo>
                                  <a:pt x="0" y="117982"/>
                                </a:lnTo>
                                <a:lnTo>
                                  <a:pt x="0" y="590296"/>
                                </a:lnTo>
                                <a:lnTo>
                                  <a:pt x="9274" y="636289"/>
                                </a:lnTo>
                                <a:lnTo>
                                  <a:pt x="34575" y="673830"/>
                                </a:lnTo>
                                <a:lnTo>
                                  <a:pt x="72116" y="699131"/>
                                </a:lnTo>
                                <a:lnTo>
                                  <a:pt x="118109" y="708405"/>
                                </a:lnTo>
                                <a:lnTo>
                                  <a:pt x="3661917" y="708405"/>
                                </a:lnTo>
                                <a:lnTo>
                                  <a:pt x="3707911" y="699131"/>
                                </a:lnTo>
                                <a:lnTo>
                                  <a:pt x="3745452" y="673830"/>
                                </a:lnTo>
                                <a:lnTo>
                                  <a:pt x="3770753" y="636289"/>
                                </a:lnTo>
                                <a:lnTo>
                                  <a:pt x="3780028" y="590296"/>
                                </a:lnTo>
                                <a:lnTo>
                                  <a:pt x="3780028" y="117982"/>
                                </a:lnTo>
                                <a:lnTo>
                                  <a:pt x="3770753" y="72062"/>
                                </a:lnTo>
                                <a:lnTo>
                                  <a:pt x="3745452" y="34559"/>
                                </a:lnTo>
                                <a:lnTo>
                                  <a:pt x="3707911" y="9272"/>
                                </a:lnTo>
                                <a:lnTo>
                                  <a:pt x="3661917" y="0"/>
                                </a:lnTo>
                                <a:close/>
                              </a:path>
                            </a:pathLst>
                          </a:custGeom>
                          <a:solidFill>
                            <a:srgbClr val="3592CF"/>
                          </a:solidFill>
                        </wps:spPr>
                        <wps:bodyPr wrap="square" lIns="0" tIns="0" rIns="0" bIns="0" rtlCol="0">
                          <a:prstTxWarp prst="textNoShape">
                            <a:avLst/>
                          </a:prstTxWarp>
                          <a:noAutofit/>
                        </wps:bodyPr>
                      </wps:wsp>
                      <wps:wsp>
                        <wps:cNvPr id="52" name="Graphic 52"/>
                        <wps:cNvSpPr/>
                        <wps:spPr>
                          <a:xfrm>
                            <a:off x="282702" y="662940"/>
                            <a:ext cx="3780154" cy="708660"/>
                          </a:xfrm>
                          <a:custGeom>
                            <a:avLst/>
                            <a:gdLst/>
                            <a:ahLst/>
                            <a:cxnLst/>
                            <a:rect l="l" t="t" r="r" b="b"/>
                            <a:pathLst>
                              <a:path w="3780154" h="708660">
                                <a:moveTo>
                                  <a:pt x="0" y="117982"/>
                                </a:moveTo>
                                <a:lnTo>
                                  <a:pt x="9274" y="72062"/>
                                </a:lnTo>
                                <a:lnTo>
                                  <a:pt x="34575" y="34559"/>
                                </a:lnTo>
                                <a:lnTo>
                                  <a:pt x="72116" y="9272"/>
                                </a:lnTo>
                                <a:lnTo>
                                  <a:pt x="118109" y="0"/>
                                </a:lnTo>
                                <a:lnTo>
                                  <a:pt x="3661917" y="0"/>
                                </a:lnTo>
                                <a:lnTo>
                                  <a:pt x="3707911" y="9272"/>
                                </a:lnTo>
                                <a:lnTo>
                                  <a:pt x="3745452" y="34559"/>
                                </a:lnTo>
                                <a:lnTo>
                                  <a:pt x="3770753" y="72062"/>
                                </a:lnTo>
                                <a:lnTo>
                                  <a:pt x="3780028" y="117982"/>
                                </a:lnTo>
                                <a:lnTo>
                                  <a:pt x="3780028" y="590296"/>
                                </a:lnTo>
                                <a:lnTo>
                                  <a:pt x="3770753" y="636289"/>
                                </a:lnTo>
                                <a:lnTo>
                                  <a:pt x="3745452" y="673830"/>
                                </a:lnTo>
                                <a:lnTo>
                                  <a:pt x="3707911" y="699131"/>
                                </a:lnTo>
                                <a:lnTo>
                                  <a:pt x="3661917" y="708405"/>
                                </a:lnTo>
                                <a:lnTo>
                                  <a:pt x="118109" y="708405"/>
                                </a:lnTo>
                                <a:lnTo>
                                  <a:pt x="72116" y="699131"/>
                                </a:lnTo>
                                <a:lnTo>
                                  <a:pt x="34575" y="673830"/>
                                </a:lnTo>
                                <a:lnTo>
                                  <a:pt x="9274" y="636289"/>
                                </a:lnTo>
                                <a:lnTo>
                                  <a:pt x="0" y="590296"/>
                                </a:lnTo>
                                <a:lnTo>
                                  <a:pt x="0" y="117982"/>
                                </a:lnTo>
                                <a:close/>
                              </a:path>
                            </a:pathLst>
                          </a:custGeom>
                          <a:ln w="25400">
                            <a:solidFill>
                              <a:srgbClr val="FFFFFF"/>
                            </a:solidFill>
                            <a:prstDash val="solid"/>
                          </a:ln>
                        </wps:spPr>
                        <wps:bodyPr wrap="square" lIns="0" tIns="0" rIns="0" bIns="0" rtlCol="0">
                          <a:prstTxWarp prst="textNoShape">
                            <a:avLst/>
                          </a:prstTxWarp>
                          <a:noAutofit/>
                        </wps:bodyPr>
                      </wps:wsp>
                      <wps:wsp>
                        <wps:cNvPr id="53" name="Textbox 53"/>
                        <wps:cNvSpPr txBox="1"/>
                        <wps:spPr>
                          <a:xfrm>
                            <a:off x="0" y="0"/>
                            <a:ext cx="6388100" cy="1635125"/>
                          </a:xfrm>
                          <a:prstGeom prst="rect">
                            <a:avLst/>
                          </a:prstGeom>
                        </wps:spPr>
                        <wps:txbx>
                          <w:txbxContent>
                            <w:p>
                              <w:pPr>
                                <w:spacing w:line="240" w:lineRule="auto" w:before="0"/>
                                <w:rPr>
                                  <w:b/>
                                  <w:sz w:val="48"/>
                                </w:rPr>
                              </w:pPr>
                            </w:p>
                            <w:p>
                              <w:pPr>
                                <w:spacing w:line="240" w:lineRule="auto" w:before="176"/>
                                <w:rPr>
                                  <w:b/>
                                  <w:sz w:val="48"/>
                                </w:rPr>
                              </w:pPr>
                            </w:p>
                            <w:p>
                              <w:pPr>
                                <w:spacing w:before="0"/>
                                <w:ind w:left="725" w:right="0" w:firstLine="0"/>
                                <w:jc w:val="left"/>
                                <w:rPr>
                                  <w:rFonts w:ascii="Calibri"/>
                                  <w:sz w:val="48"/>
                                </w:rPr>
                              </w:pPr>
                              <w:r>
                                <w:rPr>
                                  <w:rFonts w:ascii="Calibri"/>
                                  <w:color w:val="FFFFFF"/>
                                  <w:spacing w:val="-2"/>
                                  <w:sz w:val="48"/>
                                </w:rPr>
                                <w:t>Iniciativas</w:t>
                              </w:r>
                            </w:p>
                          </w:txbxContent>
                        </wps:txbx>
                        <wps:bodyPr wrap="square" lIns="0" tIns="0" rIns="0" bIns="0" rtlCol="0">
                          <a:noAutofit/>
                        </wps:bodyPr>
                      </wps:wsp>
                    </wpg:wgp>
                  </a:graphicData>
                </a:graphic>
              </wp:inline>
            </w:drawing>
          </mc:Choice>
          <mc:Fallback>
            <w:pict>
              <v:group style="width:503pt;height:128.75pt;mso-position-horizontal-relative:char;mso-position-vertical-relative:line" id="docshapegroup43" coordorigin="0,0" coordsize="10060,2575">
                <v:rect style="position:absolute;left:4;top:537;width:10055;height:87" id="docshape44" filled="true" fillcolor="#34aba1" stroked="false">
                  <v:fill type="solid"/>
                </v:rect>
                <v:shape style="position:absolute;left:2858;top:0;width:4635;height:1035" type="#_x0000_t75" id="docshape45" stroked="false">
                  <v:imagedata r:id="rId6" o:title=""/>
                </v:shape>
                <v:rect style="position:absolute;left:20;top:1601;width:8504;height:953" id="docshape46" filled="false" stroked="true" strokeweight="2pt" strokecolor="#3592cf">
                  <v:stroke dashstyle="solid"/>
                </v:rect>
                <v:shape style="position:absolute;left:445;top:1044;width:5953;height:1116" id="docshape47" coordorigin="445,1044" coordsize="5953,1116" path="m6212,1044l631,1044,559,1059,500,1098,460,1157,445,1230,445,1974,460,2046,500,2105,559,2145,631,2160,6212,2160,6284,2145,6344,2105,6383,2046,6398,1974,6398,1230,6383,1157,6344,1098,6284,1059,6212,1044xe" filled="true" fillcolor="#3592cf" stroked="false">
                  <v:path arrowok="t"/>
                  <v:fill type="solid"/>
                </v:shape>
                <v:shape style="position:absolute;left:445;top:1044;width:5953;height:1116" id="docshape48" coordorigin="445,1044" coordsize="5953,1116" path="m445,1230l460,1157,500,1098,559,1059,631,1044,6212,1044,6284,1059,6344,1098,6383,1157,6398,1230,6398,1974,6383,2046,6344,2105,6284,2145,6212,2160,631,2160,559,2145,500,2105,460,2046,445,1974,445,1230xe" filled="false" stroked="true" strokeweight="2pt" strokecolor="#ffffff">
                  <v:path arrowok="t"/>
                  <v:stroke dashstyle="solid"/>
                </v:shape>
                <v:shape style="position:absolute;left:0;top:0;width:10060;height:2575" type="#_x0000_t202" id="docshape49" filled="false" stroked="false">
                  <v:textbox inset="0,0,0,0">
                    <w:txbxContent>
                      <w:p>
                        <w:pPr>
                          <w:spacing w:line="240" w:lineRule="auto" w:before="0"/>
                          <w:rPr>
                            <w:b/>
                            <w:sz w:val="48"/>
                          </w:rPr>
                        </w:pPr>
                      </w:p>
                      <w:p>
                        <w:pPr>
                          <w:spacing w:line="240" w:lineRule="auto" w:before="176"/>
                          <w:rPr>
                            <w:b/>
                            <w:sz w:val="48"/>
                          </w:rPr>
                        </w:pPr>
                      </w:p>
                      <w:p>
                        <w:pPr>
                          <w:spacing w:before="0"/>
                          <w:ind w:left="725" w:right="0" w:firstLine="0"/>
                          <w:jc w:val="left"/>
                          <w:rPr>
                            <w:rFonts w:ascii="Calibri"/>
                            <w:sz w:val="48"/>
                          </w:rPr>
                        </w:pPr>
                        <w:r>
                          <w:rPr>
                            <w:rFonts w:ascii="Calibri"/>
                            <w:color w:val="FFFFFF"/>
                            <w:spacing w:val="-2"/>
                            <w:sz w:val="48"/>
                          </w:rPr>
                          <w:t>Iniciativas</w:t>
                        </w:r>
                      </w:p>
                    </w:txbxContent>
                  </v:textbox>
                  <w10:wrap type="none"/>
                </v:shape>
              </v:group>
            </w:pict>
          </mc:Fallback>
        </mc:AlternateContent>
      </w:r>
      <w:r>
        <w:rPr>
          <w:b w:val="0"/>
          <w:sz w:val="20"/>
        </w:rPr>
      </w:r>
    </w:p>
    <w:p>
      <w:pPr>
        <w:pStyle w:val="BodyText"/>
      </w:pPr>
    </w:p>
    <w:p>
      <w:pPr>
        <w:pStyle w:val="BodyText"/>
        <w:spacing w:before="83"/>
      </w:pPr>
    </w:p>
    <w:p>
      <w:pPr>
        <w:pStyle w:val="ListParagraph"/>
        <w:numPr>
          <w:ilvl w:val="0"/>
          <w:numId w:val="4"/>
        </w:numPr>
        <w:tabs>
          <w:tab w:pos="840" w:val="left" w:leader="none"/>
        </w:tabs>
        <w:spacing w:line="360" w:lineRule="auto" w:before="0" w:after="7"/>
        <w:ind w:left="840" w:right="1636" w:hanging="360"/>
        <w:jc w:val="both"/>
        <w:rPr>
          <w:b/>
          <w:sz w:val="24"/>
        </w:rPr>
      </w:pPr>
      <w:r>
        <w:rPr>
          <w:b/>
          <w:color w:val="082A75"/>
          <w:sz w:val="24"/>
        </w:rPr>
        <w:t>Se aprueba y se autoriza a la Comisión de Reglamentos y Puntos Constitucionales,</w:t>
      </w:r>
      <w:r>
        <w:rPr>
          <w:b/>
          <w:color w:val="082A75"/>
          <w:spacing w:val="-13"/>
          <w:sz w:val="24"/>
        </w:rPr>
        <w:t> </w:t>
      </w:r>
      <w:r>
        <w:rPr>
          <w:b/>
          <w:color w:val="082A75"/>
          <w:sz w:val="24"/>
        </w:rPr>
        <w:t>como</w:t>
      </w:r>
      <w:r>
        <w:rPr>
          <w:b/>
          <w:color w:val="082A75"/>
          <w:spacing w:val="-12"/>
          <w:sz w:val="24"/>
        </w:rPr>
        <w:t> </w:t>
      </w:r>
      <w:r>
        <w:rPr>
          <w:b/>
          <w:color w:val="082A75"/>
          <w:sz w:val="24"/>
        </w:rPr>
        <w:t>convocante</w:t>
      </w:r>
      <w:r>
        <w:rPr>
          <w:b/>
          <w:color w:val="082A75"/>
          <w:spacing w:val="-8"/>
          <w:sz w:val="24"/>
        </w:rPr>
        <w:t> </w:t>
      </w:r>
      <w:r>
        <w:rPr>
          <w:b/>
          <w:color w:val="082A75"/>
          <w:sz w:val="24"/>
        </w:rPr>
        <w:t>y</w:t>
      </w:r>
      <w:r>
        <w:rPr>
          <w:b/>
          <w:color w:val="082A75"/>
          <w:spacing w:val="-13"/>
          <w:sz w:val="24"/>
        </w:rPr>
        <w:t> </w:t>
      </w:r>
      <w:r>
        <w:rPr>
          <w:b/>
          <w:color w:val="082A75"/>
          <w:sz w:val="24"/>
        </w:rPr>
        <w:t>a</w:t>
      </w:r>
      <w:r>
        <w:rPr>
          <w:b/>
          <w:color w:val="082A75"/>
          <w:spacing w:val="-8"/>
          <w:sz w:val="24"/>
        </w:rPr>
        <w:t> </w:t>
      </w:r>
      <w:r>
        <w:rPr>
          <w:b/>
          <w:color w:val="082A75"/>
          <w:sz w:val="24"/>
        </w:rPr>
        <w:t>Planeación</w:t>
      </w:r>
      <w:r>
        <w:rPr>
          <w:b/>
          <w:color w:val="082A75"/>
          <w:spacing w:val="-11"/>
          <w:sz w:val="24"/>
        </w:rPr>
        <w:t> </w:t>
      </w:r>
      <w:r>
        <w:rPr>
          <w:b/>
          <w:color w:val="082A75"/>
          <w:sz w:val="24"/>
        </w:rPr>
        <w:t>Socioeconómica y Urbana, como coadyuvante la autorización a la Coordinación General de Gestión Integral de la Ciudad y a la Dirección de Planeación Territorial y Urbana, para que concilien las observaciones</w:t>
      </w:r>
      <w:r>
        <w:rPr>
          <w:b/>
          <w:color w:val="082A75"/>
          <w:spacing w:val="-6"/>
          <w:sz w:val="24"/>
        </w:rPr>
        <w:t> </w:t>
      </w:r>
      <w:r>
        <w:rPr>
          <w:b/>
          <w:color w:val="082A75"/>
          <w:sz w:val="24"/>
        </w:rPr>
        <w:t>realizadas</w:t>
      </w:r>
      <w:r>
        <w:rPr>
          <w:b/>
          <w:color w:val="082A75"/>
          <w:spacing w:val="-11"/>
          <w:sz w:val="24"/>
        </w:rPr>
        <w:t> </w:t>
      </w:r>
      <w:r>
        <w:rPr>
          <w:b/>
          <w:color w:val="082A75"/>
          <w:sz w:val="24"/>
        </w:rPr>
        <w:t>por</w:t>
      </w:r>
      <w:r>
        <w:rPr>
          <w:b/>
          <w:color w:val="082A75"/>
          <w:spacing w:val="-9"/>
          <w:sz w:val="24"/>
        </w:rPr>
        <w:t> </w:t>
      </w:r>
      <w:r>
        <w:rPr>
          <w:b/>
          <w:color w:val="082A75"/>
          <w:sz w:val="24"/>
        </w:rPr>
        <w:t>el</w:t>
      </w:r>
      <w:r>
        <w:rPr>
          <w:b/>
          <w:color w:val="082A75"/>
          <w:spacing w:val="-6"/>
          <w:sz w:val="24"/>
        </w:rPr>
        <w:t> </w:t>
      </w:r>
      <w:r>
        <w:rPr>
          <w:b/>
          <w:color w:val="082A75"/>
          <w:sz w:val="24"/>
        </w:rPr>
        <w:t>Instituto</w:t>
      </w:r>
      <w:r>
        <w:rPr>
          <w:b/>
          <w:color w:val="082A75"/>
          <w:spacing w:val="-9"/>
          <w:sz w:val="24"/>
        </w:rPr>
        <w:t> </w:t>
      </w:r>
      <w:r>
        <w:rPr>
          <w:b/>
          <w:color w:val="082A75"/>
          <w:sz w:val="24"/>
        </w:rPr>
        <w:t>de</w:t>
      </w:r>
      <w:r>
        <w:rPr>
          <w:b/>
          <w:color w:val="082A75"/>
          <w:spacing w:val="-6"/>
          <w:sz w:val="24"/>
        </w:rPr>
        <w:t> </w:t>
      </w:r>
      <w:r>
        <w:rPr>
          <w:b/>
          <w:color w:val="082A75"/>
          <w:sz w:val="24"/>
        </w:rPr>
        <w:t>Planeación</w:t>
      </w:r>
      <w:r>
        <w:rPr>
          <w:b/>
          <w:color w:val="082A75"/>
          <w:spacing w:val="-9"/>
          <w:sz w:val="24"/>
        </w:rPr>
        <w:t> </w:t>
      </w:r>
      <w:r>
        <w:rPr>
          <w:b/>
          <w:color w:val="082A75"/>
          <w:sz w:val="24"/>
        </w:rPr>
        <w:t>y</w:t>
      </w:r>
      <w:r>
        <w:rPr>
          <w:b/>
          <w:color w:val="082A75"/>
          <w:spacing w:val="-11"/>
          <w:sz w:val="24"/>
        </w:rPr>
        <w:t> </w:t>
      </w:r>
      <w:r>
        <w:rPr>
          <w:b/>
          <w:color w:val="082A75"/>
          <w:sz w:val="24"/>
        </w:rPr>
        <w:t>Gestión</w:t>
      </w:r>
      <w:r>
        <w:rPr>
          <w:b/>
          <w:color w:val="082A75"/>
          <w:spacing w:val="-9"/>
          <w:sz w:val="24"/>
        </w:rPr>
        <w:t> </w:t>
      </w:r>
      <w:r>
        <w:rPr>
          <w:b/>
          <w:color w:val="082A75"/>
          <w:sz w:val="24"/>
        </w:rPr>
        <w:t>de Desarrollo del área Metropolitana de Guadalajara (IMEPLAN), asi como las determinaciones de la Secretaría del Medio Ambiente y Desarrollo</w:t>
      </w:r>
      <w:r>
        <w:rPr>
          <w:b/>
          <w:color w:val="082A75"/>
          <w:spacing w:val="-10"/>
          <w:sz w:val="24"/>
        </w:rPr>
        <w:t> </w:t>
      </w:r>
      <w:r>
        <w:rPr>
          <w:b/>
          <w:color w:val="082A75"/>
          <w:sz w:val="24"/>
        </w:rPr>
        <w:t>Territorial</w:t>
      </w:r>
      <w:r>
        <w:rPr>
          <w:b/>
          <w:color w:val="082A75"/>
          <w:spacing w:val="-11"/>
          <w:sz w:val="24"/>
        </w:rPr>
        <w:t> </w:t>
      </w:r>
      <w:r>
        <w:rPr>
          <w:b/>
          <w:color w:val="082A75"/>
          <w:sz w:val="24"/>
        </w:rPr>
        <w:t>(SEMADET),</w:t>
      </w:r>
      <w:r>
        <w:rPr>
          <w:b/>
          <w:color w:val="082A75"/>
          <w:spacing w:val="-6"/>
          <w:sz w:val="24"/>
        </w:rPr>
        <w:t> </w:t>
      </w:r>
      <w:r>
        <w:rPr>
          <w:b/>
          <w:color w:val="082A75"/>
          <w:sz w:val="24"/>
        </w:rPr>
        <w:t>tanto</w:t>
      </w:r>
      <w:r>
        <w:rPr>
          <w:b/>
          <w:color w:val="082A75"/>
          <w:spacing w:val="-5"/>
          <w:sz w:val="24"/>
        </w:rPr>
        <w:t> </w:t>
      </w:r>
      <w:r>
        <w:rPr>
          <w:b/>
          <w:color w:val="082A75"/>
          <w:sz w:val="24"/>
        </w:rPr>
        <w:t>en</w:t>
      </w:r>
      <w:r>
        <w:rPr>
          <w:b/>
          <w:color w:val="082A75"/>
          <w:spacing w:val="-14"/>
          <w:sz w:val="24"/>
        </w:rPr>
        <w:t> </w:t>
      </w:r>
      <w:r>
        <w:rPr>
          <w:b/>
          <w:color w:val="082A75"/>
          <w:sz w:val="24"/>
        </w:rPr>
        <w:t>el</w:t>
      </w:r>
      <w:r>
        <w:rPr>
          <w:b/>
          <w:color w:val="082A75"/>
          <w:spacing w:val="-6"/>
          <w:sz w:val="24"/>
        </w:rPr>
        <w:t> </w:t>
      </w:r>
      <w:r>
        <w:rPr>
          <w:b/>
          <w:color w:val="082A75"/>
          <w:sz w:val="24"/>
        </w:rPr>
        <w:t>Programa</w:t>
      </w:r>
      <w:r>
        <w:rPr>
          <w:b/>
          <w:color w:val="082A75"/>
          <w:spacing w:val="-6"/>
          <w:sz w:val="24"/>
        </w:rPr>
        <w:t> </w:t>
      </w:r>
      <w:r>
        <w:rPr>
          <w:b/>
          <w:color w:val="082A75"/>
          <w:sz w:val="24"/>
        </w:rPr>
        <w:t>Municipal</w:t>
      </w:r>
      <w:r>
        <w:rPr>
          <w:b/>
          <w:color w:val="082A75"/>
          <w:spacing w:val="-6"/>
          <w:sz w:val="24"/>
        </w:rPr>
        <w:t> </w:t>
      </w:r>
      <w:r>
        <w:rPr>
          <w:b/>
          <w:color w:val="082A75"/>
          <w:sz w:val="24"/>
        </w:rPr>
        <w:t>de Desarrollo Urbano como el Plan de Ordenamiento Territorial Metropolitano, dentro del procedimiento de consulta pública del Programa de Desarrollo Metropolitano y</w:t>
      </w:r>
      <w:r>
        <w:rPr>
          <w:b/>
          <w:color w:val="082A75"/>
          <w:spacing w:val="-3"/>
          <w:sz w:val="24"/>
        </w:rPr>
        <w:t> </w:t>
      </w:r>
      <w:r>
        <w:rPr>
          <w:b/>
          <w:color w:val="082A75"/>
          <w:sz w:val="24"/>
        </w:rPr>
        <w:t>de actualización</w:t>
      </w:r>
      <w:r>
        <w:rPr>
          <w:b/>
          <w:color w:val="082A75"/>
          <w:spacing w:val="-2"/>
          <w:sz w:val="24"/>
        </w:rPr>
        <w:t> </w:t>
      </w:r>
      <w:r>
        <w:rPr>
          <w:b/>
          <w:color w:val="082A75"/>
          <w:sz w:val="24"/>
        </w:rPr>
        <w:t>del propio Plan de Ordenamiento territorial Metropolitano, ambos del Área Metropolitana de Guadalajara.</w:t>
      </w:r>
    </w:p>
    <w:p>
      <w:pPr>
        <w:pStyle w:val="BodyText"/>
        <w:ind w:left="865"/>
        <w:rPr>
          <w:b w:val="0"/>
          <w:sz w:val="20"/>
        </w:rPr>
      </w:pPr>
      <w:r>
        <w:rPr>
          <w:b w:val="0"/>
          <w:sz w:val="20"/>
        </w:rPr>
        <w:drawing>
          <wp:inline distT="0" distB="0" distL="0" distR="0">
            <wp:extent cx="5007322" cy="3465004"/>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12" cstate="print"/>
                    <a:stretch>
                      <a:fillRect/>
                    </a:stretch>
                  </pic:blipFill>
                  <pic:spPr>
                    <a:xfrm>
                      <a:off x="0" y="0"/>
                      <a:ext cx="5007322" cy="3465004"/>
                    </a:xfrm>
                    <a:prstGeom prst="rect">
                      <a:avLst/>
                    </a:prstGeom>
                  </pic:spPr>
                </pic:pic>
              </a:graphicData>
            </a:graphic>
          </wp:inline>
        </w:drawing>
      </w:r>
      <w:r>
        <w:rPr>
          <w:b w:val="0"/>
          <w:sz w:val="20"/>
        </w:rPr>
      </w:r>
    </w:p>
    <w:p>
      <w:pPr>
        <w:spacing w:after="0"/>
        <w:rPr>
          <w:sz w:val="20"/>
        </w:rPr>
        <w:sectPr>
          <w:pgSz w:w="11910" w:h="16840"/>
          <w:pgMar w:header="0" w:footer="815" w:top="420" w:bottom="1000" w:left="1580" w:right="60"/>
        </w:sectPr>
      </w:pPr>
    </w:p>
    <w:p>
      <w:pPr>
        <w:pStyle w:val="BodyText"/>
        <w:ind w:left="101"/>
        <w:rPr>
          <w:b w:val="0"/>
          <w:sz w:val="20"/>
        </w:rPr>
      </w:pPr>
      <w:r>
        <w:rPr>
          <w:b w:val="0"/>
          <w:sz w:val="20"/>
        </w:rPr>
        <mc:AlternateContent>
          <mc:Choice Requires="wps">
            <w:drawing>
              <wp:inline distT="0" distB="0" distL="0" distR="0">
                <wp:extent cx="6388100" cy="1845310"/>
                <wp:effectExtent l="0" t="0" r="0" b="2539"/>
                <wp:docPr id="55" name="Group 55"/>
                <wp:cNvGraphicFramePr>
                  <a:graphicFrameLocks/>
                </wp:cNvGraphicFramePr>
                <a:graphic>
                  <a:graphicData uri="http://schemas.microsoft.com/office/word/2010/wordprocessingGroup">
                    <wpg:wgp>
                      <wpg:cNvPr id="55" name="Group 55"/>
                      <wpg:cNvGrpSpPr/>
                      <wpg:grpSpPr>
                        <a:xfrm>
                          <a:off x="0" y="0"/>
                          <a:ext cx="6388100" cy="1845310"/>
                          <a:chExt cx="6388100" cy="1845310"/>
                        </a:xfrm>
                      </wpg:grpSpPr>
                      <wps:wsp>
                        <wps:cNvPr id="56" name="Graphic 56"/>
                        <wps:cNvSpPr/>
                        <wps:spPr>
                          <a:xfrm>
                            <a:off x="2717"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57" name="Image 57"/>
                          <pic:cNvPicPr/>
                        </pic:nvPicPr>
                        <pic:blipFill>
                          <a:blip r:embed="rId6" cstate="print"/>
                          <a:stretch>
                            <a:fillRect/>
                          </a:stretch>
                        </pic:blipFill>
                        <pic:spPr>
                          <a:xfrm>
                            <a:off x="1814829" y="0"/>
                            <a:ext cx="2943225" cy="657225"/>
                          </a:xfrm>
                          <a:prstGeom prst="rect">
                            <a:avLst/>
                          </a:prstGeom>
                        </pic:spPr>
                      </pic:pic>
                      <wps:wsp>
                        <wps:cNvPr id="58" name="Graphic 58"/>
                        <wps:cNvSpPr/>
                        <wps:spPr>
                          <a:xfrm>
                            <a:off x="12700" y="1194485"/>
                            <a:ext cx="5400040" cy="638175"/>
                          </a:xfrm>
                          <a:custGeom>
                            <a:avLst/>
                            <a:gdLst/>
                            <a:ahLst/>
                            <a:cxnLst/>
                            <a:rect l="l" t="t" r="r" b="b"/>
                            <a:pathLst>
                              <a:path w="5400040" h="638175">
                                <a:moveTo>
                                  <a:pt x="0" y="637870"/>
                                </a:moveTo>
                                <a:lnTo>
                                  <a:pt x="5400040" y="637870"/>
                                </a:lnTo>
                                <a:lnTo>
                                  <a:pt x="5400040" y="0"/>
                                </a:lnTo>
                                <a:lnTo>
                                  <a:pt x="0" y="0"/>
                                </a:lnTo>
                                <a:lnTo>
                                  <a:pt x="0" y="637870"/>
                                </a:lnTo>
                                <a:close/>
                              </a:path>
                            </a:pathLst>
                          </a:custGeom>
                          <a:ln w="25400">
                            <a:solidFill>
                              <a:srgbClr val="3592CF"/>
                            </a:solidFill>
                            <a:prstDash val="solid"/>
                          </a:ln>
                        </wps:spPr>
                        <wps:bodyPr wrap="square" lIns="0" tIns="0" rIns="0" bIns="0" rtlCol="0">
                          <a:prstTxWarp prst="textNoShape">
                            <a:avLst/>
                          </a:prstTxWarp>
                          <a:noAutofit/>
                        </wps:bodyPr>
                      </wps:wsp>
                      <wps:wsp>
                        <wps:cNvPr id="59" name="Graphic 59"/>
                        <wps:cNvSpPr/>
                        <wps:spPr>
                          <a:xfrm>
                            <a:off x="282447" y="667130"/>
                            <a:ext cx="3776345" cy="758825"/>
                          </a:xfrm>
                          <a:custGeom>
                            <a:avLst/>
                            <a:gdLst/>
                            <a:ahLst/>
                            <a:cxnLst/>
                            <a:rect l="l" t="t" r="r" b="b"/>
                            <a:pathLst>
                              <a:path w="3776345" h="758825">
                                <a:moveTo>
                                  <a:pt x="3649979" y="0"/>
                                </a:moveTo>
                                <a:lnTo>
                                  <a:pt x="126364" y="0"/>
                                </a:lnTo>
                                <a:lnTo>
                                  <a:pt x="77152" y="9921"/>
                                </a:lnTo>
                                <a:lnTo>
                                  <a:pt x="36988" y="36988"/>
                                </a:lnTo>
                                <a:lnTo>
                                  <a:pt x="9921" y="77152"/>
                                </a:lnTo>
                                <a:lnTo>
                                  <a:pt x="0" y="126364"/>
                                </a:lnTo>
                                <a:lnTo>
                                  <a:pt x="0" y="631825"/>
                                </a:lnTo>
                                <a:lnTo>
                                  <a:pt x="9921" y="681057"/>
                                </a:lnTo>
                                <a:lnTo>
                                  <a:pt x="36988" y="721264"/>
                                </a:lnTo>
                                <a:lnTo>
                                  <a:pt x="77152" y="748375"/>
                                </a:lnTo>
                                <a:lnTo>
                                  <a:pt x="126364" y="758316"/>
                                </a:lnTo>
                                <a:lnTo>
                                  <a:pt x="3649979" y="758316"/>
                                </a:lnTo>
                                <a:lnTo>
                                  <a:pt x="3699138" y="748375"/>
                                </a:lnTo>
                                <a:lnTo>
                                  <a:pt x="3739308" y="721264"/>
                                </a:lnTo>
                                <a:lnTo>
                                  <a:pt x="3766405" y="681057"/>
                                </a:lnTo>
                                <a:lnTo>
                                  <a:pt x="3776344" y="631825"/>
                                </a:lnTo>
                                <a:lnTo>
                                  <a:pt x="3776344" y="126364"/>
                                </a:lnTo>
                                <a:lnTo>
                                  <a:pt x="3766405" y="77152"/>
                                </a:lnTo>
                                <a:lnTo>
                                  <a:pt x="3739308" y="36988"/>
                                </a:lnTo>
                                <a:lnTo>
                                  <a:pt x="3699138" y="9921"/>
                                </a:lnTo>
                                <a:lnTo>
                                  <a:pt x="3649979" y="0"/>
                                </a:lnTo>
                                <a:close/>
                              </a:path>
                            </a:pathLst>
                          </a:custGeom>
                          <a:solidFill>
                            <a:srgbClr val="3592CF"/>
                          </a:solidFill>
                        </wps:spPr>
                        <wps:bodyPr wrap="square" lIns="0" tIns="0" rIns="0" bIns="0" rtlCol="0">
                          <a:prstTxWarp prst="textNoShape">
                            <a:avLst/>
                          </a:prstTxWarp>
                          <a:noAutofit/>
                        </wps:bodyPr>
                      </wps:wsp>
                      <wps:wsp>
                        <wps:cNvPr id="60" name="Graphic 60"/>
                        <wps:cNvSpPr/>
                        <wps:spPr>
                          <a:xfrm>
                            <a:off x="282447" y="667130"/>
                            <a:ext cx="3776345" cy="758825"/>
                          </a:xfrm>
                          <a:custGeom>
                            <a:avLst/>
                            <a:gdLst/>
                            <a:ahLst/>
                            <a:cxnLst/>
                            <a:rect l="l" t="t" r="r" b="b"/>
                            <a:pathLst>
                              <a:path w="3776345" h="758825">
                                <a:moveTo>
                                  <a:pt x="0" y="126364"/>
                                </a:moveTo>
                                <a:lnTo>
                                  <a:pt x="9921" y="77152"/>
                                </a:lnTo>
                                <a:lnTo>
                                  <a:pt x="36988" y="36988"/>
                                </a:lnTo>
                                <a:lnTo>
                                  <a:pt x="77152" y="9921"/>
                                </a:lnTo>
                                <a:lnTo>
                                  <a:pt x="126364" y="0"/>
                                </a:lnTo>
                                <a:lnTo>
                                  <a:pt x="3649979" y="0"/>
                                </a:lnTo>
                                <a:lnTo>
                                  <a:pt x="3699138" y="9921"/>
                                </a:lnTo>
                                <a:lnTo>
                                  <a:pt x="3739308" y="36988"/>
                                </a:lnTo>
                                <a:lnTo>
                                  <a:pt x="3766405" y="77152"/>
                                </a:lnTo>
                                <a:lnTo>
                                  <a:pt x="3776344" y="126364"/>
                                </a:lnTo>
                                <a:lnTo>
                                  <a:pt x="3776344" y="631825"/>
                                </a:lnTo>
                                <a:lnTo>
                                  <a:pt x="3766405" y="681057"/>
                                </a:lnTo>
                                <a:lnTo>
                                  <a:pt x="3739308" y="721264"/>
                                </a:lnTo>
                                <a:lnTo>
                                  <a:pt x="3699138" y="748375"/>
                                </a:lnTo>
                                <a:lnTo>
                                  <a:pt x="3649979" y="758316"/>
                                </a:lnTo>
                                <a:lnTo>
                                  <a:pt x="126364" y="758316"/>
                                </a:lnTo>
                                <a:lnTo>
                                  <a:pt x="77152" y="748375"/>
                                </a:lnTo>
                                <a:lnTo>
                                  <a:pt x="36988" y="721264"/>
                                </a:lnTo>
                                <a:lnTo>
                                  <a:pt x="9921" y="681057"/>
                                </a:lnTo>
                                <a:lnTo>
                                  <a:pt x="0" y="631825"/>
                                </a:lnTo>
                                <a:lnTo>
                                  <a:pt x="0" y="126364"/>
                                </a:lnTo>
                                <a:close/>
                              </a:path>
                            </a:pathLst>
                          </a:custGeom>
                          <a:ln w="25400">
                            <a:solidFill>
                              <a:srgbClr val="FFFFFF"/>
                            </a:solidFill>
                            <a:prstDash val="solid"/>
                          </a:ln>
                        </wps:spPr>
                        <wps:bodyPr wrap="square" lIns="0" tIns="0" rIns="0" bIns="0" rtlCol="0">
                          <a:prstTxWarp prst="textNoShape">
                            <a:avLst/>
                          </a:prstTxWarp>
                          <a:noAutofit/>
                        </wps:bodyPr>
                      </wps:wsp>
                      <wps:wsp>
                        <wps:cNvPr id="61" name="Textbox 61"/>
                        <wps:cNvSpPr txBox="1"/>
                        <wps:spPr>
                          <a:xfrm>
                            <a:off x="462915" y="848850"/>
                            <a:ext cx="3370579" cy="381000"/>
                          </a:xfrm>
                          <a:prstGeom prst="rect">
                            <a:avLst/>
                          </a:prstGeom>
                        </wps:spPr>
                        <wps:txbx>
                          <w:txbxContent>
                            <w:p>
                              <w:pPr>
                                <w:spacing w:line="213" w:lineRule="auto" w:before="18"/>
                                <w:ind w:left="0" w:right="0" w:firstLine="0"/>
                                <w:jc w:val="left"/>
                                <w:rPr>
                                  <w:rFonts w:ascii="Arial MT" w:hAnsi="Arial MT"/>
                                  <w:sz w:val="28"/>
                                </w:rPr>
                              </w:pPr>
                              <w:r>
                                <w:rPr>
                                  <w:b/>
                                  <w:color w:val="FFFFFF"/>
                                  <w:sz w:val="28"/>
                                </w:rPr>
                                <w:t>Comisión</w:t>
                              </w:r>
                              <w:r>
                                <w:rPr>
                                  <w:b/>
                                  <w:color w:val="FFFFFF"/>
                                  <w:spacing w:val="-13"/>
                                  <w:sz w:val="28"/>
                                </w:rPr>
                                <w:t> </w:t>
                              </w:r>
                              <w:r>
                                <w:rPr>
                                  <w:b/>
                                  <w:color w:val="FFFFFF"/>
                                  <w:sz w:val="28"/>
                                </w:rPr>
                                <w:t>Edilicia</w:t>
                              </w:r>
                              <w:r>
                                <w:rPr>
                                  <w:b/>
                                  <w:color w:val="FFFFFF"/>
                                  <w:spacing w:val="-17"/>
                                  <w:sz w:val="28"/>
                                </w:rPr>
                                <w:t> </w:t>
                              </w:r>
                              <w:r>
                                <w:rPr>
                                  <w:b/>
                                  <w:color w:val="FFFFFF"/>
                                  <w:sz w:val="28"/>
                                </w:rPr>
                                <w:t>de</w:t>
                              </w:r>
                              <w:r>
                                <w:rPr>
                                  <w:b/>
                                  <w:color w:val="FFFFFF"/>
                                  <w:spacing w:val="-16"/>
                                  <w:sz w:val="28"/>
                                </w:rPr>
                                <w:t> </w:t>
                              </w:r>
                              <w:r>
                                <w:rPr>
                                  <w:b/>
                                  <w:color w:val="FFFFFF"/>
                                  <w:sz w:val="28"/>
                                </w:rPr>
                                <w:t>Servicios</w:t>
                              </w:r>
                              <w:r>
                                <w:rPr>
                                  <w:b/>
                                  <w:color w:val="FFFFFF"/>
                                  <w:spacing w:val="-12"/>
                                  <w:sz w:val="28"/>
                                </w:rPr>
                                <w:t> </w:t>
                              </w:r>
                              <w:r>
                                <w:rPr>
                                  <w:b/>
                                  <w:color w:val="FFFFFF"/>
                                  <w:sz w:val="28"/>
                                </w:rPr>
                                <w:t>Públicos </w:t>
                              </w:r>
                              <w:r>
                                <w:rPr>
                                  <w:b/>
                                  <w:color w:val="FFFFFF"/>
                                  <w:spacing w:val="-2"/>
                                  <w:sz w:val="28"/>
                                </w:rPr>
                                <w:t>Municipales</w:t>
                              </w:r>
                              <w:r>
                                <w:rPr>
                                  <w:rFonts w:ascii="Arial MT" w:hAnsi="Arial MT"/>
                                  <w:color w:val="FFFFFF"/>
                                  <w:spacing w:val="-2"/>
                                  <w:sz w:val="28"/>
                                </w:rPr>
                                <w:t>.</w:t>
                              </w:r>
                            </w:p>
                          </w:txbxContent>
                        </wps:txbx>
                        <wps:bodyPr wrap="square" lIns="0" tIns="0" rIns="0" bIns="0" rtlCol="0">
                          <a:noAutofit/>
                        </wps:bodyPr>
                      </wps:wsp>
                      <wps:wsp>
                        <wps:cNvPr id="62" name="Textbox 62"/>
                        <wps:cNvSpPr txBox="1"/>
                        <wps:spPr>
                          <a:xfrm>
                            <a:off x="432434" y="1490385"/>
                            <a:ext cx="739775" cy="228600"/>
                          </a:xfrm>
                          <a:prstGeom prst="rect">
                            <a:avLst/>
                          </a:prstGeom>
                        </wps:spPr>
                        <wps:txbx>
                          <w:txbxContent>
                            <w:p>
                              <w:pPr>
                                <w:numPr>
                                  <w:ilvl w:val="0"/>
                                  <w:numId w:val="5"/>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wps:txbx>
                        <wps:bodyPr wrap="square" lIns="0" tIns="0" rIns="0" bIns="0" rtlCol="0">
                          <a:noAutofit/>
                        </wps:bodyPr>
                      </wps:wsp>
                    </wpg:wgp>
                  </a:graphicData>
                </a:graphic>
              </wp:inline>
            </w:drawing>
          </mc:Choice>
          <mc:Fallback>
            <w:pict>
              <v:group style="width:503pt;height:145.3pt;mso-position-horizontal-relative:char;mso-position-vertical-relative:line" id="docshapegroup50" coordorigin="0,0" coordsize="10060,2906">
                <v:rect style="position:absolute;left:4;top:537;width:10055;height:87" id="docshape51" filled="true" fillcolor="#34aba1" stroked="false">
                  <v:fill type="solid"/>
                </v:rect>
                <v:shape style="position:absolute;left:2858;top:0;width:4635;height:1035" type="#_x0000_t75" id="docshape52" stroked="false">
                  <v:imagedata r:id="rId6" o:title=""/>
                </v:shape>
                <v:rect style="position:absolute;left:20;top:1881;width:8504;height:1005" id="docshape53" filled="false" stroked="true" strokeweight="2pt" strokecolor="#3592cf">
                  <v:stroke dashstyle="solid"/>
                </v:rect>
                <v:shape style="position:absolute;left:444;top:1050;width:5947;height:1195" id="docshape54" coordorigin="445,1051" coordsize="5947,1195" path="m6193,1051l644,1051,566,1066,503,1109,460,1172,445,1250,445,2046,460,2123,503,2186,566,2229,644,2245,6193,2245,6270,2229,6333,2186,6376,2123,6392,2046,6392,1250,6376,1172,6333,1109,6270,1066,6193,1051xe" filled="true" fillcolor="#3592cf" stroked="false">
                  <v:path arrowok="t"/>
                  <v:fill type="solid"/>
                </v:shape>
                <v:shape style="position:absolute;left:444;top:1050;width:5947;height:1195" id="docshape55" coordorigin="445,1051" coordsize="5947,1195" path="m445,1250l460,1172,503,1109,566,1066,644,1051,6193,1051,6270,1066,6333,1109,6376,1172,6392,1250,6392,2046,6376,2123,6333,2186,6270,2229,6193,2245,644,2245,566,2229,503,2186,460,2123,445,2046,445,1250xe" filled="false" stroked="true" strokeweight="2pt" strokecolor="#ffffff">
                  <v:path arrowok="t"/>
                  <v:stroke dashstyle="solid"/>
                </v:shape>
                <v:shape style="position:absolute;left:729;top:1336;width:5308;height:600" type="#_x0000_t202" id="docshape56" filled="false" stroked="false">
                  <v:textbox inset="0,0,0,0">
                    <w:txbxContent>
                      <w:p>
                        <w:pPr>
                          <w:spacing w:line="213" w:lineRule="auto" w:before="18"/>
                          <w:ind w:left="0" w:right="0" w:firstLine="0"/>
                          <w:jc w:val="left"/>
                          <w:rPr>
                            <w:rFonts w:ascii="Arial MT" w:hAnsi="Arial MT"/>
                            <w:sz w:val="28"/>
                          </w:rPr>
                        </w:pPr>
                        <w:r>
                          <w:rPr>
                            <w:b/>
                            <w:color w:val="FFFFFF"/>
                            <w:sz w:val="28"/>
                          </w:rPr>
                          <w:t>Comisión</w:t>
                        </w:r>
                        <w:r>
                          <w:rPr>
                            <w:b/>
                            <w:color w:val="FFFFFF"/>
                            <w:spacing w:val="-13"/>
                            <w:sz w:val="28"/>
                          </w:rPr>
                          <w:t> </w:t>
                        </w:r>
                        <w:r>
                          <w:rPr>
                            <w:b/>
                            <w:color w:val="FFFFFF"/>
                            <w:sz w:val="28"/>
                          </w:rPr>
                          <w:t>Edilicia</w:t>
                        </w:r>
                        <w:r>
                          <w:rPr>
                            <w:b/>
                            <w:color w:val="FFFFFF"/>
                            <w:spacing w:val="-17"/>
                            <w:sz w:val="28"/>
                          </w:rPr>
                          <w:t> </w:t>
                        </w:r>
                        <w:r>
                          <w:rPr>
                            <w:b/>
                            <w:color w:val="FFFFFF"/>
                            <w:sz w:val="28"/>
                          </w:rPr>
                          <w:t>de</w:t>
                        </w:r>
                        <w:r>
                          <w:rPr>
                            <w:b/>
                            <w:color w:val="FFFFFF"/>
                            <w:spacing w:val="-16"/>
                            <w:sz w:val="28"/>
                          </w:rPr>
                          <w:t> </w:t>
                        </w:r>
                        <w:r>
                          <w:rPr>
                            <w:b/>
                            <w:color w:val="FFFFFF"/>
                            <w:sz w:val="28"/>
                          </w:rPr>
                          <w:t>Servicios</w:t>
                        </w:r>
                        <w:r>
                          <w:rPr>
                            <w:b/>
                            <w:color w:val="FFFFFF"/>
                            <w:spacing w:val="-12"/>
                            <w:sz w:val="28"/>
                          </w:rPr>
                          <w:t> </w:t>
                        </w:r>
                        <w:r>
                          <w:rPr>
                            <w:b/>
                            <w:color w:val="FFFFFF"/>
                            <w:sz w:val="28"/>
                          </w:rPr>
                          <w:t>Públicos </w:t>
                        </w:r>
                        <w:r>
                          <w:rPr>
                            <w:b/>
                            <w:color w:val="FFFFFF"/>
                            <w:spacing w:val="-2"/>
                            <w:sz w:val="28"/>
                          </w:rPr>
                          <w:t>Municipales</w:t>
                        </w:r>
                        <w:r>
                          <w:rPr>
                            <w:rFonts w:ascii="Arial MT" w:hAnsi="Arial MT"/>
                            <w:color w:val="FFFFFF"/>
                            <w:spacing w:val="-2"/>
                            <w:sz w:val="28"/>
                          </w:rPr>
                          <w:t>.</w:t>
                        </w:r>
                      </w:p>
                    </w:txbxContent>
                  </v:textbox>
                  <w10:wrap type="none"/>
                </v:shape>
                <v:shape style="position:absolute;left:681;top:2347;width:1165;height:360" type="#_x0000_t202" id="docshape57" filled="false" stroked="false">
                  <v:textbox inset="0,0,0,0">
                    <w:txbxContent>
                      <w:p>
                        <w:pPr>
                          <w:numPr>
                            <w:ilvl w:val="0"/>
                            <w:numId w:val="5"/>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v:textbox>
                  <w10:wrap type="none"/>
                </v:shape>
              </v:group>
            </w:pict>
          </mc:Fallback>
        </mc:AlternateContent>
      </w:r>
      <w:r>
        <w:rPr>
          <w:b w:val="0"/>
          <w:sz w:val="20"/>
        </w:rPr>
      </w:r>
    </w:p>
    <w:p>
      <w:pPr>
        <w:pStyle w:val="BodyText"/>
      </w:pPr>
    </w:p>
    <w:p>
      <w:pPr>
        <w:pStyle w:val="BodyText"/>
        <w:spacing w:before="94"/>
      </w:pPr>
    </w:p>
    <w:p>
      <w:pPr>
        <w:pStyle w:val="BodyText"/>
        <w:spacing w:line="360" w:lineRule="auto"/>
        <w:ind w:left="119" w:right="1632"/>
        <w:jc w:val="both"/>
      </w:pPr>
      <w:r>
        <w:rPr>
          <w:color w:val="082A75"/>
        </w:rPr>
        <w:t>Con fundamento en los articulos 30, 31, 32, 33,</w:t>
      </w:r>
      <w:r>
        <w:rPr>
          <w:color w:val="082A75"/>
          <w:spacing w:val="-2"/>
        </w:rPr>
        <w:t> </w:t>
      </w:r>
      <w:r>
        <w:rPr>
          <w:color w:val="082A75"/>
        </w:rPr>
        <w:t>34,</w:t>
      </w:r>
      <w:r>
        <w:rPr>
          <w:color w:val="082A75"/>
          <w:spacing w:val="-2"/>
        </w:rPr>
        <w:t> </w:t>
      </w:r>
      <w:r>
        <w:rPr>
          <w:color w:val="082A75"/>
        </w:rPr>
        <w:t>35,</w:t>
      </w:r>
      <w:r>
        <w:rPr>
          <w:color w:val="082A75"/>
          <w:spacing w:val="-2"/>
        </w:rPr>
        <w:t> </w:t>
      </w:r>
      <w:r>
        <w:rPr>
          <w:color w:val="082A75"/>
        </w:rPr>
        <w:t>64</w:t>
      </w:r>
      <w:r>
        <w:rPr>
          <w:color w:val="082A75"/>
          <w:spacing w:val="-2"/>
        </w:rPr>
        <w:t> </w:t>
      </w:r>
      <w:r>
        <w:rPr>
          <w:color w:val="082A75"/>
        </w:rPr>
        <w:t>fracción XIX y</w:t>
      </w:r>
      <w:r>
        <w:rPr>
          <w:color w:val="082A75"/>
          <w:spacing w:val="-1"/>
        </w:rPr>
        <w:t> </w:t>
      </w:r>
      <w:r>
        <w:rPr>
          <w:color w:val="082A75"/>
        </w:rPr>
        <w:t>84 del Reglamento del Ayuntamiento de</w:t>
      </w:r>
      <w:r>
        <w:rPr>
          <w:color w:val="082A75"/>
          <w:spacing w:val="-3"/>
        </w:rPr>
        <w:t> </w:t>
      </w:r>
      <w:r>
        <w:rPr>
          <w:color w:val="082A75"/>
        </w:rPr>
        <w:t>Tlajomulco de Zúñiga, Jalisco; funjo con el carácter de Vocal en la Comisión Edilica de Servicios Públicos Municipales; en la que acudí a las Sesiones convocadas de la siguente </w:t>
      </w:r>
      <w:r>
        <w:rPr>
          <w:color w:val="082A75"/>
          <w:spacing w:val="-2"/>
        </w:rPr>
        <w:t>manera:</w:t>
      </w:r>
    </w:p>
    <w:p>
      <w:pPr>
        <w:pStyle w:val="BodyText"/>
        <w:spacing w:before="10"/>
        <w:rPr>
          <w:sz w:val="17"/>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1"/>
        <w:gridCol w:w="2626"/>
        <w:gridCol w:w="2631"/>
      </w:tblGrid>
      <w:tr>
        <w:trPr>
          <w:trHeight w:val="278" w:hRule="atLeast"/>
        </w:trPr>
        <w:tc>
          <w:tcPr>
            <w:tcW w:w="3251" w:type="dxa"/>
            <w:tcBorders>
              <w:top w:val="nil"/>
              <w:left w:val="nil"/>
            </w:tcBorders>
          </w:tcPr>
          <w:p>
            <w:pPr>
              <w:pStyle w:val="TableParagraph"/>
              <w:ind w:left="14" w:right="5"/>
              <w:rPr>
                <w:b/>
                <w:sz w:val="24"/>
              </w:rPr>
            </w:pPr>
            <w:r>
              <w:rPr>
                <w:b/>
                <w:color w:val="082A75"/>
                <w:spacing w:val="-2"/>
                <w:sz w:val="24"/>
              </w:rPr>
              <w:t>FECHA</w:t>
            </w:r>
          </w:p>
        </w:tc>
        <w:tc>
          <w:tcPr>
            <w:tcW w:w="2626" w:type="dxa"/>
            <w:tcBorders>
              <w:top w:val="nil"/>
            </w:tcBorders>
          </w:tcPr>
          <w:p>
            <w:pPr>
              <w:pStyle w:val="TableParagraph"/>
              <w:ind w:left="3" w:right="5"/>
              <w:rPr>
                <w:b/>
                <w:sz w:val="24"/>
              </w:rPr>
            </w:pPr>
            <w:r>
              <w:rPr>
                <w:b/>
                <w:color w:val="082A75"/>
                <w:spacing w:val="-2"/>
                <w:sz w:val="24"/>
              </w:rPr>
              <w:t>SESIÓN</w:t>
            </w:r>
          </w:p>
        </w:tc>
        <w:tc>
          <w:tcPr>
            <w:tcW w:w="2631" w:type="dxa"/>
            <w:tcBorders>
              <w:top w:val="nil"/>
              <w:right w:val="nil"/>
            </w:tcBorders>
          </w:tcPr>
          <w:p>
            <w:pPr>
              <w:pStyle w:val="TableParagraph"/>
              <w:ind w:left="1" w:right="7"/>
              <w:rPr>
                <w:b/>
                <w:sz w:val="24"/>
              </w:rPr>
            </w:pPr>
            <w:r>
              <w:rPr>
                <w:b/>
                <w:color w:val="082A75"/>
                <w:spacing w:val="-2"/>
                <w:sz w:val="24"/>
              </w:rPr>
              <w:t>ASISTENCIA</w:t>
            </w:r>
          </w:p>
        </w:tc>
      </w:tr>
      <w:tr>
        <w:trPr>
          <w:trHeight w:val="277" w:hRule="atLeast"/>
        </w:trPr>
        <w:tc>
          <w:tcPr>
            <w:tcW w:w="3251" w:type="dxa"/>
            <w:tcBorders>
              <w:left w:val="nil"/>
            </w:tcBorders>
          </w:tcPr>
          <w:p>
            <w:pPr>
              <w:pStyle w:val="TableParagraph"/>
              <w:ind w:left="110"/>
              <w:jc w:val="left"/>
              <w:rPr>
                <w:b/>
                <w:sz w:val="24"/>
              </w:rPr>
            </w:pPr>
            <w:r>
              <w:rPr>
                <w:b/>
                <w:color w:val="082A75"/>
                <w:sz w:val="24"/>
              </w:rPr>
              <w:t>21</w:t>
            </w:r>
            <w:r>
              <w:rPr>
                <w:b/>
                <w:color w:val="082A75"/>
                <w:spacing w:val="-4"/>
                <w:sz w:val="24"/>
              </w:rPr>
              <w:t> </w:t>
            </w:r>
            <w:r>
              <w:rPr>
                <w:b/>
                <w:color w:val="082A75"/>
                <w:sz w:val="24"/>
              </w:rPr>
              <w:t>de</w:t>
            </w:r>
            <w:r>
              <w:rPr>
                <w:b/>
                <w:color w:val="082A75"/>
                <w:spacing w:val="-2"/>
                <w:sz w:val="24"/>
              </w:rPr>
              <w:t> </w:t>
            </w:r>
            <w:r>
              <w:rPr>
                <w:b/>
                <w:color w:val="082A75"/>
                <w:sz w:val="24"/>
              </w:rPr>
              <w:t>septiembre</w:t>
            </w:r>
            <w:r>
              <w:rPr>
                <w:b/>
                <w:color w:val="082A75"/>
                <w:spacing w:val="-2"/>
                <w:sz w:val="24"/>
              </w:rPr>
              <w:t> </w:t>
            </w:r>
            <w:r>
              <w:rPr>
                <w:b/>
                <w:color w:val="082A75"/>
                <w:sz w:val="24"/>
              </w:rPr>
              <w:t>de</w:t>
            </w:r>
            <w:r>
              <w:rPr>
                <w:b/>
                <w:color w:val="082A75"/>
                <w:spacing w:val="-5"/>
                <w:sz w:val="24"/>
              </w:rPr>
              <w:t> </w:t>
            </w:r>
            <w:r>
              <w:rPr>
                <w:b/>
                <w:color w:val="082A75"/>
                <w:spacing w:val="-4"/>
                <w:sz w:val="24"/>
              </w:rPr>
              <w:t>2023</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25</w:t>
            </w:r>
            <w:r>
              <w:rPr>
                <w:b/>
                <w:color w:val="082A75"/>
                <w:spacing w:val="-1"/>
                <w:sz w:val="24"/>
              </w:rPr>
              <w:t> </w:t>
            </w:r>
            <w:r>
              <w:rPr>
                <w:b/>
                <w:color w:val="082A75"/>
                <w:sz w:val="24"/>
              </w:rPr>
              <w:t>de</w:t>
            </w:r>
            <w:r>
              <w:rPr>
                <w:b/>
                <w:color w:val="082A75"/>
                <w:spacing w:val="-4"/>
                <w:sz w:val="24"/>
              </w:rPr>
              <w:t> </w:t>
            </w:r>
            <w:r>
              <w:rPr>
                <w:b/>
                <w:color w:val="082A75"/>
                <w:sz w:val="24"/>
              </w:rPr>
              <w:t>octubre</w:t>
            </w:r>
            <w:r>
              <w:rPr>
                <w:b/>
                <w:color w:val="082A75"/>
                <w:spacing w:val="-4"/>
                <w:sz w:val="24"/>
              </w:rPr>
              <w:t> </w:t>
            </w:r>
            <w:r>
              <w:rPr>
                <w:b/>
                <w:color w:val="082A75"/>
                <w:sz w:val="24"/>
              </w:rPr>
              <w:t>de </w:t>
            </w:r>
            <w:r>
              <w:rPr>
                <w:b/>
                <w:color w:val="082A75"/>
                <w:spacing w:val="-4"/>
                <w:sz w:val="24"/>
              </w:rPr>
              <w:t>2023</w:t>
            </w:r>
          </w:p>
        </w:tc>
        <w:tc>
          <w:tcPr>
            <w:tcW w:w="2626" w:type="dxa"/>
          </w:tcPr>
          <w:p>
            <w:pPr>
              <w:pStyle w:val="TableParagraph"/>
              <w:spacing w:line="253" w:lineRule="exact"/>
              <w:ind w:left="5" w:right="2"/>
              <w:rPr>
                <w:b/>
                <w:sz w:val="24"/>
              </w:rPr>
            </w:pPr>
            <w:r>
              <w:rPr>
                <w:b/>
                <w:color w:val="082A75"/>
                <w:spacing w:val="-2"/>
                <w:sz w:val="24"/>
              </w:rPr>
              <w:t>Ordinaria</w:t>
            </w:r>
          </w:p>
        </w:tc>
        <w:tc>
          <w:tcPr>
            <w:tcW w:w="2631" w:type="dxa"/>
            <w:tcBorders>
              <w:right w:val="nil"/>
            </w:tcBorders>
          </w:tcPr>
          <w:p>
            <w:pPr>
              <w:pStyle w:val="TableParagraph"/>
              <w:spacing w:line="253" w:lineRule="exact"/>
              <w:ind w:right="7"/>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10"/>
              <w:jc w:val="left"/>
              <w:rPr>
                <w:b/>
                <w:sz w:val="24"/>
              </w:rPr>
            </w:pPr>
            <w:r>
              <w:rPr>
                <w:b/>
                <w:color w:val="082A75"/>
                <w:sz w:val="24"/>
              </w:rPr>
              <w:t>24</w:t>
            </w:r>
            <w:r>
              <w:rPr>
                <w:b/>
                <w:color w:val="082A75"/>
                <w:spacing w:val="-1"/>
                <w:sz w:val="24"/>
              </w:rPr>
              <w:t> </w:t>
            </w:r>
            <w:r>
              <w:rPr>
                <w:b/>
                <w:color w:val="082A75"/>
                <w:sz w:val="24"/>
              </w:rPr>
              <w:t>de</w:t>
            </w:r>
            <w:r>
              <w:rPr>
                <w:b/>
                <w:color w:val="082A75"/>
                <w:spacing w:val="-2"/>
                <w:sz w:val="24"/>
              </w:rPr>
              <w:t> </w:t>
            </w:r>
            <w:r>
              <w:rPr>
                <w:b/>
                <w:color w:val="082A75"/>
                <w:sz w:val="24"/>
              </w:rPr>
              <w:t>noviembre</w:t>
            </w:r>
            <w:r>
              <w:rPr>
                <w:b/>
                <w:color w:val="082A75"/>
                <w:spacing w:val="-2"/>
                <w:sz w:val="24"/>
              </w:rPr>
              <w:t> </w:t>
            </w:r>
            <w:r>
              <w:rPr>
                <w:b/>
                <w:color w:val="082A75"/>
                <w:sz w:val="24"/>
              </w:rPr>
              <w:t>de</w:t>
            </w:r>
            <w:r>
              <w:rPr>
                <w:b/>
                <w:color w:val="082A75"/>
                <w:spacing w:val="-5"/>
                <w:sz w:val="24"/>
              </w:rPr>
              <w:t> </w:t>
            </w:r>
            <w:r>
              <w:rPr>
                <w:b/>
                <w:color w:val="082A75"/>
                <w:spacing w:val="-4"/>
                <w:sz w:val="24"/>
              </w:rPr>
              <w:t>2023</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4" w:lineRule="exact"/>
              <w:ind w:left="110"/>
              <w:jc w:val="left"/>
              <w:rPr>
                <w:b/>
                <w:sz w:val="24"/>
              </w:rPr>
            </w:pPr>
            <w:r>
              <w:rPr>
                <w:b/>
                <w:color w:val="082A75"/>
                <w:sz w:val="24"/>
              </w:rPr>
              <w:t>07</w:t>
            </w:r>
            <w:r>
              <w:rPr>
                <w:b/>
                <w:color w:val="082A75"/>
                <w:spacing w:val="-1"/>
                <w:sz w:val="24"/>
              </w:rPr>
              <w:t> </w:t>
            </w:r>
            <w:r>
              <w:rPr>
                <w:b/>
                <w:color w:val="082A75"/>
                <w:sz w:val="24"/>
              </w:rPr>
              <w:t>de</w:t>
            </w:r>
            <w:r>
              <w:rPr>
                <w:b/>
                <w:color w:val="082A75"/>
                <w:spacing w:val="-4"/>
                <w:sz w:val="24"/>
              </w:rPr>
              <w:t> </w:t>
            </w:r>
            <w:r>
              <w:rPr>
                <w:b/>
                <w:color w:val="082A75"/>
                <w:sz w:val="24"/>
              </w:rPr>
              <w:t>diciembre</w:t>
            </w:r>
            <w:r>
              <w:rPr>
                <w:b/>
                <w:color w:val="082A75"/>
                <w:spacing w:val="-4"/>
                <w:sz w:val="24"/>
              </w:rPr>
              <w:t> </w:t>
            </w:r>
            <w:r>
              <w:rPr>
                <w:b/>
                <w:color w:val="082A75"/>
                <w:sz w:val="24"/>
              </w:rPr>
              <w:t>de </w:t>
            </w:r>
            <w:r>
              <w:rPr>
                <w:b/>
                <w:color w:val="082A75"/>
                <w:spacing w:val="-4"/>
                <w:sz w:val="24"/>
              </w:rPr>
              <w:t>2023</w:t>
            </w:r>
          </w:p>
        </w:tc>
        <w:tc>
          <w:tcPr>
            <w:tcW w:w="2626" w:type="dxa"/>
          </w:tcPr>
          <w:p>
            <w:pPr>
              <w:pStyle w:val="TableParagraph"/>
              <w:spacing w:line="254" w:lineRule="exact"/>
              <w:ind w:left="5" w:right="2"/>
              <w:rPr>
                <w:b/>
                <w:sz w:val="24"/>
              </w:rPr>
            </w:pPr>
            <w:r>
              <w:rPr>
                <w:b/>
                <w:color w:val="082A75"/>
                <w:spacing w:val="-2"/>
                <w:sz w:val="24"/>
              </w:rPr>
              <w:t>Ordinaria</w:t>
            </w:r>
          </w:p>
        </w:tc>
        <w:tc>
          <w:tcPr>
            <w:tcW w:w="2631" w:type="dxa"/>
            <w:tcBorders>
              <w:right w:val="nil"/>
            </w:tcBorders>
          </w:tcPr>
          <w:p>
            <w:pPr>
              <w:pStyle w:val="TableParagraph"/>
              <w:spacing w:line="254" w:lineRule="exact"/>
              <w:ind w:right="7"/>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25</w:t>
            </w:r>
            <w:r>
              <w:rPr>
                <w:b/>
                <w:color w:val="082A75"/>
                <w:spacing w:val="-2"/>
                <w:sz w:val="24"/>
              </w:rPr>
              <w:t> </w:t>
            </w:r>
            <w:r>
              <w:rPr>
                <w:b/>
                <w:color w:val="082A75"/>
                <w:sz w:val="24"/>
              </w:rPr>
              <w:t>de</w:t>
            </w:r>
            <w:r>
              <w:rPr>
                <w:b/>
                <w:color w:val="082A75"/>
                <w:spacing w:val="-1"/>
                <w:sz w:val="24"/>
              </w:rPr>
              <w:t> </w:t>
            </w:r>
            <w:r>
              <w:rPr>
                <w:b/>
                <w:color w:val="082A75"/>
                <w:sz w:val="24"/>
              </w:rPr>
              <w:t>enero</w:t>
            </w:r>
            <w:r>
              <w:rPr>
                <w:b/>
                <w:color w:val="082A75"/>
                <w:spacing w:val="-4"/>
                <w:sz w:val="24"/>
              </w:rPr>
              <w:t> </w:t>
            </w:r>
            <w:r>
              <w:rPr>
                <w:b/>
                <w:color w:val="082A75"/>
                <w:sz w:val="24"/>
              </w:rPr>
              <w:t>de </w:t>
            </w:r>
            <w:r>
              <w:rPr>
                <w:b/>
                <w:color w:val="082A75"/>
                <w:spacing w:val="-4"/>
                <w:sz w:val="24"/>
              </w:rPr>
              <w:t>2024</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15</w:t>
            </w:r>
            <w:r>
              <w:rPr>
                <w:b/>
                <w:color w:val="082A75"/>
                <w:spacing w:val="-2"/>
                <w:sz w:val="24"/>
              </w:rPr>
              <w:t> </w:t>
            </w:r>
            <w:r>
              <w:rPr>
                <w:b/>
                <w:color w:val="082A75"/>
                <w:sz w:val="24"/>
              </w:rPr>
              <w:t>de</w:t>
            </w:r>
            <w:r>
              <w:rPr>
                <w:b/>
                <w:color w:val="082A75"/>
                <w:spacing w:val="-4"/>
                <w:sz w:val="24"/>
              </w:rPr>
              <w:t> </w:t>
            </w:r>
            <w:r>
              <w:rPr>
                <w:b/>
                <w:color w:val="082A75"/>
                <w:sz w:val="24"/>
              </w:rPr>
              <w:t>febrero</w:t>
            </w:r>
            <w:r>
              <w:rPr>
                <w:b/>
                <w:color w:val="082A75"/>
                <w:spacing w:val="-4"/>
                <w:sz w:val="24"/>
              </w:rPr>
              <w:t> </w:t>
            </w:r>
            <w:r>
              <w:rPr>
                <w:b/>
                <w:color w:val="082A75"/>
                <w:sz w:val="24"/>
              </w:rPr>
              <w:t>de </w:t>
            </w:r>
            <w:r>
              <w:rPr>
                <w:b/>
                <w:color w:val="082A75"/>
                <w:spacing w:val="-4"/>
                <w:sz w:val="24"/>
              </w:rPr>
              <w:t>2024</w:t>
            </w:r>
          </w:p>
        </w:tc>
        <w:tc>
          <w:tcPr>
            <w:tcW w:w="2626" w:type="dxa"/>
          </w:tcPr>
          <w:p>
            <w:pPr>
              <w:pStyle w:val="TableParagraph"/>
              <w:spacing w:line="253" w:lineRule="exact"/>
              <w:ind w:left="5" w:right="2"/>
              <w:rPr>
                <w:b/>
                <w:sz w:val="24"/>
              </w:rPr>
            </w:pPr>
            <w:r>
              <w:rPr>
                <w:b/>
                <w:color w:val="082A75"/>
                <w:spacing w:val="-2"/>
                <w:sz w:val="24"/>
              </w:rPr>
              <w:t>Ordinaria</w:t>
            </w:r>
          </w:p>
        </w:tc>
        <w:tc>
          <w:tcPr>
            <w:tcW w:w="2631" w:type="dxa"/>
            <w:tcBorders>
              <w:right w:val="nil"/>
            </w:tcBorders>
          </w:tcPr>
          <w:p>
            <w:pPr>
              <w:pStyle w:val="TableParagraph"/>
              <w:spacing w:line="253" w:lineRule="exact"/>
              <w:ind w:right="7"/>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14</w:t>
            </w:r>
            <w:r>
              <w:rPr>
                <w:b/>
                <w:color w:val="082A75"/>
                <w:spacing w:val="-2"/>
                <w:sz w:val="24"/>
              </w:rPr>
              <w:t> </w:t>
            </w:r>
            <w:r>
              <w:rPr>
                <w:b/>
                <w:color w:val="082A75"/>
                <w:sz w:val="24"/>
              </w:rPr>
              <w:t>de</w:t>
            </w:r>
            <w:r>
              <w:rPr>
                <w:b/>
                <w:color w:val="082A75"/>
                <w:spacing w:val="-1"/>
                <w:sz w:val="24"/>
              </w:rPr>
              <w:t> </w:t>
            </w:r>
            <w:r>
              <w:rPr>
                <w:b/>
                <w:color w:val="082A75"/>
                <w:sz w:val="24"/>
              </w:rPr>
              <w:t>marzo</w:t>
            </w:r>
            <w:r>
              <w:rPr>
                <w:b/>
                <w:color w:val="082A75"/>
                <w:spacing w:val="-4"/>
                <w:sz w:val="24"/>
              </w:rPr>
              <w:t> </w:t>
            </w:r>
            <w:r>
              <w:rPr>
                <w:b/>
                <w:color w:val="082A75"/>
                <w:sz w:val="24"/>
              </w:rPr>
              <w:t>de </w:t>
            </w:r>
            <w:r>
              <w:rPr>
                <w:b/>
                <w:color w:val="082A75"/>
                <w:spacing w:val="-4"/>
                <w:sz w:val="24"/>
              </w:rPr>
              <w:t>2024</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10"/>
              <w:jc w:val="left"/>
              <w:rPr>
                <w:b/>
                <w:sz w:val="24"/>
              </w:rPr>
            </w:pPr>
            <w:r>
              <w:rPr>
                <w:b/>
                <w:color w:val="082A75"/>
                <w:sz w:val="24"/>
              </w:rPr>
              <w:t>17</w:t>
            </w:r>
            <w:r>
              <w:rPr>
                <w:b/>
                <w:color w:val="082A75"/>
                <w:spacing w:val="-2"/>
                <w:sz w:val="24"/>
              </w:rPr>
              <w:t> </w:t>
            </w:r>
            <w:r>
              <w:rPr>
                <w:b/>
                <w:color w:val="082A75"/>
                <w:sz w:val="24"/>
              </w:rPr>
              <w:t>de</w:t>
            </w:r>
            <w:r>
              <w:rPr>
                <w:b/>
                <w:color w:val="082A75"/>
                <w:spacing w:val="-1"/>
                <w:sz w:val="24"/>
              </w:rPr>
              <w:t> </w:t>
            </w:r>
            <w:r>
              <w:rPr>
                <w:b/>
                <w:color w:val="082A75"/>
                <w:sz w:val="24"/>
              </w:rPr>
              <w:t>abril</w:t>
            </w:r>
            <w:r>
              <w:rPr>
                <w:b/>
                <w:color w:val="082A75"/>
                <w:spacing w:val="-1"/>
                <w:sz w:val="24"/>
              </w:rPr>
              <w:t> </w:t>
            </w:r>
            <w:r>
              <w:rPr>
                <w:b/>
                <w:color w:val="082A75"/>
                <w:sz w:val="24"/>
              </w:rPr>
              <w:t>de</w:t>
            </w:r>
            <w:r>
              <w:rPr>
                <w:b/>
                <w:color w:val="082A75"/>
                <w:spacing w:val="-4"/>
                <w:sz w:val="24"/>
              </w:rPr>
              <w:t> 2024</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16</w:t>
            </w:r>
            <w:r>
              <w:rPr>
                <w:b/>
                <w:color w:val="082A75"/>
                <w:spacing w:val="-2"/>
                <w:sz w:val="24"/>
              </w:rPr>
              <w:t> </w:t>
            </w:r>
            <w:r>
              <w:rPr>
                <w:b/>
                <w:color w:val="082A75"/>
                <w:sz w:val="24"/>
              </w:rPr>
              <w:t>de</w:t>
            </w:r>
            <w:r>
              <w:rPr>
                <w:b/>
                <w:color w:val="082A75"/>
                <w:spacing w:val="-1"/>
                <w:sz w:val="24"/>
              </w:rPr>
              <w:t> </w:t>
            </w:r>
            <w:r>
              <w:rPr>
                <w:b/>
                <w:color w:val="082A75"/>
                <w:sz w:val="24"/>
              </w:rPr>
              <w:t>mayo de</w:t>
            </w:r>
            <w:r>
              <w:rPr>
                <w:b/>
                <w:color w:val="082A75"/>
                <w:spacing w:val="-4"/>
                <w:sz w:val="24"/>
              </w:rPr>
              <w:t> 2024</w:t>
            </w:r>
          </w:p>
        </w:tc>
        <w:tc>
          <w:tcPr>
            <w:tcW w:w="2626" w:type="dxa"/>
          </w:tcPr>
          <w:p>
            <w:pPr>
              <w:pStyle w:val="TableParagraph"/>
              <w:spacing w:line="253" w:lineRule="exact"/>
              <w:ind w:left="5" w:right="2"/>
              <w:rPr>
                <w:b/>
                <w:sz w:val="24"/>
              </w:rPr>
            </w:pPr>
            <w:r>
              <w:rPr>
                <w:b/>
                <w:color w:val="082A75"/>
                <w:spacing w:val="-2"/>
                <w:sz w:val="24"/>
              </w:rPr>
              <w:t>Ordinaria</w:t>
            </w:r>
          </w:p>
        </w:tc>
        <w:tc>
          <w:tcPr>
            <w:tcW w:w="2631" w:type="dxa"/>
            <w:tcBorders>
              <w:right w:val="nil"/>
            </w:tcBorders>
          </w:tcPr>
          <w:p>
            <w:pPr>
              <w:pStyle w:val="TableParagraph"/>
              <w:spacing w:line="253" w:lineRule="exact"/>
              <w:ind w:right="7"/>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10"/>
              <w:jc w:val="left"/>
              <w:rPr>
                <w:b/>
                <w:sz w:val="24"/>
              </w:rPr>
            </w:pPr>
            <w:r>
              <w:rPr>
                <w:b/>
                <w:color w:val="082A75"/>
                <w:sz w:val="24"/>
              </w:rPr>
              <w:t>13</w:t>
            </w:r>
            <w:r>
              <w:rPr>
                <w:b/>
                <w:color w:val="082A75"/>
                <w:spacing w:val="-3"/>
                <w:sz w:val="24"/>
              </w:rPr>
              <w:t> </w:t>
            </w:r>
            <w:r>
              <w:rPr>
                <w:b/>
                <w:color w:val="082A75"/>
                <w:sz w:val="24"/>
              </w:rPr>
              <w:t>de</w:t>
            </w:r>
            <w:r>
              <w:rPr>
                <w:b/>
                <w:color w:val="082A75"/>
                <w:spacing w:val="-2"/>
                <w:sz w:val="24"/>
              </w:rPr>
              <w:t> </w:t>
            </w:r>
            <w:r>
              <w:rPr>
                <w:b/>
                <w:color w:val="082A75"/>
                <w:sz w:val="24"/>
              </w:rPr>
              <w:t>junio</w:t>
            </w:r>
            <w:r>
              <w:rPr>
                <w:b/>
                <w:color w:val="082A75"/>
                <w:spacing w:val="-1"/>
                <w:sz w:val="24"/>
              </w:rPr>
              <w:t> </w:t>
            </w:r>
            <w:r>
              <w:rPr>
                <w:b/>
                <w:color w:val="082A75"/>
                <w:sz w:val="24"/>
              </w:rPr>
              <w:t>de</w:t>
            </w:r>
            <w:r>
              <w:rPr>
                <w:b/>
                <w:color w:val="082A75"/>
                <w:spacing w:val="-1"/>
                <w:sz w:val="24"/>
              </w:rPr>
              <w:t> </w:t>
            </w:r>
            <w:r>
              <w:rPr>
                <w:b/>
                <w:color w:val="082A75"/>
                <w:spacing w:val="-4"/>
                <w:sz w:val="24"/>
              </w:rPr>
              <w:t>2024</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17de julio</w:t>
            </w:r>
            <w:r>
              <w:rPr>
                <w:b/>
                <w:color w:val="082A75"/>
                <w:spacing w:val="-3"/>
                <w:sz w:val="24"/>
              </w:rPr>
              <w:t> </w:t>
            </w:r>
            <w:r>
              <w:rPr>
                <w:b/>
                <w:color w:val="082A75"/>
                <w:sz w:val="24"/>
              </w:rPr>
              <w:t>de</w:t>
            </w:r>
            <w:r>
              <w:rPr>
                <w:b/>
                <w:color w:val="082A75"/>
                <w:spacing w:val="1"/>
                <w:sz w:val="24"/>
              </w:rPr>
              <w:t> </w:t>
            </w:r>
            <w:r>
              <w:rPr>
                <w:b/>
                <w:color w:val="082A75"/>
                <w:spacing w:val="-4"/>
                <w:sz w:val="24"/>
              </w:rPr>
              <w:t>2024</w:t>
            </w:r>
          </w:p>
        </w:tc>
        <w:tc>
          <w:tcPr>
            <w:tcW w:w="2626" w:type="dxa"/>
          </w:tcPr>
          <w:p>
            <w:pPr>
              <w:pStyle w:val="TableParagraph"/>
              <w:spacing w:line="253" w:lineRule="exact"/>
              <w:ind w:left="5" w:right="2"/>
              <w:rPr>
                <w:b/>
                <w:sz w:val="24"/>
              </w:rPr>
            </w:pPr>
            <w:r>
              <w:rPr>
                <w:b/>
                <w:color w:val="082A75"/>
                <w:spacing w:val="-2"/>
                <w:sz w:val="24"/>
              </w:rPr>
              <w:t>Ordinaria</w:t>
            </w:r>
          </w:p>
        </w:tc>
        <w:tc>
          <w:tcPr>
            <w:tcW w:w="2631" w:type="dxa"/>
            <w:tcBorders>
              <w:right w:val="nil"/>
            </w:tcBorders>
          </w:tcPr>
          <w:p>
            <w:pPr>
              <w:pStyle w:val="TableParagraph"/>
              <w:spacing w:line="253" w:lineRule="exact"/>
              <w:ind w:right="7"/>
              <w:rPr>
                <w:b/>
                <w:sz w:val="24"/>
              </w:rPr>
            </w:pPr>
            <w:r>
              <w:rPr>
                <w:b/>
                <w:color w:val="082A75"/>
                <w:spacing w:val="-2"/>
                <w:sz w:val="24"/>
              </w:rPr>
              <w:t>Presente</w:t>
            </w:r>
          </w:p>
        </w:tc>
      </w:tr>
      <w:tr>
        <w:trPr>
          <w:trHeight w:val="278" w:hRule="atLeast"/>
        </w:trPr>
        <w:tc>
          <w:tcPr>
            <w:tcW w:w="3251" w:type="dxa"/>
            <w:tcBorders>
              <w:left w:val="nil"/>
              <w:bottom w:val="nil"/>
            </w:tcBorders>
          </w:tcPr>
          <w:p>
            <w:pPr>
              <w:pStyle w:val="TableParagraph"/>
              <w:ind w:left="110"/>
              <w:jc w:val="left"/>
              <w:rPr>
                <w:b/>
                <w:sz w:val="24"/>
              </w:rPr>
            </w:pPr>
            <w:r>
              <w:rPr>
                <w:b/>
                <w:color w:val="082A75"/>
                <w:sz w:val="24"/>
              </w:rPr>
              <w:t>14</w:t>
            </w:r>
            <w:r>
              <w:rPr>
                <w:b/>
                <w:color w:val="082A75"/>
                <w:spacing w:val="-2"/>
                <w:sz w:val="24"/>
              </w:rPr>
              <w:t> </w:t>
            </w:r>
            <w:r>
              <w:rPr>
                <w:b/>
                <w:color w:val="082A75"/>
                <w:sz w:val="24"/>
              </w:rPr>
              <w:t>de</w:t>
            </w:r>
            <w:r>
              <w:rPr>
                <w:b/>
                <w:color w:val="082A75"/>
                <w:spacing w:val="-1"/>
                <w:sz w:val="24"/>
              </w:rPr>
              <w:t> </w:t>
            </w:r>
            <w:r>
              <w:rPr>
                <w:b/>
                <w:color w:val="082A75"/>
                <w:sz w:val="24"/>
              </w:rPr>
              <w:t>agosto</w:t>
            </w:r>
            <w:r>
              <w:rPr>
                <w:b/>
                <w:color w:val="082A75"/>
                <w:spacing w:val="-3"/>
                <w:sz w:val="24"/>
              </w:rPr>
              <w:t> </w:t>
            </w:r>
            <w:r>
              <w:rPr>
                <w:b/>
                <w:color w:val="082A75"/>
                <w:sz w:val="24"/>
              </w:rPr>
              <w:t>de </w:t>
            </w:r>
            <w:r>
              <w:rPr>
                <w:b/>
                <w:color w:val="082A75"/>
                <w:spacing w:val="-4"/>
                <w:sz w:val="24"/>
              </w:rPr>
              <w:t>2024</w:t>
            </w:r>
          </w:p>
        </w:tc>
        <w:tc>
          <w:tcPr>
            <w:tcW w:w="2626" w:type="dxa"/>
            <w:tcBorders>
              <w:bottom w:val="nil"/>
            </w:tcBorders>
          </w:tcPr>
          <w:p>
            <w:pPr>
              <w:pStyle w:val="TableParagraph"/>
              <w:ind w:left="5" w:right="2"/>
              <w:rPr>
                <w:b/>
                <w:sz w:val="24"/>
              </w:rPr>
            </w:pPr>
            <w:r>
              <w:rPr>
                <w:b/>
                <w:color w:val="082A75"/>
                <w:spacing w:val="-2"/>
                <w:sz w:val="24"/>
              </w:rPr>
              <w:t>Ordinaria</w:t>
            </w:r>
          </w:p>
        </w:tc>
        <w:tc>
          <w:tcPr>
            <w:tcW w:w="2631" w:type="dxa"/>
            <w:tcBorders>
              <w:bottom w:val="nil"/>
              <w:right w:val="nil"/>
            </w:tcBorders>
          </w:tcPr>
          <w:p>
            <w:pPr>
              <w:pStyle w:val="TableParagraph"/>
              <w:ind w:right="7"/>
              <w:rPr>
                <w:b/>
                <w:sz w:val="24"/>
              </w:rPr>
            </w:pPr>
            <w:r>
              <w:rPr>
                <w:b/>
                <w:color w:val="082A75"/>
                <w:spacing w:val="-2"/>
                <w:sz w:val="24"/>
              </w:rPr>
              <w:t>Presente</w:t>
            </w:r>
          </w:p>
        </w:tc>
      </w:tr>
    </w:tbl>
    <w:p>
      <w:pPr>
        <w:pStyle w:val="BodyText"/>
        <w:spacing w:before="142"/>
        <w:rPr>
          <w:sz w:val="20"/>
        </w:rPr>
      </w:pPr>
      <w:r>
        <w:rPr/>
        <w:drawing>
          <wp:anchor distT="0" distB="0" distL="0" distR="0" allowOverlap="1" layoutInCell="1" locked="0" behindDoc="1" simplePos="0" relativeHeight="487595520">
            <wp:simplePos x="0" y="0"/>
            <wp:positionH relativeFrom="page">
              <wp:posOffset>2122926</wp:posOffset>
            </wp:positionH>
            <wp:positionV relativeFrom="paragraph">
              <wp:posOffset>251459</wp:posOffset>
            </wp:positionV>
            <wp:extent cx="3244301" cy="3048666"/>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13" cstate="print"/>
                    <a:stretch>
                      <a:fillRect/>
                    </a:stretch>
                  </pic:blipFill>
                  <pic:spPr>
                    <a:xfrm>
                      <a:off x="0" y="0"/>
                      <a:ext cx="3244301" cy="3048666"/>
                    </a:xfrm>
                    <a:prstGeom prst="rect">
                      <a:avLst/>
                    </a:prstGeom>
                  </pic:spPr>
                </pic:pic>
              </a:graphicData>
            </a:graphic>
          </wp:anchor>
        </w:drawing>
      </w:r>
    </w:p>
    <w:p>
      <w:pPr>
        <w:spacing w:after="0"/>
        <w:rPr>
          <w:sz w:val="20"/>
        </w:rPr>
        <w:sectPr>
          <w:pgSz w:w="11910" w:h="16840"/>
          <w:pgMar w:header="0" w:footer="815" w:top="420" w:bottom="1000" w:left="1580" w:right="60"/>
        </w:sectPr>
      </w:pPr>
    </w:p>
    <w:p>
      <w:pPr>
        <w:pStyle w:val="BodyText"/>
        <w:ind w:left="105"/>
        <w:rPr>
          <w:b w:val="0"/>
          <w:sz w:val="20"/>
        </w:rPr>
      </w:pPr>
      <w:r>
        <w:rPr>
          <w:b w:val="0"/>
          <w:sz w:val="20"/>
        </w:rPr>
        <mc:AlternateContent>
          <mc:Choice Requires="wps">
            <w:drawing>
              <wp:inline distT="0" distB="0" distL="0" distR="0">
                <wp:extent cx="6384925" cy="657225"/>
                <wp:effectExtent l="0" t="0" r="0" b="0"/>
                <wp:docPr id="64" name="Group 64"/>
                <wp:cNvGraphicFramePr>
                  <a:graphicFrameLocks/>
                </wp:cNvGraphicFramePr>
                <a:graphic>
                  <a:graphicData uri="http://schemas.microsoft.com/office/word/2010/wordprocessingGroup">
                    <wpg:wgp>
                      <wpg:cNvPr id="64" name="Group 64"/>
                      <wpg:cNvGrpSpPr/>
                      <wpg:grpSpPr>
                        <a:xfrm>
                          <a:off x="0" y="0"/>
                          <a:ext cx="6384925" cy="657225"/>
                          <a:chExt cx="6384925" cy="657225"/>
                        </a:xfrm>
                      </wpg:grpSpPr>
                      <wps:wsp>
                        <wps:cNvPr id="65" name="Graphic 65"/>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66" name="Image 66"/>
                          <pic:cNvPicPr/>
                        </pic:nvPicPr>
                        <pic:blipFill>
                          <a:blip r:embed="rId6" cstate="print"/>
                          <a:stretch>
                            <a:fillRect/>
                          </a:stretch>
                        </pic:blipFill>
                        <pic:spPr>
                          <a:xfrm>
                            <a:off x="1812112" y="0"/>
                            <a:ext cx="2943225" cy="657225"/>
                          </a:xfrm>
                          <a:prstGeom prst="rect">
                            <a:avLst/>
                          </a:prstGeom>
                        </pic:spPr>
                      </pic:pic>
                    </wpg:wgp>
                  </a:graphicData>
                </a:graphic>
              </wp:inline>
            </w:drawing>
          </mc:Choice>
          <mc:Fallback>
            <w:pict>
              <v:group style="width:502.75pt;height:51.75pt;mso-position-horizontal-relative:char;mso-position-vertical-relative:line" id="docshapegroup58" coordorigin="0,0" coordsize="10055,1035">
                <v:rect style="position:absolute;left:0;top:537;width:10055;height:87" id="docshape59" filled="true" fillcolor="#34aba1" stroked="false">
                  <v:fill type="solid"/>
                </v:rect>
                <v:shape style="position:absolute;left:2853;top:0;width:4635;height:1035" type="#_x0000_t75" id="docshape60" stroked="false">
                  <v:imagedata r:id="rId6" o:title=""/>
                </v:shape>
              </v:group>
            </w:pict>
          </mc:Fallback>
        </mc:AlternateContent>
      </w:r>
      <w:r>
        <w:rPr>
          <w:b w:val="0"/>
          <w:sz w:val="20"/>
        </w:rPr>
      </w:r>
    </w:p>
    <w:p>
      <w:pPr>
        <w:pStyle w:val="BodyText"/>
        <w:rPr>
          <w:sz w:val="20"/>
        </w:rPr>
      </w:pPr>
    </w:p>
    <w:p>
      <w:pPr>
        <w:pStyle w:val="BodyText"/>
        <w:rPr>
          <w:sz w:val="20"/>
        </w:rPr>
      </w:pPr>
    </w:p>
    <w:p>
      <w:pPr>
        <w:pStyle w:val="BodyText"/>
        <w:spacing w:before="77"/>
        <w:rPr>
          <w:sz w:val="20"/>
        </w:rPr>
      </w:pPr>
      <w:r>
        <w:rPr/>
        <w:drawing>
          <wp:anchor distT="0" distB="0" distL="0" distR="0" allowOverlap="1" layoutInCell="1" locked="0" behindDoc="1" simplePos="0" relativeHeight="487596544">
            <wp:simplePos x="0" y="0"/>
            <wp:positionH relativeFrom="page">
              <wp:posOffset>1575811</wp:posOffset>
            </wp:positionH>
            <wp:positionV relativeFrom="paragraph">
              <wp:posOffset>210336</wp:posOffset>
            </wp:positionV>
            <wp:extent cx="4868321" cy="2606040"/>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14" cstate="print"/>
                    <a:stretch>
                      <a:fillRect/>
                    </a:stretch>
                  </pic:blipFill>
                  <pic:spPr>
                    <a:xfrm>
                      <a:off x="0" y="0"/>
                      <a:ext cx="4868321" cy="2606040"/>
                    </a:xfrm>
                    <a:prstGeom prst="rect">
                      <a:avLst/>
                    </a:prstGeom>
                  </pic:spPr>
                </pic:pic>
              </a:graphicData>
            </a:graphic>
          </wp:anchor>
        </w:drawing>
      </w:r>
      <w:r>
        <w:rPr/>
        <mc:AlternateContent>
          <mc:Choice Requires="wps">
            <w:drawing>
              <wp:anchor distT="0" distB="0" distL="0" distR="0" allowOverlap="1" layoutInCell="1" locked="0" behindDoc="1" simplePos="0" relativeHeight="487597056">
                <wp:simplePos x="0" y="0"/>
                <wp:positionH relativeFrom="page">
                  <wp:posOffset>1067435</wp:posOffset>
                </wp:positionH>
                <wp:positionV relativeFrom="paragraph">
                  <wp:posOffset>3037229</wp:posOffset>
                </wp:positionV>
                <wp:extent cx="5425440" cy="1190625"/>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5425440" cy="1190625"/>
                          <a:chExt cx="5425440" cy="1190625"/>
                        </a:xfrm>
                      </wpg:grpSpPr>
                      <wps:wsp>
                        <wps:cNvPr id="69" name="Graphic 69"/>
                        <wps:cNvSpPr/>
                        <wps:spPr>
                          <a:xfrm>
                            <a:off x="12700" y="540054"/>
                            <a:ext cx="5400040" cy="638175"/>
                          </a:xfrm>
                          <a:custGeom>
                            <a:avLst/>
                            <a:gdLst/>
                            <a:ahLst/>
                            <a:cxnLst/>
                            <a:rect l="l" t="t" r="r" b="b"/>
                            <a:pathLst>
                              <a:path w="5400040" h="638175">
                                <a:moveTo>
                                  <a:pt x="0" y="637870"/>
                                </a:moveTo>
                                <a:lnTo>
                                  <a:pt x="5400040" y="637870"/>
                                </a:lnTo>
                                <a:lnTo>
                                  <a:pt x="5400040" y="0"/>
                                </a:lnTo>
                                <a:lnTo>
                                  <a:pt x="0" y="0"/>
                                </a:lnTo>
                                <a:lnTo>
                                  <a:pt x="0" y="637870"/>
                                </a:lnTo>
                                <a:close/>
                              </a:path>
                            </a:pathLst>
                          </a:custGeom>
                          <a:ln w="25400">
                            <a:solidFill>
                              <a:srgbClr val="3592CF"/>
                            </a:solidFill>
                            <a:prstDash val="solid"/>
                          </a:ln>
                        </wps:spPr>
                        <wps:bodyPr wrap="square" lIns="0" tIns="0" rIns="0" bIns="0" rtlCol="0">
                          <a:prstTxWarp prst="textNoShape">
                            <a:avLst/>
                          </a:prstTxWarp>
                          <a:noAutofit/>
                        </wps:bodyPr>
                      </wps:wsp>
                      <wps:wsp>
                        <wps:cNvPr id="70" name="Graphic 70"/>
                        <wps:cNvSpPr/>
                        <wps:spPr>
                          <a:xfrm>
                            <a:off x="282447" y="12700"/>
                            <a:ext cx="3776345" cy="758825"/>
                          </a:xfrm>
                          <a:custGeom>
                            <a:avLst/>
                            <a:gdLst/>
                            <a:ahLst/>
                            <a:cxnLst/>
                            <a:rect l="l" t="t" r="r" b="b"/>
                            <a:pathLst>
                              <a:path w="3776345" h="758825">
                                <a:moveTo>
                                  <a:pt x="3649979" y="0"/>
                                </a:moveTo>
                                <a:lnTo>
                                  <a:pt x="126364" y="0"/>
                                </a:lnTo>
                                <a:lnTo>
                                  <a:pt x="77152" y="9921"/>
                                </a:lnTo>
                                <a:lnTo>
                                  <a:pt x="36988" y="36988"/>
                                </a:lnTo>
                                <a:lnTo>
                                  <a:pt x="9921" y="77152"/>
                                </a:lnTo>
                                <a:lnTo>
                                  <a:pt x="0" y="126365"/>
                                </a:lnTo>
                                <a:lnTo>
                                  <a:pt x="0" y="631952"/>
                                </a:lnTo>
                                <a:lnTo>
                                  <a:pt x="9921" y="681110"/>
                                </a:lnTo>
                                <a:lnTo>
                                  <a:pt x="36988" y="721280"/>
                                </a:lnTo>
                                <a:lnTo>
                                  <a:pt x="77152" y="748377"/>
                                </a:lnTo>
                                <a:lnTo>
                                  <a:pt x="126364" y="758317"/>
                                </a:lnTo>
                                <a:lnTo>
                                  <a:pt x="3649979" y="758317"/>
                                </a:lnTo>
                                <a:lnTo>
                                  <a:pt x="3699138" y="748377"/>
                                </a:lnTo>
                                <a:lnTo>
                                  <a:pt x="3739308" y="721280"/>
                                </a:lnTo>
                                <a:lnTo>
                                  <a:pt x="3766405" y="681110"/>
                                </a:lnTo>
                                <a:lnTo>
                                  <a:pt x="3776344" y="631952"/>
                                </a:lnTo>
                                <a:lnTo>
                                  <a:pt x="3776344" y="126365"/>
                                </a:lnTo>
                                <a:lnTo>
                                  <a:pt x="3766405" y="77152"/>
                                </a:lnTo>
                                <a:lnTo>
                                  <a:pt x="3739308" y="36988"/>
                                </a:lnTo>
                                <a:lnTo>
                                  <a:pt x="3699138" y="9921"/>
                                </a:lnTo>
                                <a:lnTo>
                                  <a:pt x="3649979" y="0"/>
                                </a:lnTo>
                                <a:close/>
                              </a:path>
                            </a:pathLst>
                          </a:custGeom>
                          <a:solidFill>
                            <a:srgbClr val="3592CF"/>
                          </a:solidFill>
                        </wps:spPr>
                        <wps:bodyPr wrap="square" lIns="0" tIns="0" rIns="0" bIns="0" rtlCol="0">
                          <a:prstTxWarp prst="textNoShape">
                            <a:avLst/>
                          </a:prstTxWarp>
                          <a:noAutofit/>
                        </wps:bodyPr>
                      </wps:wsp>
                      <wps:wsp>
                        <wps:cNvPr id="71" name="Graphic 71"/>
                        <wps:cNvSpPr/>
                        <wps:spPr>
                          <a:xfrm>
                            <a:off x="282447" y="12700"/>
                            <a:ext cx="3776345" cy="758825"/>
                          </a:xfrm>
                          <a:custGeom>
                            <a:avLst/>
                            <a:gdLst/>
                            <a:ahLst/>
                            <a:cxnLst/>
                            <a:rect l="l" t="t" r="r" b="b"/>
                            <a:pathLst>
                              <a:path w="3776345" h="758825">
                                <a:moveTo>
                                  <a:pt x="0" y="126365"/>
                                </a:moveTo>
                                <a:lnTo>
                                  <a:pt x="9921" y="77152"/>
                                </a:lnTo>
                                <a:lnTo>
                                  <a:pt x="36988" y="36988"/>
                                </a:lnTo>
                                <a:lnTo>
                                  <a:pt x="77152" y="9921"/>
                                </a:lnTo>
                                <a:lnTo>
                                  <a:pt x="126364" y="0"/>
                                </a:lnTo>
                                <a:lnTo>
                                  <a:pt x="3649979" y="0"/>
                                </a:lnTo>
                                <a:lnTo>
                                  <a:pt x="3699138" y="9921"/>
                                </a:lnTo>
                                <a:lnTo>
                                  <a:pt x="3739308" y="36988"/>
                                </a:lnTo>
                                <a:lnTo>
                                  <a:pt x="3766405" y="77152"/>
                                </a:lnTo>
                                <a:lnTo>
                                  <a:pt x="3776344" y="126365"/>
                                </a:lnTo>
                                <a:lnTo>
                                  <a:pt x="3776344" y="631952"/>
                                </a:lnTo>
                                <a:lnTo>
                                  <a:pt x="3766405" y="681110"/>
                                </a:lnTo>
                                <a:lnTo>
                                  <a:pt x="3739308" y="721280"/>
                                </a:lnTo>
                                <a:lnTo>
                                  <a:pt x="3699138" y="748377"/>
                                </a:lnTo>
                                <a:lnTo>
                                  <a:pt x="3649979" y="758317"/>
                                </a:lnTo>
                                <a:lnTo>
                                  <a:pt x="126364" y="758317"/>
                                </a:lnTo>
                                <a:lnTo>
                                  <a:pt x="77152" y="748377"/>
                                </a:lnTo>
                                <a:lnTo>
                                  <a:pt x="36988" y="721280"/>
                                </a:lnTo>
                                <a:lnTo>
                                  <a:pt x="9921" y="681110"/>
                                </a:lnTo>
                                <a:lnTo>
                                  <a:pt x="0" y="631952"/>
                                </a:lnTo>
                                <a:lnTo>
                                  <a:pt x="0" y="126365"/>
                                </a:lnTo>
                                <a:close/>
                              </a:path>
                            </a:pathLst>
                          </a:custGeom>
                          <a:ln w="25400">
                            <a:solidFill>
                              <a:srgbClr val="FFFFFF"/>
                            </a:solidFill>
                            <a:prstDash val="solid"/>
                          </a:ln>
                        </wps:spPr>
                        <wps:bodyPr wrap="square" lIns="0" tIns="0" rIns="0" bIns="0" rtlCol="0">
                          <a:prstTxWarp prst="textNoShape">
                            <a:avLst/>
                          </a:prstTxWarp>
                          <a:noAutofit/>
                        </wps:bodyPr>
                      </wps:wsp>
                      <wps:wsp>
                        <wps:cNvPr id="72" name="Textbox 72"/>
                        <wps:cNvSpPr txBox="1"/>
                        <wps:spPr>
                          <a:xfrm>
                            <a:off x="462915" y="195435"/>
                            <a:ext cx="2736850" cy="381000"/>
                          </a:xfrm>
                          <a:prstGeom prst="rect">
                            <a:avLst/>
                          </a:prstGeom>
                        </wps:spPr>
                        <wps:txbx>
                          <w:txbxContent>
                            <w:p>
                              <w:pPr>
                                <w:spacing w:line="213" w:lineRule="auto" w:before="18"/>
                                <w:ind w:left="0" w:right="18" w:firstLine="0"/>
                                <w:jc w:val="left"/>
                                <w:rPr>
                                  <w:rFonts w:ascii="Arial MT" w:hAnsi="Arial MT"/>
                                  <w:sz w:val="28"/>
                                </w:rPr>
                              </w:pPr>
                              <w:r>
                                <w:rPr>
                                  <w:b/>
                                  <w:color w:val="FFFFFF"/>
                                  <w:sz w:val="28"/>
                                </w:rPr>
                                <w:t>Comisión</w:t>
                              </w:r>
                              <w:r>
                                <w:rPr>
                                  <w:b/>
                                  <w:color w:val="FFFFFF"/>
                                  <w:spacing w:val="-20"/>
                                  <w:sz w:val="28"/>
                                </w:rPr>
                                <w:t> </w:t>
                              </w:r>
                              <w:r>
                                <w:rPr>
                                  <w:b/>
                                  <w:color w:val="FFFFFF"/>
                                  <w:sz w:val="28"/>
                                </w:rPr>
                                <w:t>Edilicia</w:t>
                              </w:r>
                              <w:r>
                                <w:rPr>
                                  <w:b/>
                                  <w:color w:val="FFFFFF"/>
                                  <w:spacing w:val="-19"/>
                                  <w:sz w:val="28"/>
                                </w:rPr>
                                <w:t> </w:t>
                              </w:r>
                              <w:r>
                                <w:rPr>
                                  <w:b/>
                                  <w:color w:val="FFFFFF"/>
                                  <w:sz w:val="28"/>
                                </w:rPr>
                                <w:t>de</w:t>
                              </w:r>
                              <w:r>
                                <w:rPr>
                                  <w:b/>
                                  <w:color w:val="FFFFFF"/>
                                  <w:spacing w:val="-19"/>
                                  <w:sz w:val="28"/>
                                </w:rPr>
                                <w:t> </w:t>
                              </w:r>
                              <w:r>
                                <w:rPr>
                                  <w:b/>
                                  <w:color w:val="FFFFFF"/>
                                  <w:sz w:val="28"/>
                                </w:rPr>
                                <w:t>Educación, Innovación y Tecnología</w:t>
                              </w:r>
                              <w:r>
                                <w:rPr>
                                  <w:rFonts w:ascii="Arial MT" w:hAnsi="Arial MT"/>
                                  <w:color w:val="FFFFFF"/>
                                  <w:sz w:val="28"/>
                                </w:rPr>
                                <w:t>.</w:t>
                              </w:r>
                            </w:p>
                          </w:txbxContent>
                        </wps:txbx>
                        <wps:bodyPr wrap="square" lIns="0" tIns="0" rIns="0" bIns="0" rtlCol="0">
                          <a:noAutofit/>
                        </wps:bodyPr>
                      </wps:wsp>
                      <wps:wsp>
                        <wps:cNvPr id="73" name="Textbox 73"/>
                        <wps:cNvSpPr txBox="1"/>
                        <wps:spPr>
                          <a:xfrm>
                            <a:off x="432434" y="836313"/>
                            <a:ext cx="739775" cy="228600"/>
                          </a:xfrm>
                          <a:prstGeom prst="rect">
                            <a:avLst/>
                          </a:prstGeom>
                        </wps:spPr>
                        <wps:txbx>
                          <w:txbxContent>
                            <w:p>
                              <w:pPr>
                                <w:numPr>
                                  <w:ilvl w:val="0"/>
                                  <w:numId w:val="6"/>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wps:txbx>
                        <wps:bodyPr wrap="square" lIns="0" tIns="0" rIns="0" bIns="0" rtlCol="0">
                          <a:noAutofit/>
                        </wps:bodyPr>
                      </wps:wsp>
                    </wpg:wgp>
                  </a:graphicData>
                </a:graphic>
              </wp:anchor>
            </w:drawing>
          </mc:Choice>
          <mc:Fallback>
            <w:pict>
              <v:group style="position:absolute;margin-left:84.050003pt;margin-top:239.151947pt;width:427.2pt;height:93.75pt;mso-position-horizontal-relative:page;mso-position-vertical-relative:paragraph;z-index:-15719424;mso-wrap-distance-left:0;mso-wrap-distance-right:0" id="docshapegroup61" coordorigin="1681,4783" coordsize="8544,1875">
                <v:rect style="position:absolute;left:1701;top:5633;width:8504;height:1005" id="docshape62" filled="false" stroked="true" strokeweight="2pt" strokecolor="#3592cf">
                  <v:stroke dashstyle="solid"/>
                </v:rect>
                <v:shape style="position:absolute;left:2125;top:4803;width:5947;height:1195" id="docshape63" coordorigin="2126,4803" coordsize="5947,1195" path="m7874,4803l2325,4803,2247,4819,2184,4861,2141,4925,2126,5002,2126,5798,2141,5876,2184,5939,2247,5982,2325,5997,7874,5997,7951,5982,8014,5939,8057,5876,8073,5798,8073,5002,8057,4925,8014,4861,7951,4819,7874,4803xe" filled="true" fillcolor="#3592cf" stroked="false">
                  <v:path arrowok="t"/>
                  <v:fill type="solid"/>
                </v:shape>
                <v:shape style="position:absolute;left:2125;top:4803;width:5947;height:1195" id="docshape64" coordorigin="2126,4803" coordsize="5947,1195" path="m2126,5002l2141,4925,2184,4861,2247,4819,2325,4803,7874,4803,7951,4819,8014,4861,8057,4925,8073,5002,8073,5798,8057,5876,8014,5939,7951,5982,7874,5997,2325,5997,2247,5982,2184,5939,2141,5876,2126,5798,2126,5002xe" filled="false" stroked="true" strokeweight="2pt" strokecolor="#ffffff">
                  <v:path arrowok="t"/>
                  <v:stroke dashstyle="solid"/>
                </v:shape>
                <v:shape style="position:absolute;left:2410;top:5090;width:4310;height:600" type="#_x0000_t202" id="docshape65" filled="false" stroked="false">
                  <v:textbox inset="0,0,0,0">
                    <w:txbxContent>
                      <w:p>
                        <w:pPr>
                          <w:spacing w:line="213" w:lineRule="auto" w:before="18"/>
                          <w:ind w:left="0" w:right="18" w:firstLine="0"/>
                          <w:jc w:val="left"/>
                          <w:rPr>
                            <w:rFonts w:ascii="Arial MT" w:hAnsi="Arial MT"/>
                            <w:sz w:val="28"/>
                          </w:rPr>
                        </w:pPr>
                        <w:r>
                          <w:rPr>
                            <w:b/>
                            <w:color w:val="FFFFFF"/>
                            <w:sz w:val="28"/>
                          </w:rPr>
                          <w:t>Comisión</w:t>
                        </w:r>
                        <w:r>
                          <w:rPr>
                            <w:b/>
                            <w:color w:val="FFFFFF"/>
                            <w:spacing w:val="-20"/>
                            <w:sz w:val="28"/>
                          </w:rPr>
                          <w:t> </w:t>
                        </w:r>
                        <w:r>
                          <w:rPr>
                            <w:b/>
                            <w:color w:val="FFFFFF"/>
                            <w:sz w:val="28"/>
                          </w:rPr>
                          <w:t>Edilicia</w:t>
                        </w:r>
                        <w:r>
                          <w:rPr>
                            <w:b/>
                            <w:color w:val="FFFFFF"/>
                            <w:spacing w:val="-19"/>
                            <w:sz w:val="28"/>
                          </w:rPr>
                          <w:t> </w:t>
                        </w:r>
                        <w:r>
                          <w:rPr>
                            <w:b/>
                            <w:color w:val="FFFFFF"/>
                            <w:sz w:val="28"/>
                          </w:rPr>
                          <w:t>de</w:t>
                        </w:r>
                        <w:r>
                          <w:rPr>
                            <w:b/>
                            <w:color w:val="FFFFFF"/>
                            <w:spacing w:val="-19"/>
                            <w:sz w:val="28"/>
                          </w:rPr>
                          <w:t> </w:t>
                        </w:r>
                        <w:r>
                          <w:rPr>
                            <w:b/>
                            <w:color w:val="FFFFFF"/>
                            <w:sz w:val="28"/>
                          </w:rPr>
                          <w:t>Educación, Innovación y Tecnología</w:t>
                        </w:r>
                        <w:r>
                          <w:rPr>
                            <w:rFonts w:ascii="Arial MT" w:hAnsi="Arial MT"/>
                            <w:color w:val="FFFFFF"/>
                            <w:sz w:val="28"/>
                          </w:rPr>
                          <w:t>.</w:t>
                        </w:r>
                      </w:p>
                    </w:txbxContent>
                  </v:textbox>
                  <w10:wrap type="none"/>
                </v:shape>
                <v:shape style="position:absolute;left:2362;top:6100;width:1165;height:360" type="#_x0000_t202" id="docshape66" filled="false" stroked="false">
                  <v:textbox inset="0,0,0,0">
                    <w:txbxContent>
                      <w:p>
                        <w:pPr>
                          <w:numPr>
                            <w:ilvl w:val="0"/>
                            <w:numId w:val="6"/>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v:textbox>
                  <w10:wrap type="none"/>
                </v:shape>
                <w10:wrap type="topAndBottom"/>
              </v:group>
            </w:pict>
          </mc:Fallback>
        </mc:AlternateContent>
      </w:r>
    </w:p>
    <w:p>
      <w:pPr>
        <w:pStyle w:val="BodyText"/>
        <w:spacing w:before="93"/>
        <w:rPr>
          <w:sz w:val="20"/>
        </w:rPr>
      </w:pPr>
    </w:p>
    <w:p>
      <w:pPr>
        <w:pStyle w:val="BodyText"/>
        <w:spacing w:before="187"/>
      </w:pPr>
    </w:p>
    <w:p>
      <w:pPr>
        <w:pStyle w:val="BodyText"/>
        <w:spacing w:line="360" w:lineRule="auto"/>
        <w:ind w:left="119" w:right="1636"/>
        <w:jc w:val="both"/>
      </w:pPr>
      <w:r>
        <w:rPr>
          <w:color w:val="082A75"/>
        </w:rPr>
        <w:t>Con fundamento en los articulos 30, 31, 32, 33, 34, 35, 64 fracción VI y 70 del Reglamento del Ayuntamiento de</w:t>
      </w:r>
      <w:r>
        <w:rPr>
          <w:color w:val="082A75"/>
          <w:spacing w:val="-4"/>
        </w:rPr>
        <w:t> </w:t>
      </w:r>
      <w:r>
        <w:rPr>
          <w:color w:val="082A75"/>
        </w:rPr>
        <w:t>Tlajomulco de Zúñiga, Jalisco; funjo con el carácter de Vocal en la Comisión Edilica de Educación, Innovación y Tecnología; en la que acudí a las Sesiones convocadas de la siguente </w:t>
      </w:r>
      <w:r>
        <w:rPr>
          <w:color w:val="082A75"/>
          <w:spacing w:val="-2"/>
        </w:rPr>
        <w:t>manera:</w:t>
      </w:r>
    </w:p>
    <w:p>
      <w:pPr>
        <w:pStyle w:val="BodyText"/>
        <w:spacing w:before="10"/>
        <w:rPr>
          <w:sz w:val="17"/>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1"/>
        <w:gridCol w:w="2631"/>
        <w:gridCol w:w="2626"/>
      </w:tblGrid>
      <w:tr>
        <w:trPr>
          <w:trHeight w:val="278" w:hRule="atLeast"/>
        </w:trPr>
        <w:tc>
          <w:tcPr>
            <w:tcW w:w="3251" w:type="dxa"/>
            <w:tcBorders>
              <w:top w:val="nil"/>
              <w:left w:val="nil"/>
            </w:tcBorders>
          </w:tcPr>
          <w:p>
            <w:pPr>
              <w:pStyle w:val="TableParagraph"/>
              <w:ind w:left="14" w:right="5"/>
              <w:rPr>
                <w:b/>
                <w:sz w:val="24"/>
              </w:rPr>
            </w:pPr>
            <w:r>
              <w:rPr>
                <w:b/>
                <w:color w:val="082A75"/>
                <w:spacing w:val="-2"/>
                <w:sz w:val="24"/>
              </w:rPr>
              <w:t>FECHA</w:t>
            </w:r>
          </w:p>
        </w:tc>
        <w:tc>
          <w:tcPr>
            <w:tcW w:w="2631" w:type="dxa"/>
            <w:tcBorders>
              <w:top w:val="nil"/>
            </w:tcBorders>
          </w:tcPr>
          <w:p>
            <w:pPr>
              <w:pStyle w:val="TableParagraph"/>
              <w:ind w:left="5" w:right="12"/>
              <w:rPr>
                <w:b/>
                <w:sz w:val="24"/>
              </w:rPr>
            </w:pPr>
            <w:r>
              <w:rPr>
                <w:b/>
                <w:color w:val="082A75"/>
                <w:spacing w:val="-2"/>
                <w:sz w:val="24"/>
              </w:rPr>
              <w:t>SESIÓN</w:t>
            </w:r>
          </w:p>
        </w:tc>
        <w:tc>
          <w:tcPr>
            <w:tcW w:w="2626" w:type="dxa"/>
            <w:tcBorders>
              <w:top w:val="nil"/>
              <w:right w:val="nil"/>
            </w:tcBorders>
          </w:tcPr>
          <w:p>
            <w:pPr>
              <w:pStyle w:val="TableParagraph"/>
              <w:ind w:left="1" w:right="12"/>
              <w:rPr>
                <w:b/>
                <w:sz w:val="24"/>
              </w:rPr>
            </w:pPr>
            <w:r>
              <w:rPr>
                <w:b/>
                <w:color w:val="082A75"/>
                <w:spacing w:val="-2"/>
                <w:sz w:val="24"/>
              </w:rPr>
              <w:t>ASISTENCIA</w:t>
            </w:r>
          </w:p>
        </w:tc>
      </w:tr>
      <w:tr>
        <w:trPr>
          <w:trHeight w:val="278" w:hRule="atLeast"/>
        </w:trPr>
        <w:tc>
          <w:tcPr>
            <w:tcW w:w="3251" w:type="dxa"/>
            <w:tcBorders>
              <w:left w:val="nil"/>
            </w:tcBorders>
          </w:tcPr>
          <w:p>
            <w:pPr>
              <w:pStyle w:val="TableParagraph"/>
              <w:ind w:left="110"/>
              <w:jc w:val="left"/>
              <w:rPr>
                <w:b/>
                <w:sz w:val="24"/>
              </w:rPr>
            </w:pPr>
            <w:r>
              <w:rPr>
                <w:b/>
                <w:color w:val="082A75"/>
                <w:sz w:val="24"/>
              </w:rPr>
              <w:t>08</w:t>
            </w:r>
            <w:r>
              <w:rPr>
                <w:b/>
                <w:color w:val="082A75"/>
                <w:spacing w:val="-1"/>
                <w:sz w:val="24"/>
              </w:rPr>
              <w:t> </w:t>
            </w:r>
            <w:r>
              <w:rPr>
                <w:b/>
                <w:color w:val="082A75"/>
                <w:sz w:val="24"/>
              </w:rPr>
              <w:t>de</w:t>
            </w:r>
            <w:r>
              <w:rPr>
                <w:b/>
                <w:color w:val="082A75"/>
                <w:spacing w:val="-1"/>
                <w:sz w:val="24"/>
              </w:rPr>
              <w:t> </w:t>
            </w:r>
            <w:r>
              <w:rPr>
                <w:b/>
                <w:color w:val="082A75"/>
                <w:sz w:val="24"/>
              </w:rPr>
              <w:t>septiembre</w:t>
            </w:r>
            <w:r>
              <w:rPr>
                <w:b/>
                <w:color w:val="082A75"/>
                <w:spacing w:val="-2"/>
                <w:sz w:val="24"/>
              </w:rPr>
              <w:t> </w:t>
            </w:r>
            <w:r>
              <w:rPr>
                <w:b/>
                <w:color w:val="082A75"/>
                <w:sz w:val="24"/>
              </w:rPr>
              <w:t>de</w:t>
            </w:r>
            <w:r>
              <w:rPr>
                <w:b/>
                <w:color w:val="082A75"/>
                <w:spacing w:val="-5"/>
                <w:sz w:val="24"/>
              </w:rPr>
              <w:t> </w:t>
            </w:r>
            <w:r>
              <w:rPr>
                <w:b/>
                <w:color w:val="082A75"/>
                <w:spacing w:val="-4"/>
                <w:sz w:val="24"/>
              </w:rPr>
              <w:t>2023</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13</w:t>
            </w:r>
            <w:r>
              <w:rPr>
                <w:b/>
                <w:color w:val="082A75"/>
                <w:spacing w:val="-2"/>
                <w:sz w:val="24"/>
              </w:rPr>
              <w:t> </w:t>
            </w:r>
            <w:r>
              <w:rPr>
                <w:b/>
                <w:color w:val="082A75"/>
                <w:sz w:val="24"/>
              </w:rPr>
              <w:t>de</w:t>
            </w:r>
            <w:r>
              <w:rPr>
                <w:b/>
                <w:color w:val="082A75"/>
                <w:spacing w:val="-4"/>
                <w:sz w:val="24"/>
              </w:rPr>
              <w:t> </w:t>
            </w:r>
            <w:r>
              <w:rPr>
                <w:b/>
                <w:color w:val="082A75"/>
                <w:sz w:val="24"/>
              </w:rPr>
              <w:t>octubre</w:t>
            </w:r>
            <w:r>
              <w:rPr>
                <w:b/>
                <w:color w:val="082A75"/>
                <w:spacing w:val="-4"/>
                <w:sz w:val="24"/>
              </w:rPr>
              <w:t> </w:t>
            </w:r>
            <w:r>
              <w:rPr>
                <w:b/>
                <w:color w:val="082A75"/>
                <w:sz w:val="24"/>
              </w:rPr>
              <w:t>de </w:t>
            </w:r>
            <w:r>
              <w:rPr>
                <w:b/>
                <w:color w:val="082A75"/>
                <w:spacing w:val="-4"/>
                <w:sz w:val="24"/>
              </w:rPr>
              <w:t>2023</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10"/>
              <w:jc w:val="left"/>
              <w:rPr>
                <w:b/>
                <w:sz w:val="24"/>
              </w:rPr>
            </w:pPr>
            <w:r>
              <w:rPr>
                <w:b/>
                <w:color w:val="082A75"/>
                <w:sz w:val="24"/>
              </w:rPr>
              <w:t>01</w:t>
            </w:r>
            <w:r>
              <w:rPr>
                <w:b/>
                <w:color w:val="082A75"/>
                <w:spacing w:val="-1"/>
                <w:sz w:val="24"/>
              </w:rPr>
              <w:t> </w:t>
            </w:r>
            <w:r>
              <w:rPr>
                <w:b/>
                <w:color w:val="082A75"/>
                <w:sz w:val="24"/>
              </w:rPr>
              <w:t>de</w:t>
            </w:r>
            <w:r>
              <w:rPr>
                <w:b/>
                <w:color w:val="082A75"/>
                <w:spacing w:val="-2"/>
                <w:sz w:val="24"/>
              </w:rPr>
              <w:t> </w:t>
            </w:r>
            <w:r>
              <w:rPr>
                <w:b/>
                <w:color w:val="082A75"/>
                <w:sz w:val="24"/>
              </w:rPr>
              <w:t>noviembre</w:t>
            </w:r>
            <w:r>
              <w:rPr>
                <w:b/>
                <w:color w:val="082A75"/>
                <w:spacing w:val="-2"/>
                <w:sz w:val="24"/>
              </w:rPr>
              <w:t> </w:t>
            </w:r>
            <w:r>
              <w:rPr>
                <w:b/>
                <w:color w:val="082A75"/>
                <w:sz w:val="24"/>
              </w:rPr>
              <w:t>de</w:t>
            </w:r>
            <w:r>
              <w:rPr>
                <w:b/>
                <w:color w:val="082A75"/>
                <w:spacing w:val="-5"/>
                <w:sz w:val="24"/>
              </w:rPr>
              <w:t> </w:t>
            </w:r>
            <w:r>
              <w:rPr>
                <w:b/>
                <w:color w:val="082A75"/>
                <w:spacing w:val="-4"/>
                <w:sz w:val="24"/>
              </w:rPr>
              <w:t>2023</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4" w:lineRule="exact"/>
              <w:ind w:left="110"/>
              <w:jc w:val="left"/>
              <w:rPr>
                <w:b/>
                <w:sz w:val="24"/>
              </w:rPr>
            </w:pPr>
            <w:r>
              <w:rPr>
                <w:b/>
                <w:color w:val="082A75"/>
                <w:sz w:val="24"/>
              </w:rPr>
              <w:t>08</w:t>
            </w:r>
            <w:r>
              <w:rPr>
                <w:b/>
                <w:color w:val="082A75"/>
                <w:spacing w:val="-1"/>
                <w:sz w:val="24"/>
              </w:rPr>
              <w:t> </w:t>
            </w:r>
            <w:r>
              <w:rPr>
                <w:b/>
                <w:color w:val="082A75"/>
                <w:sz w:val="24"/>
              </w:rPr>
              <w:t>de</w:t>
            </w:r>
            <w:r>
              <w:rPr>
                <w:b/>
                <w:color w:val="082A75"/>
                <w:spacing w:val="-4"/>
                <w:sz w:val="24"/>
              </w:rPr>
              <w:t> </w:t>
            </w:r>
            <w:r>
              <w:rPr>
                <w:b/>
                <w:color w:val="082A75"/>
                <w:sz w:val="24"/>
              </w:rPr>
              <w:t>diciembre</w:t>
            </w:r>
            <w:r>
              <w:rPr>
                <w:b/>
                <w:color w:val="082A75"/>
                <w:spacing w:val="-4"/>
                <w:sz w:val="24"/>
              </w:rPr>
              <w:t> </w:t>
            </w:r>
            <w:r>
              <w:rPr>
                <w:b/>
                <w:color w:val="082A75"/>
                <w:sz w:val="24"/>
              </w:rPr>
              <w:t>de </w:t>
            </w:r>
            <w:r>
              <w:rPr>
                <w:b/>
                <w:color w:val="082A75"/>
                <w:spacing w:val="-4"/>
                <w:sz w:val="24"/>
              </w:rPr>
              <w:t>2023</w:t>
            </w:r>
          </w:p>
        </w:tc>
        <w:tc>
          <w:tcPr>
            <w:tcW w:w="2631" w:type="dxa"/>
          </w:tcPr>
          <w:p>
            <w:pPr>
              <w:pStyle w:val="TableParagraph"/>
              <w:spacing w:line="254" w:lineRule="exact"/>
              <w:ind w:left="11" w:right="12"/>
              <w:rPr>
                <w:b/>
                <w:sz w:val="24"/>
              </w:rPr>
            </w:pPr>
            <w:r>
              <w:rPr>
                <w:b/>
                <w:color w:val="082A75"/>
                <w:spacing w:val="-2"/>
                <w:sz w:val="24"/>
              </w:rPr>
              <w:t>Ordinaria</w:t>
            </w:r>
          </w:p>
        </w:tc>
        <w:tc>
          <w:tcPr>
            <w:tcW w:w="2626" w:type="dxa"/>
            <w:tcBorders>
              <w:right w:val="nil"/>
            </w:tcBorders>
          </w:tcPr>
          <w:p>
            <w:pPr>
              <w:pStyle w:val="TableParagraph"/>
              <w:spacing w:line="254" w:lineRule="exact"/>
              <w:ind w:right="12"/>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13</w:t>
            </w:r>
            <w:r>
              <w:rPr>
                <w:b/>
                <w:color w:val="082A75"/>
                <w:spacing w:val="-3"/>
                <w:sz w:val="24"/>
              </w:rPr>
              <w:t> </w:t>
            </w:r>
            <w:r>
              <w:rPr>
                <w:b/>
                <w:color w:val="082A75"/>
                <w:sz w:val="24"/>
              </w:rPr>
              <w:t>de</w:t>
            </w:r>
            <w:r>
              <w:rPr>
                <w:b/>
                <w:color w:val="082A75"/>
                <w:spacing w:val="-1"/>
                <w:sz w:val="24"/>
              </w:rPr>
              <w:t> </w:t>
            </w:r>
            <w:r>
              <w:rPr>
                <w:b/>
                <w:color w:val="082A75"/>
                <w:sz w:val="24"/>
              </w:rPr>
              <w:t>enero</w:t>
            </w:r>
            <w:r>
              <w:rPr>
                <w:b/>
                <w:color w:val="082A75"/>
                <w:spacing w:val="-3"/>
                <w:sz w:val="24"/>
              </w:rPr>
              <w:t> </w:t>
            </w:r>
            <w:r>
              <w:rPr>
                <w:b/>
                <w:color w:val="082A75"/>
                <w:sz w:val="24"/>
              </w:rPr>
              <w:t>de </w:t>
            </w:r>
            <w:r>
              <w:rPr>
                <w:b/>
                <w:color w:val="082A75"/>
                <w:spacing w:val="-4"/>
                <w:sz w:val="24"/>
              </w:rPr>
              <w:t>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19</w:t>
            </w:r>
            <w:r>
              <w:rPr>
                <w:b/>
                <w:color w:val="082A75"/>
                <w:spacing w:val="-2"/>
                <w:sz w:val="24"/>
              </w:rPr>
              <w:t> </w:t>
            </w:r>
            <w:r>
              <w:rPr>
                <w:b/>
                <w:color w:val="082A75"/>
                <w:sz w:val="24"/>
              </w:rPr>
              <w:t>de</w:t>
            </w:r>
            <w:r>
              <w:rPr>
                <w:b/>
                <w:color w:val="082A75"/>
                <w:spacing w:val="-4"/>
                <w:sz w:val="24"/>
              </w:rPr>
              <w:t> </w:t>
            </w:r>
            <w:r>
              <w:rPr>
                <w:b/>
                <w:color w:val="082A75"/>
                <w:sz w:val="24"/>
              </w:rPr>
              <w:t>febrero</w:t>
            </w:r>
            <w:r>
              <w:rPr>
                <w:b/>
                <w:color w:val="082A75"/>
                <w:spacing w:val="-3"/>
                <w:sz w:val="24"/>
              </w:rPr>
              <w:t> </w:t>
            </w:r>
            <w:r>
              <w:rPr>
                <w:b/>
                <w:color w:val="082A75"/>
                <w:sz w:val="24"/>
              </w:rPr>
              <w:t>de </w:t>
            </w:r>
            <w:r>
              <w:rPr>
                <w:b/>
                <w:color w:val="082A75"/>
                <w:spacing w:val="-4"/>
                <w:sz w:val="24"/>
              </w:rPr>
              <w:t>2024</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08</w:t>
            </w:r>
            <w:r>
              <w:rPr>
                <w:b/>
                <w:color w:val="082A75"/>
                <w:spacing w:val="-2"/>
                <w:sz w:val="24"/>
              </w:rPr>
              <w:t> </w:t>
            </w:r>
            <w:r>
              <w:rPr>
                <w:b/>
                <w:color w:val="082A75"/>
                <w:sz w:val="24"/>
              </w:rPr>
              <w:t>de</w:t>
            </w:r>
            <w:r>
              <w:rPr>
                <w:b/>
                <w:color w:val="082A75"/>
                <w:spacing w:val="-1"/>
                <w:sz w:val="24"/>
              </w:rPr>
              <w:t> </w:t>
            </w:r>
            <w:r>
              <w:rPr>
                <w:b/>
                <w:color w:val="082A75"/>
                <w:sz w:val="24"/>
              </w:rPr>
              <w:t>marzo</w:t>
            </w:r>
            <w:r>
              <w:rPr>
                <w:b/>
                <w:color w:val="082A75"/>
                <w:spacing w:val="-4"/>
                <w:sz w:val="24"/>
              </w:rPr>
              <w:t> </w:t>
            </w:r>
            <w:r>
              <w:rPr>
                <w:b/>
                <w:color w:val="082A75"/>
                <w:sz w:val="24"/>
              </w:rPr>
              <w:t>de </w:t>
            </w:r>
            <w:r>
              <w:rPr>
                <w:b/>
                <w:color w:val="082A75"/>
                <w:spacing w:val="-4"/>
                <w:sz w:val="24"/>
              </w:rPr>
              <w:t>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10"/>
              <w:jc w:val="left"/>
              <w:rPr>
                <w:b/>
                <w:sz w:val="24"/>
              </w:rPr>
            </w:pPr>
            <w:r>
              <w:rPr>
                <w:b/>
                <w:color w:val="082A75"/>
                <w:sz w:val="24"/>
              </w:rPr>
              <w:t>19</w:t>
            </w:r>
            <w:r>
              <w:rPr>
                <w:b/>
                <w:color w:val="082A75"/>
                <w:spacing w:val="-2"/>
                <w:sz w:val="24"/>
              </w:rPr>
              <w:t> </w:t>
            </w:r>
            <w:r>
              <w:rPr>
                <w:b/>
                <w:color w:val="082A75"/>
                <w:sz w:val="24"/>
              </w:rPr>
              <w:t>de</w:t>
            </w:r>
            <w:r>
              <w:rPr>
                <w:b/>
                <w:color w:val="082A75"/>
                <w:spacing w:val="-1"/>
                <w:sz w:val="24"/>
              </w:rPr>
              <w:t> </w:t>
            </w:r>
            <w:r>
              <w:rPr>
                <w:b/>
                <w:color w:val="082A75"/>
                <w:sz w:val="24"/>
              </w:rPr>
              <w:t>abril</w:t>
            </w:r>
            <w:r>
              <w:rPr>
                <w:b/>
                <w:color w:val="082A75"/>
                <w:spacing w:val="-1"/>
                <w:sz w:val="24"/>
              </w:rPr>
              <w:t> </w:t>
            </w:r>
            <w:r>
              <w:rPr>
                <w:b/>
                <w:color w:val="082A75"/>
                <w:sz w:val="24"/>
              </w:rPr>
              <w:t>de</w:t>
            </w:r>
            <w:r>
              <w:rPr>
                <w:b/>
                <w:color w:val="082A75"/>
                <w:spacing w:val="-4"/>
                <w:sz w:val="24"/>
              </w:rPr>
              <w:t> 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17</w:t>
            </w:r>
            <w:r>
              <w:rPr>
                <w:b/>
                <w:color w:val="082A75"/>
                <w:spacing w:val="-3"/>
                <w:sz w:val="24"/>
              </w:rPr>
              <w:t> </w:t>
            </w:r>
            <w:r>
              <w:rPr>
                <w:b/>
                <w:color w:val="082A75"/>
                <w:sz w:val="24"/>
              </w:rPr>
              <w:t>de mayo</w:t>
            </w:r>
            <w:r>
              <w:rPr>
                <w:b/>
                <w:color w:val="082A75"/>
                <w:spacing w:val="2"/>
                <w:sz w:val="24"/>
              </w:rPr>
              <w:t> </w:t>
            </w:r>
            <w:r>
              <w:rPr>
                <w:b/>
                <w:color w:val="082A75"/>
                <w:sz w:val="24"/>
              </w:rPr>
              <w:t>de</w:t>
            </w:r>
            <w:r>
              <w:rPr>
                <w:b/>
                <w:color w:val="082A75"/>
                <w:spacing w:val="-4"/>
                <w:sz w:val="24"/>
              </w:rPr>
              <w:t> 2024</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8" w:hRule="atLeast"/>
        </w:trPr>
        <w:tc>
          <w:tcPr>
            <w:tcW w:w="3251" w:type="dxa"/>
            <w:tcBorders>
              <w:left w:val="nil"/>
            </w:tcBorders>
          </w:tcPr>
          <w:p>
            <w:pPr>
              <w:pStyle w:val="TableParagraph"/>
              <w:spacing w:line="259" w:lineRule="exact"/>
              <w:ind w:left="110"/>
              <w:jc w:val="left"/>
              <w:rPr>
                <w:b/>
                <w:sz w:val="24"/>
              </w:rPr>
            </w:pPr>
            <w:r>
              <w:rPr>
                <w:b/>
                <w:color w:val="082A75"/>
                <w:sz w:val="24"/>
              </w:rPr>
              <w:t>25</w:t>
            </w:r>
            <w:r>
              <w:rPr>
                <w:b/>
                <w:color w:val="082A75"/>
                <w:spacing w:val="-3"/>
                <w:sz w:val="24"/>
              </w:rPr>
              <w:t> </w:t>
            </w:r>
            <w:r>
              <w:rPr>
                <w:b/>
                <w:color w:val="082A75"/>
                <w:sz w:val="24"/>
              </w:rPr>
              <w:t>de</w:t>
            </w:r>
            <w:r>
              <w:rPr>
                <w:b/>
                <w:color w:val="082A75"/>
                <w:spacing w:val="-1"/>
                <w:sz w:val="24"/>
              </w:rPr>
              <w:t> </w:t>
            </w:r>
            <w:r>
              <w:rPr>
                <w:b/>
                <w:color w:val="082A75"/>
                <w:sz w:val="24"/>
              </w:rPr>
              <w:t>junio de</w:t>
            </w:r>
            <w:r>
              <w:rPr>
                <w:b/>
                <w:color w:val="082A75"/>
                <w:spacing w:val="-1"/>
                <w:sz w:val="24"/>
              </w:rPr>
              <w:t> </w:t>
            </w:r>
            <w:r>
              <w:rPr>
                <w:b/>
                <w:color w:val="082A75"/>
                <w:spacing w:val="-4"/>
                <w:sz w:val="24"/>
              </w:rPr>
              <w:t>2024</w:t>
            </w:r>
          </w:p>
        </w:tc>
        <w:tc>
          <w:tcPr>
            <w:tcW w:w="2631" w:type="dxa"/>
          </w:tcPr>
          <w:p>
            <w:pPr>
              <w:pStyle w:val="TableParagraph"/>
              <w:spacing w:line="259" w:lineRule="exact"/>
              <w:ind w:left="11" w:right="12"/>
              <w:rPr>
                <w:b/>
                <w:sz w:val="24"/>
              </w:rPr>
            </w:pPr>
            <w:r>
              <w:rPr>
                <w:b/>
                <w:color w:val="082A75"/>
                <w:spacing w:val="-2"/>
                <w:sz w:val="24"/>
              </w:rPr>
              <w:t>Ordinaria</w:t>
            </w:r>
          </w:p>
        </w:tc>
        <w:tc>
          <w:tcPr>
            <w:tcW w:w="2626" w:type="dxa"/>
            <w:tcBorders>
              <w:right w:val="nil"/>
            </w:tcBorders>
          </w:tcPr>
          <w:p>
            <w:pPr>
              <w:pStyle w:val="TableParagraph"/>
              <w:spacing w:line="259" w:lineRule="exact"/>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25</w:t>
            </w:r>
            <w:r>
              <w:rPr>
                <w:b/>
                <w:color w:val="082A75"/>
                <w:spacing w:val="-3"/>
                <w:sz w:val="24"/>
              </w:rPr>
              <w:t> </w:t>
            </w:r>
            <w:r>
              <w:rPr>
                <w:b/>
                <w:color w:val="082A75"/>
                <w:sz w:val="24"/>
              </w:rPr>
              <w:t>de julio</w:t>
            </w:r>
            <w:r>
              <w:rPr>
                <w:b/>
                <w:color w:val="082A75"/>
                <w:spacing w:val="1"/>
                <w:sz w:val="24"/>
              </w:rPr>
              <w:t> </w:t>
            </w:r>
            <w:r>
              <w:rPr>
                <w:b/>
                <w:color w:val="082A75"/>
                <w:sz w:val="24"/>
              </w:rPr>
              <w:t>de</w:t>
            </w:r>
            <w:r>
              <w:rPr>
                <w:b/>
                <w:color w:val="082A75"/>
                <w:spacing w:val="-4"/>
                <w:sz w:val="24"/>
              </w:rPr>
              <w:t> 2024</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14</w:t>
            </w:r>
            <w:r>
              <w:rPr>
                <w:b/>
                <w:color w:val="082A75"/>
                <w:spacing w:val="-3"/>
                <w:sz w:val="24"/>
              </w:rPr>
              <w:t> </w:t>
            </w:r>
            <w:r>
              <w:rPr>
                <w:b/>
                <w:color w:val="082A75"/>
                <w:sz w:val="24"/>
              </w:rPr>
              <w:t>de agosto</w:t>
            </w:r>
            <w:r>
              <w:rPr>
                <w:b/>
                <w:color w:val="082A75"/>
                <w:spacing w:val="-1"/>
                <w:sz w:val="24"/>
              </w:rPr>
              <w:t> </w:t>
            </w:r>
            <w:r>
              <w:rPr>
                <w:b/>
                <w:color w:val="082A75"/>
                <w:sz w:val="24"/>
              </w:rPr>
              <w:t>de </w:t>
            </w:r>
            <w:r>
              <w:rPr>
                <w:b/>
                <w:color w:val="082A75"/>
                <w:spacing w:val="-4"/>
                <w:sz w:val="24"/>
              </w:rPr>
              <w:t>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321" w:hRule="atLeast"/>
        </w:trPr>
        <w:tc>
          <w:tcPr>
            <w:tcW w:w="3251" w:type="dxa"/>
            <w:tcBorders>
              <w:left w:val="nil"/>
              <w:bottom w:val="nil"/>
            </w:tcBorders>
          </w:tcPr>
          <w:p>
            <w:pPr>
              <w:pStyle w:val="TableParagraph"/>
              <w:spacing w:line="240" w:lineRule="auto"/>
              <w:jc w:val="left"/>
              <w:rPr>
                <w:rFonts w:ascii="Times New Roman"/>
                <w:sz w:val="24"/>
              </w:rPr>
            </w:pPr>
          </w:p>
        </w:tc>
        <w:tc>
          <w:tcPr>
            <w:tcW w:w="2631" w:type="dxa"/>
            <w:tcBorders>
              <w:bottom w:val="nil"/>
            </w:tcBorders>
          </w:tcPr>
          <w:p>
            <w:pPr>
              <w:pStyle w:val="TableParagraph"/>
              <w:spacing w:line="240" w:lineRule="auto"/>
              <w:jc w:val="left"/>
              <w:rPr>
                <w:rFonts w:ascii="Times New Roman"/>
                <w:sz w:val="24"/>
              </w:rPr>
            </w:pPr>
          </w:p>
        </w:tc>
        <w:tc>
          <w:tcPr>
            <w:tcW w:w="2626" w:type="dxa"/>
            <w:tcBorders>
              <w:bottom w:val="nil"/>
              <w:right w:val="nil"/>
            </w:tcBorders>
          </w:tcPr>
          <w:p>
            <w:pPr>
              <w:pStyle w:val="TableParagraph"/>
              <w:spacing w:line="240" w:lineRule="auto"/>
              <w:jc w:val="left"/>
              <w:rPr>
                <w:rFonts w:ascii="Times New Roman"/>
                <w:sz w:val="24"/>
              </w:rPr>
            </w:pPr>
          </w:p>
        </w:tc>
      </w:tr>
    </w:tbl>
    <w:p>
      <w:pPr>
        <w:spacing w:after="0" w:line="240" w:lineRule="auto"/>
        <w:jc w:val="left"/>
        <w:rPr>
          <w:rFonts w:ascii="Times New Roman"/>
          <w:sz w:val="24"/>
        </w:rPr>
        <w:sectPr>
          <w:pgSz w:w="11910" w:h="16840"/>
          <w:pgMar w:header="0" w:footer="815" w:top="420" w:bottom="1000" w:left="1580" w:right="60"/>
        </w:sectPr>
      </w:pPr>
    </w:p>
    <w:p>
      <w:pPr>
        <w:pStyle w:val="BodyText"/>
        <w:ind w:left="105"/>
        <w:rPr>
          <w:b w:val="0"/>
          <w:sz w:val="20"/>
        </w:rPr>
      </w:pPr>
      <w:r>
        <w:rPr>
          <w:b w:val="0"/>
          <w:sz w:val="20"/>
        </w:rPr>
        <mc:AlternateContent>
          <mc:Choice Requires="wps">
            <w:drawing>
              <wp:inline distT="0" distB="0" distL="0" distR="0">
                <wp:extent cx="6384925" cy="657225"/>
                <wp:effectExtent l="0" t="0" r="0" b="0"/>
                <wp:docPr id="74" name="Group 74"/>
                <wp:cNvGraphicFramePr>
                  <a:graphicFrameLocks/>
                </wp:cNvGraphicFramePr>
                <a:graphic>
                  <a:graphicData uri="http://schemas.microsoft.com/office/word/2010/wordprocessingGroup">
                    <wpg:wgp>
                      <wpg:cNvPr id="74" name="Group 74"/>
                      <wpg:cNvGrpSpPr/>
                      <wpg:grpSpPr>
                        <a:xfrm>
                          <a:off x="0" y="0"/>
                          <a:ext cx="6384925" cy="657225"/>
                          <a:chExt cx="6384925" cy="657225"/>
                        </a:xfrm>
                      </wpg:grpSpPr>
                      <wps:wsp>
                        <wps:cNvPr id="75" name="Graphic 75"/>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76" name="Image 76"/>
                          <pic:cNvPicPr/>
                        </pic:nvPicPr>
                        <pic:blipFill>
                          <a:blip r:embed="rId6" cstate="print"/>
                          <a:stretch>
                            <a:fillRect/>
                          </a:stretch>
                        </pic:blipFill>
                        <pic:spPr>
                          <a:xfrm>
                            <a:off x="1812112" y="0"/>
                            <a:ext cx="2943225" cy="657225"/>
                          </a:xfrm>
                          <a:prstGeom prst="rect">
                            <a:avLst/>
                          </a:prstGeom>
                        </pic:spPr>
                      </pic:pic>
                    </wpg:wgp>
                  </a:graphicData>
                </a:graphic>
              </wp:inline>
            </w:drawing>
          </mc:Choice>
          <mc:Fallback>
            <w:pict>
              <v:group style="width:502.75pt;height:51.75pt;mso-position-horizontal-relative:char;mso-position-vertical-relative:line" id="docshapegroup67" coordorigin="0,0" coordsize="10055,1035">
                <v:rect style="position:absolute;left:0;top:537;width:10055;height:87" id="docshape68" filled="true" fillcolor="#34aba1" stroked="false">
                  <v:fill type="solid"/>
                </v:rect>
                <v:shape style="position:absolute;left:2853;top:0;width:4635;height:1035" type="#_x0000_t75" id="docshape69" stroked="false">
                  <v:imagedata r:id="rId6" o:title=""/>
                </v:shape>
              </v:group>
            </w:pict>
          </mc:Fallback>
        </mc:AlternateContent>
      </w:r>
      <w:r>
        <w:rPr>
          <w:b w:val="0"/>
          <w:sz w:val="20"/>
        </w:rPr>
      </w:r>
    </w:p>
    <w:p>
      <w:pPr>
        <w:pStyle w:val="BodyText"/>
        <w:rPr>
          <w:sz w:val="20"/>
        </w:rPr>
      </w:pPr>
    </w:p>
    <w:p>
      <w:pPr>
        <w:pStyle w:val="BodyText"/>
        <w:spacing w:before="98"/>
        <w:rPr>
          <w:sz w:val="20"/>
        </w:rPr>
      </w:pPr>
      <w:r>
        <w:rPr/>
        <w:drawing>
          <wp:anchor distT="0" distB="0" distL="0" distR="0" allowOverlap="1" layoutInCell="1" locked="0" behindDoc="1" simplePos="0" relativeHeight="487598080">
            <wp:simplePos x="0" y="0"/>
            <wp:positionH relativeFrom="page">
              <wp:posOffset>1080512</wp:posOffset>
            </wp:positionH>
            <wp:positionV relativeFrom="paragraph">
              <wp:posOffset>223782</wp:posOffset>
            </wp:positionV>
            <wp:extent cx="5400140" cy="2788920"/>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15" cstate="print"/>
                    <a:stretch>
                      <a:fillRect/>
                    </a:stretch>
                  </pic:blipFill>
                  <pic:spPr>
                    <a:xfrm>
                      <a:off x="0" y="0"/>
                      <a:ext cx="5400140" cy="278892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55"/>
        <w:rPr>
          <w:sz w:val="20"/>
        </w:rPr>
      </w:pPr>
      <w:r>
        <w:rPr/>
        <w:drawing>
          <wp:anchor distT="0" distB="0" distL="0" distR="0" allowOverlap="1" layoutInCell="1" locked="0" behindDoc="1" simplePos="0" relativeHeight="487598592">
            <wp:simplePos x="0" y="0"/>
            <wp:positionH relativeFrom="page">
              <wp:posOffset>2744722</wp:posOffset>
            </wp:positionH>
            <wp:positionV relativeFrom="paragraph">
              <wp:posOffset>259878</wp:posOffset>
            </wp:positionV>
            <wp:extent cx="2520827" cy="2377440"/>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16" cstate="print"/>
                    <a:stretch>
                      <a:fillRect/>
                    </a:stretch>
                  </pic:blipFill>
                  <pic:spPr>
                    <a:xfrm>
                      <a:off x="0" y="0"/>
                      <a:ext cx="2520827" cy="2377440"/>
                    </a:xfrm>
                    <a:prstGeom prst="rect">
                      <a:avLst/>
                    </a:prstGeom>
                  </pic:spPr>
                </pic:pic>
              </a:graphicData>
            </a:graphic>
          </wp:anchor>
        </w:drawing>
      </w:r>
    </w:p>
    <w:p>
      <w:pPr>
        <w:pStyle w:val="BodyText"/>
        <w:rPr>
          <w:sz w:val="20"/>
        </w:rPr>
      </w:pPr>
    </w:p>
    <w:p>
      <w:pPr>
        <w:pStyle w:val="BodyText"/>
        <w:spacing w:before="213"/>
        <w:rPr>
          <w:sz w:val="20"/>
        </w:rPr>
      </w:pPr>
      <w:r>
        <w:rPr/>
        <mc:AlternateContent>
          <mc:Choice Requires="wps">
            <w:drawing>
              <wp:anchor distT="0" distB="0" distL="0" distR="0" allowOverlap="1" layoutInCell="1" locked="0" behindDoc="1" simplePos="0" relativeHeight="487599104">
                <wp:simplePos x="0" y="0"/>
                <wp:positionH relativeFrom="page">
                  <wp:posOffset>1524635</wp:posOffset>
                </wp:positionH>
                <wp:positionV relativeFrom="paragraph">
                  <wp:posOffset>297069</wp:posOffset>
                </wp:positionV>
                <wp:extent cx="5425440" cy="1190625"/>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5425440" cy="1190625"/>
                          <a:chExt cx="5425440" cy="1190625"/>
                        </a:xfrm>
                      </wpg:grpSpPr>
                      <wps:wsp>
                        <wps:cNvPr id="80" name="Graphic 80"/>
                        <wps:cNvSpPr/>
                        <wps:spPr>
                          <a:xfrm>
                            <a:off x="12700" y="540054"/>
                            <a:ext cx="5400040" cy="638175"/>
                          </a:xfrm>
                          <a:custGeom>
                            <a:avLst/>
                            <a:gdLst/>
                            <a:ahLst/>
                            <a:cxnLst/>
                            <a:rect l="l" t="t" r="r" b="b"/>
                            <a:pathLst>
                              <a:path w="5400040" h="638175">
                                <a:moveTo>
                                  <a:pt x="0" y="637870"/>
                                </a:moveTo>
                                <a:lnTo>
                                  <a:pt x="5400040" y="637870"/>
                                </a:lnTo>
                                <a:lnTo>
                                  <a:pt x="5400040" y="0"/>
                                </a:lnTo>
                                <a:lnTo>
                                  <a:pt x="0" y="0"/>
                                </a:lnTo>
                                <a:lnTo>
                                  <a:pt x="0" y="637870"/>
                                </a:lnTo>
                                <a:close/>
                              </a:path>
                            </a:pathLst>
                          </a:custGeom>
                          <a:ln w="25400">
                            <a:solidFill>
                              <a:srgbClr val="3592CF"/>
                            </a:solidFill>
                            <a:prstDash val="solid"/>
                          </a:ln>
                        </wps:spPr>
                        <wps:bodyPr wrap="square" lIns="0" tIns="0" rIns="0" bIns="0" rtlCol="0">
                          <a:prstTxWarp prst="textNoShape">
                            <a:avLst/>
                          </a:prstTxWarp>
                          <a:noAutofit/>
                        </wps:bodyPr>
                      </wps:wsp>
                      <wps:wsp>
                        <wps:cNvPr id="81" name="Graphic 81"/>
                        <wps:cNvSpPr/>
                        <wps:spPr>
                          <a:xfrm>
                            <a:off x="282447" y="12700"/>
                            <a:ext cx="3776345" cy="758825"/>
                          </a:xfrm>
                          <a:custGeom>
                            <a:avLst/>
                            <a:gdLst/>
                            <a:ahLst/>
                            <a:cxnLst/>
                            <a:rect l="l" t="t" r="r" b="b"/>
                            <a:pathLst>
                              <a:path w="3776345" h="758825">
                                <a:moveTo>
                                  <a:pt x="3649979" y="0"/>
                                </a:moveTo>
                                <a:lnTo>
                                  <a:pt x="126365" y="0"/>
                                </a:lnTo>
                                <a:lnTo>
                                  <a:pt x="77152" y="9941"/>
                                </a:lnTo>
                                <a:lnTo>
                                  <a:pt x="36988" y="37052"/>
                                </a:lnTo>
                                <a:lnTo>
                                  <a:pt x="9921" y="77259"/>
                                </a:lnTo>
                                <a:lnTo>
                                  <a:pt x="0" y="126492"/>
                                </a:lnTo>
                                <a:lnTo>
                                  <a:pt x="0" y="631952"/>
                                </a:lnTo>
                                <a:lnTo>
                                  <a:pt x="9921" y="681164"/>
                                </a:lnTo>
                                <a:lnTo>
                                  <a:pt x="36988" y="721328"/>
                                </a:lnTo>
                                <a:lnTo>
                                  <a:pt x="77152" y="748395"/>
                                </a:lnTo>
                                <a:lnTo>
                                  <a:pt x="126365" y="758317"/>
                                </a:lnTo>
                                <a:lnTo>
                                  <a:pt x="3649979" y="758317"/>
                                </a:lnTo>
                                <a:lnTo>
                                  <a:pt x="3699138" y="748395"/>
                                </a:lnTo>
                                <a:lnTo>
                                  <a:pt x="3739308" y="721328"/>
                                </a:lnTo>
                                <a:lnTo>
                                  <a:pt x="3766405" y="681164"/>
                                </a:lnTo>
                                <a:lnTo>
                                  <a:pt x="3776345" y="631952"/>
                                </a:lnTo>
                                <a:lnTo>
                                  <a:pt x="3776345" y="126492"/>
                                </a:lnTo>
                                <a:lnTo>
                                  <a:pt x="3766405" y="77259"/>
                                </a:lnTo>
                                <a:lnTo>
                                  <a:pt x="3739308" y="37052"/>
                                </a:lnTo>
                                <a:lnTo>
                                  <a:pt x="3699138" y="9941"/>
                                </a:lnTo>
                                <a:lnTo>
                                  <a:pt x="3649979" y="0"/>
                                </a:lnTo>
                                <a:close/>
                              </a:path>
                            </a:pathLst>
                          </a:custGeom>
                          <a:solidFill>
                            <a:srgbClr val="3592CF"/>
                          </a:solidFill>
                        </wps:spPr>
                        <wps:bodyPr wrap="square" lIns="0" tIns="0" rIns="0" bIns="0" rtlCol="0">
                          <a:prstTxWarp prst="textNoShape">
                            <a:avLst/>
                          </a:prstTxWarp>
                          <a:noAutofit/>
                        </wps:bodyPr>
                      </wps:wsp>
                      <wps:wsp>
                        <wps:cNvPr id="82" name="Graphic 82"/>
                        <wps:cNvSpPr/>
                        <wps:spPr>
                          <a:xfrm>
                            <a:off x="282447" y="12700"/>
                            <a:ext cx="3776345" cy="758825"/>
                          </a:xfrm>
                          <a:custGeom>
                            <a:avLst/>
                            <a:gdLst/>
                            <a:ahLst/>
                            <a:cxnLst/>
                            <a:rect l="l" t="t" r="r" b="b"/>
                            <a:pathLst>
                              <a:path w="3776345" h="758825">
                                <a:moveTo>
                                  <a:pt x="0" y="126492"/>
                                </a:moveTo>
                                <a:lnTo>
                                  <a:pt x="9921" y="77259"/>
                                </a:lnTo>
                                <a:lnTo>
                                  <a:pt x="36988" y="37052"/>
                                </a:lnTo>
                                <a:lnTo>
                                  <a:pt x="77152" y="9941"/>
                                </a:lnTo>
                                <a:lnTo>
                                  <a:pt x="126365" y="0"/>
                                </a:lnTo>
                                <a:lnTo>
                                  <a:pt x="3649979" y="0"/>
                                </a:lnTo>
                                <a:lnTo>
                                  <a:pt x="3699138" y="9941"/>
                                </a:lnTo>
                                <a:lnTo>
                                  <a:pt x="3739308" y="37052"/>
                                </a:lnTo>
                                <a:lnTo>
                                  <a:pt x="3766405" y="77259"/>
                                </a:lnTo>
                                <a:lnTo>
                                  <a:pt x="3776345" y="126492"/>
                                </a:lnTo>
                                <a:lnTo>
                                  <a:pt x="3776345" y="631952"/>
                                </a:lnTo>
                                <a:lnTo>
                                  <a:pt x="3766405" y="681164"/>
                                </a:lnTo>
                                <a:lnTo>
                                  <a:pt x="3739308" y="721328"/>
                                </a:lnTo>
                                <a:lnTo>
                                  <a:pt x="3699138" y="748395"/>
                                </a:lnTo>
                                <a:lnTo>
                                  <a:pt x="3649979" y="758317"/>
                                </a:lnTo>
                                <a:lnTo>
                                  <a:pt x="126365" y="758317"/>
                                </a:lnTo>
                                <a:lnTo>
                                  <a:pt x="77152" y="748395"/>
                                </a:lnTo>
                                <a:lnTo>
                                  <a:pt x="36988" y="721328"/>
                                </a:lnTo>
                                <a:lnTo>
                                  <a:pt x="9921" y="681164"/>
                                </a:lnTo>
                                <a:lnTo>
                                  <a:pt x="0" y="631952"/>
                                </a:lnTo>
                                <a:lnTo>
                                  <a:pt x="0" y="126492"/>
                                </a:lnTo>
                                <a:close/>
                              </a:path>
                            </a:pathLst>
                          </a:custGeom>
                          <a:ln w="25399">
                            <a:solidFill>
                              <a:srgbClr val="FFFFFF"/>
                            </a:solidFill>
                            <a:prstDash val="solid"/>
                          </a:ln>
                        </wps:spPr>
                        <wps:bodyPr wrap="square" lIns="0" tIns="0" rIns="0" bIns="0" rtlCol="0">
                          <a:prstTxWarp prst="textNoShape">
                            <a:avLst/>
                          </a:prstTxWarp>
                          <a:noAutofit/>
                        </wps:bodyPr>
                      </wps:wsp>
                      <wps:wsp>
                        <wps:cNvPr id="83" name="Textbox 83"/>
                        <wps:cNvSpPr txBox="1"/>
                        <wps:spPr>
                          <a:xfrm>
                            <a:off x="462915" y="196324"/>
                            <a:ext cx="3249295" cy="381000"/>
                          </a:xfrm>
                          <a:prstGeom prst="rect">
                            <a:avLst/>
                          </a:prstGeom>
                        </wps:spPr>
                        <wps:txbx>
                          <w:txbxContent>
                            <w:p>
                              <w:pPr>
                                <w:spacing w:line="294" w:lineRule="exact" w:before="0"/>
                                <w:ind w:left="0" w:right="0" w:firstLine="0"/>
                                <w:jc w:val="left"/>
                                <w:rPr>
                                  <w:b/>
                                  <w:sz w:val="28"/>
                                </w:rPr>
                              </w:pPr>
                              <w:r>
                                <w:rPr>
                                  <w:b/>
                                  <w:color w:val="FFFFFF"/>
                                  <w:sz w:val="28"/>
                                </w:rPr>
                                <w:t>Comisión</w:t>
                              </w:r>
                              <w:r>
                                <w:rPr>
                                  <w:b/>
                                  <w:color w:val="FFFFFF"/>
                                  <w:spacing w:val="-3"/>
                                  <w:sz w:val="28"/>
                                </w:rPr>
                                <w:t> </w:t>
                              </w:r>
                              <w:r>
                                <w:rPr>
                                  <w:b/>
                                  <w:color w:val="FFFFFF"/>
                                  <w:sz w:val="28"/>
                                </w:rPr>
                                <w:t>Edilicia</w:t>
                              </w:r>
                              <w:r>
                                <w:rPr>
                                  <w:b/>
                                  <w:color w:val="FFFFFF"/>
                                  <w:spacing w:val="-7"/>
                                  <w:sz w:val="28"/>
                                </w:rPr>
                                <w:t> </w:t>
                              </w:r>
                              <w:r>
                                <w:rPr>
                                  <w:b/>
                                  <w:color w:val="FFFFFF"/>
                                  <w:sz w:val="28"/>
                                </w:rPr>
                                <w:t>de</w:t>
                              </w:r>
                              <w:r>
                                <w:rPr>
                                  <w:b/>
                                  <w:color w:val="FFFFFF"/>
                                  <w:spacing w:val="-5"/>
                                  <w:sz w:val="28"/>
                                </w:rPr>
                                <w:t> </w:t>
                              </w:r>
                              <w:r>
                                <w:rPr>
                                  <w:b/>
                                  <w:color w:val="FFFFFF"/>
                                  <w:sz w:val="28"/>
                                </w:rPr>
                                <w:t>Obras</w:t>
                              </w:r>
                              <w:r>
                                <w:rPr>
                                  <w:b/>
                                  <w:color w:val="FFFFFF"/>
                                  <w:spacing w:val="-11"/>
                                  <w:sz w:val="28"/>
                                </w:rPr>
                                <w:t> </w:t>
                              </w:r>
                              <w:r>
                                <w:rPr>
                                  <w:b/>
                                  <w:color w:val="FFFFFF"/>
                                  <w:sz w:val="28"/>
                                </w:rPr>
                                <w:t>Públicas</w:t>
                              </w:r>
                              <w:r>
                                <w:rPr>
                                  <w:b/>
                                  <w:color w:val="FFFFFF"/>
                                  <w:spacing w:val="3"/>
                                  <w:sz w:val="28"/>
                                </w:rPr>
                                <w:t> </w:t>
                              </w:r>
                              <w:r>
                                <w:rPr>
                                  <w:b/>
                                  <w:color w:val="FFFFFF"/>
                                  <w:spacing w:val="-10"/>
                                  <w:sz w:val="28"/>
                                </w:rPr>
                                <w:t>e</w:t>
                              </w:r>
                            </w:p>
                            <w:p>
                              <w:pPr>
                                <w:spacing w:line="305" w:lineRule="exact" w:before="0"/>
                                <w:ind w:left="0" w:right="0" w:firstLine="0"/>
                                <w:jc w:val="left"/>
                                <w:rPr>
                                  <w:rFonts w:ascii="Arial MT"/>
                                  <w:sz w:val="28"/>
                                </w:rPr>
                              </w:pPr>
                              <w:r>
                                <w:rPr>
                                  <w:b/>
                                  <w:color w:val="FFFFFF"/>
                                  <w:spacing w:val="-2"/>
                                  <w:sz w:val="28"/>
                                </w:rPr>
                                <w:t>Infraestructura</w:t>
                              </w:r>
                              <w:r>
                                <w:rPr>
                                  <w:rFonts w:ascii="Arial MT"/>
                                  <w:color w:val="FFFFFF"/>
                                  <w:spacing w:val="-2"/>
                                  <w:sz w:val="28"/>
                                </w:rPr>
                                <w:t>.</w:t>
                              </w:r>
                            </w:p>
                          </w:txbxContent>
                        </wps:txbx>
                        <wps:bodyPr wrap="square" lIns="0" tIns="0" rIns="0" bIns="0" rtlCol="0">
                          <a:noAutofit/>
                        </wps:bodyPr>
                      </wps:wsp>
                      <wps:wsp>
                        <wps:cNvPr id="84" name="Textbox 84"/>
                        <wps:cNvSpPr txBox="1"/>
                        <wps:spPr>
                          <a:xfrm>
                            <a:off x="432434" y="837859"/>
                            <a:ext cx="741680" cy="228600"/>
                          </a:xfrm>
                          <a:prstGeom prst="rect">
                            <a:avLst/>
                          </a:prstGeom>
                        </wps:spPr>
                        <wps:txbx>
                          <w:txbxContent>
                            <w:p>
                              <w:pPr>
                                <w:numPr>
                                  <w:ilvl w:val="0"/>
                                  <w:numId w:val="7"/>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wps:txbx>
                        <wps:bodyPr wrap="square" lIns="0" tIns="0" rIns="0" bIns="0" rtlCol="0">
                          <a:noAutofit/>
                        </wps:bodyPr>
                      </wps:wsp>
                    </wpg:wgp>
                  </a:graphicData>
                </a:graphic>
              </wp:anchor>
            </w:drawing>
          </mc:Choice>
          <mc:Fallback>
            <w:pict>
              <v:group style="position:absolute;margin-left:120.050003pt;margin-top:23.391321pt;width:427.2pt;height:93.75pt;mso-position-horizontal-relative:page;mso-position-vertical-relative:paragraph;z-index:-15717376;mso-wrap-distance-left:0;mso-wrap-distance-right:0" id="docshapegroup70" coordorigin="2401,468" coordsize="8544,1875">
                <v:rect style="position:absolute;left:2421;top:1318;width:8504;height:1005" id="docshape71" filled="false" stroked="true" strokeweight="2pt" strokecolor="#3592cf">
                  <v:stroke dashstyle="solid"/>
                </v:rect>
                <v:shape style="position:absolute;left:2845;top:487;width:5947;height:1195" id="docshape72" coordorigin="2846,488" coordsize="5947,1195" path="m8594,488l3045,488,2967,503,2904,546,2861,609,2846,687,2846,1483,2861,1561,2904,1624,2967,1666,3045,1682,8594,1682,8671,1666,8734,1624,8777,1561,8793,1483,8793,687,8777,609,8734,546,8671,503,8594,488xe" filled="true" fillcolor="#3592cf" stroked="false">
                  <v:path arrowok="t"/>
                  <v:fill type="solid"/>
                </v:shape>
                <v:shape style="position:absolute;left:2845;top:487;width:5947;height:1195" id="docshape73" coordorigin="2846,488" coordsize="5947,1195" path="m2846,687l2861,609,2904,546,2967,503,3045,488,8594,488,8671,503,8734,546,8777,609,8793,687,8793,1483,8777,1561,8734,1624,8671,1666,8594,1682,3045,1682,2967,1666,2904,1624,2861,1561,2846,1483,2846,687xe" filled="false" stroked="true" strokeweight="2.0pt" strokecolor="#ffffff">
                  <v:path arrowok="t"/>
                  <v:stroke dashstyle="solid"/>
                </v:shape>
                <v:shape style="position:absolute;left:3130;top:777;width:5117;height:600" type="#_x0000_t202" id="docshape74" filled="false" stroked="false">
                  <v:textbox inset="0,0,0,0">
                    <w:txbxContent>
                      <w:p>
                        <w:pPr>
                          <w:spacing w:line="294" w:lineRule="exact" w:before="0"/>
                          <w:ind w:left="0" w:right="0" w:firstLine="0"/>
                          <w:jc w:val="left"/>
                          <w:rPr>
                            <w:b/>
                            <w:sz w:val="28"/>
                          </w:rPr>
                        </w:pPr>
                        <w:r>
                          <w:rPr>
                            <w:b/>
                            <w:color w:val="FFFFFF"/>
                            <w:sz w:val="28"/>
                          </w:rPr>
                          <w:t>Comisión</w:t>
                        </w:r>
                        <w:r>
                          <w:rPr>
                            <w:b/>
                            <w:color w:val="FFFFFF"/>
                            <w:spacing w:val="-3"/>
                            <w:sz w:val="28"/>
                          </w:rPr>
                          <w:t> </w:t>
                        </w:r>
                        <w:r>
                          <w:rPr>
                            <w:b/>
                            <w:color w:val="FFFFFF"/>
                            <w:sz w:val="28"/>
                          </w:rPr>
                          <w:t>Edilicia</w:t>
                        </w:r>
                        <w:r>
                          <w:rPr>
                            <w:b/>
                            <w:color w:val="FFFFFF"/>
                            <w:spacing w:val="-7"/>
                            <w:sz w:val="28"/>
                          </w:rPr>
                          <w:t> </w:t>
                        </w:r>
                        <w:r>
                          <w:rPr>
                            <w:b/>
                            <w:color w:val="FFFFFF"/>
                            <w:sz w:val="28"/>
                          </w:rPr>
                          <w:t>de</w:t>
                        </w:r>
                        <w:r>
                          <w:rPr>
                            <w:b/>
                            <w:color w:val="FFFFFF"/>
                            <w:spacing w:val="-5"/>
                            <w:sz w:val="28"/>
                          </w:rPr>
                          <w:t> </w:t>
                        </w:r>
                        <w:r>
                          <w:rPr>
                            <w:b/>
                            <w:color w:val="FFFFFF"/>
                            <w:sz w:val="28"/>
                          </w:rPr>
                          <w:t>Obras</w:t>
                        </w:r>
                        <w:r>
                          <w:rPr>
                            <w:b/>
                            <w:color w:val="FFFFFF"/>
                            <w:spacing w:val="-11"/>
                            <w:sz w:val="28"/>
                          </w:rPr>
                          <w:t> </w:t>
                        </w:r>
                        <w:r>
                          <w:rPr>
                            <w:b/>
                            <w:color w:val="FFFFFF"/>
                            <w:sz w:val="28"/>
                          </w:rPr>
                          <w:t>Públicas</w:t>
                        </w:r>
                        <w:r>
                          <w:rPr>
                            <w:b/>
                            <w:color w:val="FFFFFF"/>
                            <w:spacing w:val="3"/>
                            <w:sz w:val="28"/>
                          </w:rPr>
                          <w:t> </w:t>
                        </w:r>
                        <w:r>
                          <w:rPr>
                            <w:b/>
                            <w:color w:val="FFFFFF"/>
                            <w:spacing w:val="-10"/>
                            <w:sz w:val="28"/>
                          </w:rPr>
                          <w:t>e</w:t>
                        </w:r>
                      </w:p>
                      <w:p>
                        <w:pPr>
                          <w:spacing w:line="305" w:lineRule="exact" w:before="0"/>
                          <w:ind w:left="0" w:right="0" w:firstLine="0"/>
                          <w:jc w:val="left"/>
                          <w:rPr>
                            <w:rFonts w:ascii="Arial MT"/>
                            <w:sz w:val="28"/>
                          </w:rPr>
                        </w:pPr>
                        <w:r>
                          <w:rPr>
                            <w:b/>
                            <w:color w:val="FFFFFF"/>
                            <w:spacing w:val="-2"/>
                            <w:sz w:val="28"/>
                          </w:rPr>
                          <w:t>Infraestructura</w:t>
                        </w:r>
                        <w:r>
                          <w:rPr>
                            <w:rFonts w:ascii="Arial MT"/>
                            <w:color w:val="FFFFFF"/>
                            <w:spacing w:val="-2"/>
                            <w:sz w:val="28"/>
                          </w:rPr>
                          <w:t>.</w:t>
                        </w:r>
                      </w:p>
                    </w:txbxContent>
                  </v:textbox>
                  <w10:wrap type="none"/>
                </v:shape>
                <v:shape style="position:absolute;left:3082;top:1787;width:1168;height:360" type="#_x0000_t202" id="docshape75" filled="false" stroked="false">
                  <v:textbox inset="0,0,0,0">
                    <w:txbxContent>
                      <w:p>
                        <w:pPr>
                          <w:numPr>
                            <w:ilvl w:val="0"/>
                            <w:numId w:val="7"/>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v:textbox>
                  <w10:wrap type="none"/>
                </v:shape>
                <w10:wrap type="topAndBottom"/>
              </v:group>
            </w:pict>
          </mc:Fallback>
        </mc:AlternateContent>
      </w:r>
    </w:p>
    <w:p>
      <w:pPr>
        <w:pStyle w:val="BodyText"/>
        <w:spacing w:before="206"/>
      </w:pPr>
    </w:p>
    <w:p>
      <w:pPr>
        <w:pStyle w:val="BodyText"/>
        <w:spacing w:line="362" w:lineRule="auto"/>
        <w:ind w:left="119" w:right="1460"/>
      </w:pPr>
      <w:r>
        <w:rPr>
          <w:color w:val="082A75"/>
        </w:rPr>
        <w:t>Con fundamento en los articulos 30, 31, 32, 33, 34, 35, 64 fracción XII y 77 del</w:t>
      </w:r>
      <w:r>
        <w:rPr>
          <w:color w:val="082A75"/>
          <w:spacing w:val="6"/>
        </w:rPr>
        <w:t> </w:t>
      </w:r>
      <w:r>
        <w:rPr>
          <w:color w:val="082A75"/>
        </w:rPr>
        <w:t>Reglamento</w:t>
      </w:r>
      <w:r>
        <w:rPr>
          <w:color w:val="082A75"/>
          <w:spacing w:val="3"/>
        </w:rPr>
        <w:t> </w:t>
      </w:r>
      <w:r>
        <w:rPr>
          <w:color w:val="082A75"/>
        </w:rPr>
        <w:t>del</w:t>
      </w:r>
      <w:r>
        <w:rPr>
          <w:color w:val="082A75"/>
          <w:spacing w:val="6"/>
        </w:rPr>
        <w:t> </w:t>
      </w:r>
      <w:r>
        <w:rPr>
          <w:color w:val="082A75"/>
        </w:rPr>
        <w:t>Ayuntamiento</w:t>
      </w:r>
      <w:r>
        <w:rPr>
          <w:color w:val="082A75"/>
          <w:spacing w:val="7"/>
        </w:rPr>
        <w:t> </w:t>
      </w:r>
      <w:r>
        <w:rPr>
          <w:color w:val="082A75"/>
        </w:rPr>
        <w:t>de</w:t>
      </w:r>
      <w:r>
        <w:rPr>
          <w:color w:val="082A75"/>
          <w:spacing w:val="-2"/>
        </w:rPr>
        <w:t> </w:t>
      </w:r>
      <w:r>
        <w:rPr>
          <w:color w:val="082A75"/>
        </w:rPr>
        <w:t>Tlajomulco</w:t>
      </w:r>
      <w:r>
        <w:rPr>
          <w:color w:val="082A75"/>
          <w:spacing w:val="7"/>
        </w:rPr>
        <w:t> </w:t>
      </w:r>
      <w:r>
        <w:rPr>
          <w:color w:val="082A75"/>
        </w:rPr>
        <w:t>de</w:t>
      </w:r>
      <w:r>
        <w:rPr>
          <w:color w:val="082A75"/>
          <w:spacing w:val="1"/>
        </w:rPr>
        <w:t> </w:t>
      </w:r>
      <w:r>
        <w:rPr>
          <w:color w:val="082A75"/>
        </w:rPr>
        <w:t>Zúñiga,</w:t>
      </w:r>
      <w:r>
        <w:rPr>
          <w:color w:val="082A75"/>
          <w:spacing w:val="6"/>
        </w:rPr>
        <w:t> </w:t>
      </w:r>
      <w:r>
        <w:rPr>
          <w:color w:val="082A75"/>
        </w:rPr>
        <w:t>Jalisco;</w:t>
      </w:r>
      <w:r>
        <w:rPr>
          <w:color w:val="082A75"/>
          <w:spacing w:val="20"/>
        </w:rPr>
        <w:t> </w:t>
      </w:r>
      <w:r>
        <w:rPr>
          <w:color w:val="082A75"/>
          <w:spacing w:val="-2"/>
        </w:rPr>
        <w:t>funjo</w:t>
      </w:r>
    </w:p>
    <w:p>
      <w:pPr>
        <w:spacing w:after="0" w:line="362" w:lineRule="auto"/>
        <w:sectPr>
          <w:pgSz w:w="11910" w:h="16840"/>
          <w:pgMar w:header="0" w:footer="815" w:top="420" w:bottom="1000" w:left="1580" w:right="60"/>
        </w:sectPr>
      </w:pPr>
    </w:p>
    <w:p>
      <w:pPr>
        <w:pStyle w:val="BodyText"/>
        <w:ind w:left="105"/>
        <w:rPr>
          <w:b w:val="0"/>
          <w:sz w:val="20"/>
        </w:rPr>
      </w:pPr>
      <w:r>
        <w:rPr>
          <w:b w:val="0"/>
          <w:sz w:val="20"/>
        </w:rPr>
        <mc:AlternateContent>
          <mc:Choice Requires="wps">
            <w:drawing>
              <wp:inline distT="0" distB="0" distL="0" distR="0">
                <wp:extent cx="6384925" cy="657225"/>
                <wp:effectExtent l="0" t="0" r="0" b="0"/>
                <wp:docPr id="85" name="Group 85"/>
                <wp:cNvGraphicFramePr>
                  <a:graphicFrameLocks/>
                </wp:cNvGraphicFramePr>
                <a:graphic>
                  <a:graphicData uri="http://schemas.microsoft.com/office/word/2010/wordprocessingGroup">
                    <wpg:wgp>
                      <wpg:cNvPr id="85" name="Group 85"/>
                      <wpg:cNvGrpSpPr/>
                      <wpg:grpSpPr>
                        <a:xfrm>
                          <a:off x="0" y="0"/>
                          <a:ext cx="6384925" cy="657225"/>
                          <a:chExt cx="6384925" cy="657225"/>
                        </a:xfrm>
                      </wpg:grpSpPr>
                      <wps:wsp>
                        <wps:cNvPr id="86" name="Graphic 86"/>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87" name="Image 87"/>
                          <pic:cNvPicPr/>
                        </pic:nvPicPr>
                        <pic:blipFill>
                          <a:blip r:embed="rId6" cstate="print"/>
                          <a:stretch>
                            <a:fillRect/>
                          </a:stretch>
                        </pic:blipFill>
                        <pic:spPr>
                          <a:xfrm>
                            <a:off x="1812112" y="0"/>
                            <a:ext cx="2943225" cy="657225"/>
                          </a:xfrm>
                          <a:prstGeom prst="rect">
                            <a:avLst/>
                          </a:prstGeom>
                        </pic:spPr>
                      </pic:pic>
                    </wpg:wgp>
                  </a:graphicData>
                </a:graphic>
              </wp:inline>
            </w:drawing>
          </mc:Choice>
          <mc:Fallback>
            <w:pict>
              <v:group style="width:502.75pt;height:51.75pt;mso-position-horizontal-relative:char;mso-position-vertical-relative:line" id="docshapegroup76" coordorigin="0,0" coordsize="10055,1035">
                <v:rect style="position:absolute;left:0;top:537;width:10055;height:87" id="docshape77" filled="true" fillcolor="#34aba1" stroked="false">
                  <v:fill type="solid"/>
                </v:rect>
                <v:shape style="position:absolute;left:2853;top:0;width:4635;height:1035" type="#_x0000_t75" id="docshape78" stroked="false">
                  <v:imagedata r:id="rId6" o:title=""/>
                </v:shape>
              </v:group>
            </w:pict>
          </mc:Fallback>
        </mc:AlternateContent>
      </w:r>
      <w:r>
        <w:rPr>
          <w:b w:val="0"/>
          <w:sz w:val="20"/>
        </w:rPr>
      </w:r>
    </w:p>
    <w:p>
      <w:pPr>
        <w:pStyle w:val="BodyText"/>
        <w:spacing w:line="362" w:lineRule="auto"/>
        <w:ind w:left="119" w:right="1641"/>
        <w:jc w:val="both"/>
      </w:pPr>
      <w:r>
        <w:rPr>
          <w:color w:val="082A75"/>
        </w:rPr>
        <w:t>con el carácter de Vocal en la Comisión Edilica de Obras Públicas e Infraestructura; en la que acudí a las Sesiones convocadas de la siguente </w:t>
      </w:r>
      <w:r>
        <w:rPr>
          <w:color w:val="082A75"/>
          <w:spacing w:val="-2"/>
        </w:rPr>
        <w:t>manera:</w:t>
      </w:r>
    </w:p>
    <w:p>
      <w:pPr>
        <w:pStyle w:val="BodyText"/>
        <w:spacing w:before="6" w:after="1"/>
        <w:rPr>
          <w:sz w:val="13"/>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1"/>
        <w:gridCol w:w="2631"/>
        <w:gridCol w:w="2626"/>
      </w:tblGrid>
      <w:tr>
        <w:trPr>
          <w:trHeight w:val="273" w:hRule="atLeast"/>
        </w:trPr>
        <w:tc>
          <w:tcPr>
            <w:tcW w:w="3251" w:type="dxa"/>
            <w:tcBorders>
              <w:top w:val="nil"/>
              <w:left w:val="nil"/>
            </w:tcBorders>
          </w:tcPr>
          <w:p>
            <w:pPr>
              <w:pStyle w:val="TableParagraph"/>
              <w:spacing w:line="253" w:lineRule="exact"/>
              <w:ind w:left="14" w:right="5"/>
              <w:rPr>
                <w:b/>
                <w:sz w:val="24"/>
              </w:rPr>
            </w:pPr>
            <w:r>
              <w:rPr>
                <w:b/>
                <w:color w:val="082A75"/>
                <w:spacing w:val="-2"/>
                <w:sz w:val="24"/>
              </w:rPr>
              <w:t>FECHA</w:t>
            </w:r>
          </w:p>
        </w:tc>
        <w:tc>
          <w:tcPr>
            <w:tcW w:w="2631" w:type="dxa"/>
            <w:tcBorders>
              <w:top w:val="nil"/>
            </w:tcBorders>
          </w:tcPr>
          <w:p>
            <w:pPr>
              <w:pStyle w:val="TableParagraph"/>
              <w:spacing w:line="253" w:lineRule="exact"/>
              <w:ind w:left="5" w:right="12"/>
              <w:rPr>
                <w:b/>
                <w:sz w:val="24"/>
              </w:rPr>
            </w:pPr>
            <w:r>
              <w:rPr>
                <w:b/>
                <w:color w:val="082A75"/>
                <w:spacing w:val="-2"/>
                <w:sz w:val="24"/>
              </w:rPr>
              <w:t>SESIÓN</w:t>
            </w:r>
          </w:p>
        </w:tc>
        <w:tc>
          <w:tcPr>
            <w:tcW w:w="2626" w:type="dxa"/>
            <w:tcBorders>
              <w:top w:val="nil"/>
              <w:right w:val="nil"/>
            </w:tcBorders>
          </w:tcPr>
          <w:p>
            <w:pPr>
              <w:pStyle w:val="TableParagraph"/>
              <w:spacing w:line="253" w:lineRule="exact"/>
              <w:ind w:left="1" w:right="12"/>
              <w:rPr>
                <w:b/>
                <w:sz w:val="24"/>
              </w:rPr>
            </w:pPr>
            <w:r>
              <w:rPr>
                <w:b/>
                <w:color w:val="082A75"/>
                <w:spacing w:val="-2"/>
                <w:sz w:val="24"/>
              </w:rPr>
              <w:t>ASISTENCIA</w:t>
            </w:r>
          </w:p>
        </w:tc>
      </w:tr>
      <w:tr>
        <w:trPr>
          <w:trHeight w:val="278" w:hRule="atLeast"/>
        </w:trPr>
        <w:tc>
          <w:tcPr>
            <w:tcW w:w="3251" w:type="dxa"/>
            <w:tcBorders>
              <w:left w:val="nil"/>
            </w:tcBorders>
          </w:tcPr>
          <w:p>
            <w:pPr>
              <w:pStyle w:val="TableParagraph"/>
              <w:ind w:left="14"/>
              <w:rPr>
                <w:b/>
                <w:sz w:val="24"/>
              </w:rPr>
            </w:pPr>
            <w:r>
              <w:rPr>
                <w:b/>
                <w:color w:val="082A75"/>
                <w:sz w:val="24"/>
              </w:rPr>
              <w:t>27</w:t>
            </w:r>
            <w:r>
              <w:rPr>
                <w:b/>
                <w:color w:val="082A75"/>
                <w:spacing w:val="-4"/>
                <w:sz w:val="24"/>
              </w:rPr>
              <w:t> </w:t>
            </w:r>
            <w:r>
              <w:rPr>
                <w:b/>
                <w:color w:val="082A75"/>
                <w:sz w:val="24"/>
              </w:rPr>
              <w:t>de</w:t>
            </w:r>
            <w:r>
              <w:rPr>
                <w:b/>
                <w:color w:val="082A75"/>
                <w:spacing w:val="-2"/>
                <w:sz w:val="24"/>
              </w:rPr>
              <w:t> </w:t>
            </w:r>
            <w:r>
              <w:rPr>
                <w:b/>
                <w:color w:val="082A75"/>
                <w:sz w:val="24"/>
              </w:rPr>
              <w:t>septiembre</w:t>
            </w:r>
            <w:r>
              <w:rPr>
                <w:b/>
                <w:color w:val="082A75"/>
                <w:spacing w:val="-2"/>
                <w:sz w:val="24"/>
              </w:rPr>
              <w:t> </w:t>
            </w:r>
            <w:r>
              <w:rPr>
                <w:b/>
                <w:color w:val="082A75"/>
                <w:sz w:val="24"/>
              </w:rPr>
              <w:t>de</w:t>
            </w:r>
            <w:r>
              <w:rPr>
                <w:b/>
                <w:color w:val="082A75"/>
                <w:spacing w:val="-5"/>
                <w:sz w:val="24"/>
              </w:rPr>
              <w:t> </w:t>
            </w:r>
            <w:r>
              <w:rPr>
                <w:b/>
                <w:color w:val="082A75"/>
                <w:spacing w:val="-4"/>
                <w:sz w:val="24"/>
              </w:rPr>
              <w:t>2023</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4"/>
              <w:rPr>
                <w:b/>
                <w:sz w:val="24"/>
              </w:rPr>
            </w:pPr>
            <w:r>
              <w:rPr>
                <w:b/>
                <w:color w:val="082A75"/>
                <w:sz w:val="24"/>
              </w:rPr>
              <w:t>26</w:t>
            </w:r>
            <w:r>
              <w:rPr>
                <w:b/>
                <w:color w:val="082A75"/>
                <w:spacing w:val="-2"/>
                <w:sz w:val="24"/>
              </w:rPr>
              <w:t> </w:t>
            </w:r>
            <w:r>
              <w:rPr>
                <w:b/>
                <w:color w:val="082A75"/>
                <w:sz w:val="24"/>
              </w:rPr>
              <w:t>de</w:t>
            </w:r>
            <w:r>
              <w:rPr>
                <w:b/>
                <w:color w:val="082A75"/>
                <w:spacing w:val="-4"/>
                <w:sz w:val="24"/>
              </w:rPr>
              <w:t> </w:t>
            </w:r>
            <w:r>
              <w:rPr>
                <w:b/>
                <w:color w:val="082A75"/>
                <w:sz w:val="24"/>
              </w:rPr>
              <w:t>octubre</w:t>
            </w:r>
            <w:r>
              <w:rPr>
                <w:b/>
                <w:color w:val="082A75"/>
                <w:spacing w:val="-2"/>
                <w:sz w:val="24"/>
              </w:rPr>
              <w:t> </w:t>
            </w:r>
            <w:r>
              <w:rPr>
                <w:b/>
                <w:color w:val="082A75"/>
                <w:sz w:val="24"/>
              </w:rPr>
              <w:t>de </w:t>
            </w:r>
            <w:r>
              <w:rPr>
                <w:b/>
                <w:color w:val="082A75"/>
                <w:spacing w:val="-4"/>
                <w:sz w:val="24"/>
              </w:rPr>
              <w:t>2023</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4"/>
              <w:rPr>
                <w:b/>
                <w:sz w:val="24"/>
              </w:rPr>
            </w:pPr>
            <w:r>
              <w:rPr>
                <w:b/>
                <w:color w:val="082A75"/>
                <w:sz w:val="24"/>
              </w:rPr>
              <w:t>29</w:t>
            </w:r>
            <w:r>
              <w:rPr>
                <w:b/>
                <w:color w:val="082A75"/>
                <w:spacing w:val="-1"/>
                <w:sz w:val="24"/>
              </w:rPr>
              <w:t> </w:t>
            </w:r>
            <w:r>
              <w:rPr>
                <w:b/>
                <w:color w:val="082A75"/>
                <w:sz w:val="24"/>
              </w:rPr>
              <w:t>de</w:t>
            </w:r>
            <w:r>
              <w:rPr>
                <w:b/>
                <w:color w:val="082A75"/>
                <w:spacing w:val="-2"/>
                <w:sz w:val="24"/>
              </w:rPr>
              <w:t> </w:t>
            </w:r>
            <w:r>
              <w:rPr>
                <w:b/>
                <w:color w:val="082A75"/>
                <w:sz w:val="24"/>
              </w:rPr>
              <w:t>noviembre</w:t>
            </w:r>
            <w:r>
              <w:rPr>
                <w:b/>
                <w:color w:val="082A75"/>
                <w:spacing w:val="-2"/>
                <w:sz w:val="24"/>
              </w:rPr>
              <w:t> </w:t>
            </w:r>
            <w:r>
              <w:rPr>
                <w:b/>
                <w:color w:val="082A75"/>
                <w:sz w:val="24"/>
              </w:rPr>
              <w:t>de</w:t>
            </w:r>
            <w:r>
              <w:rPr>
                <w:b/>
                <w:color w:val="082A75"/>
                <w:spacing w:val="-5"/>
                <w:sz w:val="24"/>
              </w:rPr>
              <w:t> </w:t>
            </w:r>
            <w:r>
              <w:rPr>
                <w:b/>
                <w:color w:val="082A75"/>
                <w:spacing w:val="-4"/>
                <w:sz w:val="24"/>
              </w:rPr>
              <w:t>2023</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4" w:right="5"/>
              <w:rPr>
                <w:b/>
                <w:sz w:val="24"/>
              </w:rPr>
            </w:pPr>
            <w:r>
              <w:rPr>
                <w:b/>
                <w:color w:val="082A75"/>
                <w:sz w:val="24"/>
              </w:rPr>
              <w:t>13</w:t>
            </w:r>
            <w:r>
              <w:rPr>
                <w:b/>
                <w:color w:val="082A75"/>
                <w:spacing w:val="1"/>
                <w:sz w:val="24"/>
              </w:rPr>
              <w:t> </w:t>
            </w:r>
            <w:r>
              <w:rPr>
                <w:b/>
                <w:color w:val="082A75"/>
                <w:sz w:val="24"/>
              </w:rPr>
              <w:t>de</w:t>
            </w:r>
            <w:r>
              <w:rPr>
                <w:b/>
                <w:color w:val="082A75"/>
                <w:spacing w:val="-4"/>
                <w:sz w:val="24"/>
              </w:rPr>
              <w:t> </w:t>
            </w:r>
            <w:r>
              <w:rPr>
                <w:b/>
                <w:color w:val="082A75"/>
                <w:sz w:val="24"/>
              </w:rPr>
              <w:t>diciembre</w:t>
            </w:r>
            <w:r>
              <w:rPr>
                <w:b/>
                <w:color w:val="082A75"/>
                <w:spacing w:val="-2"/>
                <w:sz w:val="24"/>
              </w:rPr>
              <w:t> </w:t>
            </w:r>
            <w:r>
              <w:rPr>
                <w:b/>
                <w:color w:val="082A75"/>
                <w:sz w:val="24"/>
              </w:rPr>
              <w:t>de </w:t>
            </w:r>
            <w:r>
              <w:rPr>
                <w:b/>
                <w:color w:val="082A75"/>
                <w:spacing w:val="-4"/>
                <w:sz w:val="24"/>
              </w:rPr>
              <w:t>2023</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4" w:right="6"/>
              <w:rPr>
                <w:b/>
                <w:sz w:val="24"/>
              </w:rPr>
            </w:pPr>
            <w:r>
              <w:rPr>
                <w:b/>
                <w:color w:val="082A75"/>
                <w:sz w:val="24"/>
              </w:rPr>
              <w:t>25</w:t>
            </w:r>
            <w:r>
              <w:rPr>
                <w:b/>
                <w:color w:val="082A75"/>
                <w:spacing w:val="-3"/>
                <w:sz w:val="24"/>
              </w:rPr>
              <w:t> </w:t>
            </w:r>
            <w:r>
              <w:rPr>
                <w:b/>
                <w:color w:val="082A75"/>
                <w:sz w:val="24"/>
              </w:rPr>
              <w:t>de enero</w:t>
            </w:r>
            <w:r>
              <w:rPr>
                <w:b/>
                <w:color w:val="082A75"/>
                <w:spacing w:val="-2"/>
                <w:sz w:val="24"/>
              </w:rPr>
              <w:t> </w:t>
            </w:r>
            <w:r>
              <w:rPr>
                <w:b/>
                <w:color w:val="082A75"/>
                <w:sz w:val="24"/>
              </w:rPr>
              <w:t>de</w:t>
            </w:r>
            <w:r>
              <w:rPr>
                <w:b/>
                <w:color w:val="082A75"/>
                <w:spacing w:val="-1"/>
                <w:sz w:val="24"/>
              </w:rPr>
              <w:t> </w:t>
            </w:r>
            <w:r>
              <w:rPr>
                <w:b/>
                <w:color w:val="082A75"/>
                <w:spacing w:val="-4"/>
                <w:sz w:val="24"/>
              </w:rPr>
              <w:t>2024</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4" w:right="5"/>
              <w:rPr>
                <w:b/>
                <w:sz w:val="24"/>
              </w:rPr>
            </w:pPr>
            <w:r>
              <w:rPr>
                <w:b/>
                <w:color w:val="082A75"/>
                <w:sz w:val="24"/>
              </w:rPr>
              <w:t>15</w:t>
            </w:r>
            <w:r>
              <w:rPr>
                <w:b/>
                <w:color w:val="082A75"/>
                <w:spacing w:val="-2"/>
                <w:sz w:val="24"/>
              </w:rPr>
              <w:t> </w:t>
            </w:r>
            <w:r>
              <w:rPr>
                <w:b/>
                <w:color w:val="082A75"/>
                <w:sz w:val="24"/>
              </w:rPr>
              <w:t>de</w:t>
            </w:r>
            <w:r>
              <w:rPr>
                <w:b/>
                <w:color w:val="082A75"/>
                <w:spacing w:val="-4"/>
                <w:sz w:val="24"/>
              </w:rPr>
              <w:t> </w:t>
            </w:r>
            <w:r>
              <w:rPr>
                <w:b/>
                <w:color w:val="082A75"/>
                <w:sz w:val="24"/>
              </w:rPr>
              <w:t>febrero</w:t>
            </w:r>
            <w:r>
              <w:rPr>
                <w:b/>
                <w:color w:val="082A75"/>
                <w:spacing w:val="-1"/>
                <w:sz w:val="24"/>
              </w:rPr>
              <w:t> </w:t>
            </w:r>
            <w:r>
              <w:rPr>
                <w:b/>
                <w:color w:val="082A75"/>
                <w:sz w:val="24"/>
              </w:rPr>
              <w:t>de </w:t>
            </w:r>
            <w:r>
              <w:rPr>
                <w:b/>
                <w:color w:val="082A75"/>
                <w:spacing w:val="-4"/>
                <w:sz w:val="24"/>
              </w:rPr>
              <w:t>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4" w:right="1"/>
              <w:rPr>
                <w:b/>
                <w:sz w:val="24"/>
              </w:rPr>
            </w:pPr>
            <w:r>
              <w:rPr>
                <w:b/>
                <w:color w:val="082A75"/>
                <w:sz w:val="24"/>
              </w:rPr>
              <w:t>22 de marzo</w:t>
            </w:r>
            <w:r>
              <w:rPr>
                <w:b/>
                <w:color w:val="082A75"/>
                <w:spacing w:val="-3"/>
                <w:sz w:val="24"/>
              </w:rPr>
              <w:t> </w:t>
            </w:r>
            <w:r>
              <w:rPr>
                <w:b/>
                <w:color w:val="082A75"/>
                <w:sz w:val="24"/>
              </w:rPr>
              <w:t>de </w:t>
            </w:r>
            <w:r>
              <w:rPr>
                <w:b/>
                <w:color w:val="082A75"/>
                <w:spacing w:val="-4"/>
                <w:sz w:val="24"/>
              </w:rPr>
              <w:t>2024</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4" w:right="6"/>
              <w:rPr>
                <w:b/>
                <w:sz w:val="24"/>
              </w:rPr>
            </w:pPr>
            <w:r>
              <w:rPr>
                <w:b/>
                <w:color w:val="082A75"/>
                <w:sz w:val="24"/>
              </w:rPr>
              <w:t>25</w:t>
            </w:r>
            <w:r>
              <w:rPr>
                <w:b/>
                <w:color w:val="082A75"/>
                <w:spacing w:val="-2"/>
                <w:sz w:val="24"/>
              </w:rPr>
              <w:t> </w:t>
            </w:r>
            <w:r>
              <w:rPr>
                <w:b/>
                <w:color w:val="082A75"/>
                <w:sz w:val="24"/>
              </w:rPr>
              <w:t>de</w:t>
            </w:r>
            <w:r>
              <w:rPr>
                <w:b/>
                <w:color w:val="082A75"/>
                <w:spacing w:val="-1"/>
                <w:sz w:val="24"/>
              </w:rPr>
              <w:t> </w:t>
            </w:r>
            <w:r>
              <w:rPr>
                <w:b/>
                <w:color w:val="082A75"/>
                <w:sz w:val="24"/>
              </w:rPr>
              <w:t>abril</w:t>
            </w:r>
            <w:r>
              <w:rPr>
                <w:b/>
                <w:color w:val="082A75"/>
                <w:spacing w:val="-1"/>
                <w:sz w:val="24"/>
              </w:rPr>
              <w:t> </w:t>
            </w:r>
            <w:r>
              <w:rPr>
                <w:b/>
                <w:color w:val="082A75"/>
                <w:sz w:val="24"/>
              </w:rPr>
              <w:t>de</w:t>
            </w:r>
            <w:r>
              <w:rPr>
                <w:b/>
                <w:color w:val="082A75"/>
                <w:spacing w:val="-4"/>
                <w:sz w:val="24"/>
              </w:rPr>
              <w:t> 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4" w:right="1"/>
              <w:rPr>
                <w:b/>
                <w:sz w:val="24"/>
              </w:rPr>
            </w:pPr>
            <w:r>
              <w:rPr>
                <w:b/>
                <w:color w:val="082A75"/>
                <w:sz w:val="24"/>
              </w:rPr>
              <w:t>23</w:t>
            </w:r>
            <w:r>
              <w:rPr>
                <w:b/>
                <w:color w:val="082A75"/>
                <w:spacing w:val="-3"/>
                <w:sz w:val="24"/>
              </w:rPr>
              <w:t> </w:t>
            </w:r>
            <w:r>
              <w:rPr>
                <w:b/>
                <w:color w:val="082A75"/>
                <w:sz w:val="24"/>
              </w:rPr>
              <w:t>de mayo</w:t>
            </w:r>
            <w:r>
              <w:rPr>
                <w:b/>
                <w:color w:val="082A75"/>
                <w:spacing w:val="2"/>
                <w:sz w:val="24"/>
              </w:rPr>
              <w:t> </w:t>
            </w:r>
            <w:r>
              <w:rPr>
                <w:b/>
                <w:color w:val="082A75"/>
                <w:sz w:val="24"/>
              </w:rPr>
              <w:t>de</w:t>
            </w:r>
            <w:r>
              <w:rPr>
                <w:b/>
                <w:color w:val="082A75"/>
                <w:spacing w:val="-4"/>
                <w:sz w:val="24"/>
              </w:rPr>
              <w:t> 2024</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8" w:hRule="atLeast"/>
        </w:trPr>
        <w:tc>
          <w:tcPr>
            <w:tcW w:w="3251" w:type="dxa"/>
            <w:tcBorders>
              <w:left w:val="nil"/>
            </w:tcBorders>
          </w:tcPr>
          <w:p>
            <w:pPr>
              <w:pStyle w:val="TableParagraph"/>
              <w:spacing w:line="259" w:lineRule="exact"/>
              <w:ind w:left="14" w:right="1"/>
              <w:rPr>
                <w:b/>
                <w:sz w:val="24"/>
              </w:rPr>
            </w:pPr>
            <w:r>
              <w:rPr>
                <w:b/>
                <w:color w:val="082A75"/>
                <w:sz w:val="24"/>
              </w:rPr>
              <w:t>27</w:t>
            </w:r>
            <w:r>
              <w:rPr>
                <w:b/>
                <w:color w:val="082A75"/>
                <w:spacing w:val="-3"/>
                <w:sz w:val="24"/>
              </w:rPr>
              <w:t> </w:t>
            </w:r>
            <w:r>
              <w:rPr>
                <w:b/>
                <w:color w:val="082A75"/>
                <w:sz w:val="24"/>
              </w:rPr>
              <w:t>de</w:t>
            </w:r>
            <w:r>
              <w:rPr>
                <w:b/>
                <w:color w:val="082A75"/>
                <w:spacing w:val="-2"/>
                <w:sz w:val="24"/>
              </w:rPr>
              <w:t> </w:t>
            </w:r>
            <w:r>
              <w:rPr>
                <w:b/>
                <w:color w:val="082A75"/>
                <w:sz w:val="24"/>
              </w:rPr>
              <w:t>junio</w:t>
            </w:r>
            <w:r>
              <w:rPr>
                <w:b/>
                <w:color w:val="082A75"/>
                <w:spacing w:val="1"/>
                <w:sz w:val="24"/>
              </w:rPr>
              <w:t> </w:t>
            </w:r>
            <w:r>
              <w:rPr>
                <w:b/>
                <w:color w:val="082A75"/>
                <w:sz w:val="24"/>
              </w:rPr>
              <w:t>de</w:t>
            </w:r>
            <w:r>
              <w:rPr>
                <w:b/>
                <w:color w:val="082A75"/>
                <w:spacing w:val="-1"/>
                <w:sz w:val="24"/>
              </w:rPr>
              <w:t> </w:t>
            </w:r>
            <w:r>
              <w:rPr>
                <w:b/>
                <w:color w:val="082A75"/>
                <w:spacing w:val="-4"/>
                <w:sz w:val="24"/>
              </w:rPr>
              <w:t>2024</w:t>
            </w:r>
          </w:p>
        </w:tc>
        <w:tc>
          <w:tcPr>
            <w:tcW w:w="2631" w:type="dxa"/>
          </w:tcPr>
          <w:p>
            <w:pPr>
              <w:pStyle w:val="TableParagraph"/>
              <w:spacing w:line="259" w:lineRule="exact"/>
              <w:ind w:left="11" w:right="12"/>
              <w:rPr>
                <w:b/>
                <w:sz w:val="24"/>
              </w:rPr>
            </w:pPr>
            <w:r>
              <w:rPr>
                <w:b/>
                <w:color w:val="082A75"/>
                <w:spacing w:val="-2"/>
                <w:sz w:val="24"/>
              </w:rPr>
              <w:t>Ordinaria</w:t>
            </w:r>
          </w:p>
        </w:tc>
        <w:tc>
          <w:tcPr>
            <w:tcW w:w="2626" w:type="dxa"/>
            <w:tcBorders>
              <w:right w:val="nil"/>
            </w:tcBorders>
          </w:tcPr>
          <w:p>
            <w:pPr>
              <w:pStyle w:val="TableParagraph"/>
              <w:spacing w:line="259" w:lineRule="exact"/>
              <w:ind w:right="12"/>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4" w:right="1"/>
              <w:rPr>
                <w:b/>
                <w:sz w:val="24"/>
              </w:rPr>
            </w:pPr>
            <w:r>
              <w:rPr>
                <w:b/>
                <w:color w:val="082A75"/>
                <w:sz w:val="24"/>
              </w:rPr>
              <w:t>23</w:t>
            </w:r>
            <w:r>
              <w:rPr>
                <w:b/>
                <w:color w:val="082A75"/>
                <w:spacing w:val="-3"/>
                <w:sz w:val="24"/>
              </w:rPr>
              <w:t> </w:t>
            </w:r>
            <w:r>
              <w:rPr>
                <w:b/>
                <w:color w:val="082A75"/>
                <w:sz w:val="24"/>
              </w:rPr>
              <w:t>de</w:t>
            </w:r>
            <w:r>
              <w:rPr>
                <w:b/>
                <w:color w:val="082A75"/>
                <w:spacing w:val="-1"/>
                <w:sz w:val="24"/>
              </w:rPr>
              <w:t> </w:t>
            </w:r>
            <w:r>
              <w:rPr>
                <w:b/>
                <w:color w:val="082A75"/>
                <w:sz w:val="24"/>
              </w:rPr>
              <w:t>julio de</w:t>
            </w:r>
            <w:r>
              <w:rPr>
                <w:b/>
                <w:color w:val="082A75"/>
                <w:spacing w:val="-4"/>
                <w:sz w:val="24"/>
              </w:rPr>
              <w:t> 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bottom w:val="nil"/>
            </w:tcBorders>
          </w:tcPr>
          <w:p>
            <w:pPr>
              <w:pStyle w:val="TableParagraph"/>
              <w:spacing w:line="240" w:lineRule="auto"/>
              <w:jc w:val="left"/>
              <w:rPr>
                <w:rFonts w:ascii="Times New Roman"/>
                <w:sz w:val="20"/>
              </w:rPr>
            </w:pPr>
          </w:p>
        </w:tc>
        <w:tc>
          <w:tcPr>
            <w:tcW w:w="2631" w:type="dxa"/>
            <w:tcBorders>
              <w:bottom w:val="nil"/>
            </w:tcBorders>
          </w:tcPr>
          <w:p>
            <w:pPr>
              <w:pStyle w:val="TableParagraph"/>
              <w:spacing w:line="240" w:lineRule="auto"/>
              <w:jc w:val="left"/>
              <w:rPr>
                <w:rFonts w:ascii="Times New Roman"/>
                <w:sz w:val="20"/>
              </w:rPr>
            </w:pPr>
          </w:p>
        </w:tc>
        <w:tc>
          <w:tcPr>
            <w:tcW w:w="2626" w:type="dxa"/>
            <w:tcBorders>
              <w:bottom w:val="nil"/>
              <w:right w:val="nil"/>
            </w:tcBorders>
          </w:tcPr>
          <w:p>
            <w:pPr>
              <w:pStyle w:val="TableParagraph"/>
              <w:spacing w:line="240" w:lineRule="auto"/>
              <w:jc w:val="left"/>
              <w:rPr>
                <w:rFonts w:ascii="Times New Roman"/>
                <w:sz w:val="20"/>
              </w:rPr>
            </w:pPr>
          </w:p>
        </w:tc>
      </w:tr>
    </w:tbl>
    <w:p>
      <w:pPr>
        <w:pStyle w:val="BodyText"/>
        <w:rPr>
          <w:sz w:val="20"/>
        </w:rPr>
      </w:pPr>
    </w:p>
    <w:p>
      <w:pPr>
        <w:pStyle w:val="BodyText"/>
        <w:spacing w:before="39"/>
        <w:rPr>
          <w:sz w:val="20"/>
        </w:rPr>
      </w:pPr>
      <w:r>
        <w:rPr/>
        <w:drawing>
          <wp:anchor distT="0" distB="0" distL="0" distR="0" allowOverlap="1" layoutInCell="1" locked="0" behindDoc="1" simplePos="0" relativeHeight="487600128">
            <wp:simplePos x="0" y="0"/>
            <wp:positionH relativeFrom="page">
              <wp:posOffset>2287522</wp:posOffset>
            </wp:positionH>
            <wp:positionV relativeFrom="paragraph">
              <wp:posOffset>186317</wp:posOffset>
            </wp:positionV>
            <wp:extent cx="2977968" cy="2880360"/>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17" cstate="print"/>
                    <a:stretch>
                      <a:fillRect/>
                    </a:stretch>
                  </pic:blipFill>
                  <pic:spPr>
                    <a:xfrm>
                      <a:off x="0" y="0"/>
                      <a:ext cx="2977968" cy="2880360"/>
                    </a:xfrm>
                    <a:prstGeom prst="rect">
                      <a:avLst/>
                    </a:prstGeom>
                  </pic:spPr>
                </pic:pic>
              </a:graphicData>
            </a:graphic>
          </wp:anchor>
        </w:drawing>
      </w:r>
      <w:r>
        <w:rPr/>
        <mc:AlternateContent>
          <mc:Choice Requires="wps">
            <w:drawing>
              <wp:anchor distT="0" distB="0" distL="0" distR="0" allowOverlap="1" layoutInCell="1" locked="0" behindDoc="1" simplePos="0" relativeHeight="487600640">
                <wp:simplePos x="0" y="0"/>
                <wp:positionH relativeFrom="page">
                  <wp:posOffset>1067435</wp:posOffset>
                </wp:positionH>
                <wp:positionV relativeFrom="paragraph">
                  <wp:posOffset>3188982</wp:posOffset>
                </wp:positionV>
                <wp:extent cx="5425440" cy="984885"/>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5425440" cy="984885"/>
                          <a:chExt cx="5425440" cy="984885"/>
                        </a:xfrm>
                      </wpg:grpSpPr>
                      <wps:wsp>
                        <wps:cNvPr id="90" name="Graphic 90"/>
                        <wps:cNvSpPr/>
                        <wps:spPr>
                          <a:xfrm>
                            <a:off x="12700" y="367004"/>
                            <a:ext cx="5400040" cy="605155"/>
                          </a:xfrm>
                          <a:custGeom>
                            <a:avLst/>
                            <a:gdLst/>
                            <a:ahLst/>
                            <a:cxnLst/>
                            <a:rect l="l" t="t" r="r" b="b"/>
                            <a:pathLst>
                              <a:path w="5400040" h="605155">
                                <a:moveTo>
                                  <a:pt x="0" y="604799"/>
                                </a:moveTo>
                                <a:lnTo>
                                  <a:pt x="5400040" y="604799"/>
                                </a:lnTo>
                                <a:lnTo>
                                  <a:pt x="5400040" y="0"/>
                                </a:lnTo>
                                <a:lnTo>
                                  <a:pt x="0" y="0"/>
                                </a:lnTo>
                                <a:lnTo>
                                  <a:pt x="0" y="604799"/>
                                </a:lnTo>
                                <a:close/>
                              </a:path>
                            </a:pathLst>
                          </a:custGeom>
                          <a:ln w="25400">
                            <a:solidFill>
                              <a:srgbClr val="3592CF"/>
                            </a:solidFill>
                            <a:prstDash val="solid"/>
                          </a:ln>
                        </wps:spPr>
                        <wps:bodyPr wrap="square" lIns="0" tIns="0" rIns="0" bIns="0" rtlCol="0">
                          <a:prstTxWarp prst="textNoShape">
                            <a:avLst/>
                          </a:prstTxWarp>
                          <a:noAutofit/>
                        </wps:bodyPr>
                      </wps:wsp>
                      <wps:wsp>
                        <wps:cNvPr id="91" name="Graphic 91"/>
                        <wps:cNvSpPr/>
                        <wps:spPr>
                          <a:xfrm>
                            <a:off x="282702" y="12700"/>
                            <a:ext cx="3780154" cy="708660"/>
                          </a:xfrm>
                          <a:custGeom>
                            <a:avLst/>
                            <a:gdLst/>
                            <a:ahLst/>
                            <a:cxnLst/>
                            <a:rect l="l" t="t" r="r" b="b"/>
                            <a:pathLst>
                              <a:path w="3780154" h="708660">
                                <a:moveTo>
                                  <a:pt x="3661917" y="0"/>
                                </a:moveTo>
                                <a:lnTo>
                                  <a:pt x="118109" y="0"/>
                                </a:lnTo>
                                <a:lnTo>
                                  <a:pt x="72116" y="9292"/>
                                </a:lnTo>
                                <a:lnTo>
                                  <a:pt x="34575" y="34623"/>
                                </a:lnTo>
                                <a:lnTo>
                                  <a:pt x="9274" y="72169"/>
                                </a:lnTo>
                                <a:lnTo>
                                  <a:pt x="0" y="118110"/>
                                </a:lnTo>
                                <a:lnTo>
                                  <a:pt x="0" y="590423"/>
                                </a:lnTo>
                                <a:lnTo>
                                  <a:pt x="9274" y="636416"/>
                                </a:lnTo>
                                <a:lnTo>
                                  <a:pt x="34575" y="673957"/>
                                </a:lnTo>
                                <a:lnTo>
                                  <a:pt x="72116" y="699258"/>
                                </a:lnTo>
                                <a:lnTo>
                                  <a:pt x="118109" y="708533"/>
                                </a:lnTo>
                                <a:lnTo>
                                  <a:pt x="3661917" y="708533"/>
                                </a:lnTo>
                                <a:lnTo>
                                  <a:pt x="3707911" y="699258"/>
                                </a:lnTo>
                                <a:lnTo>
                                  <a:pt x="3745452" y="673957"/>
                                </a:lnTo>
                                <a:lnTo>
                                  <a:pt x="3770753" y="636416"/>
                                </a:lnTo>
                                <a:lnTo>
                                  <a:pt x="3780028" y="590423"/>
                                </a:lnTo>
                                <a:lnTo>
                                  <a:pt x="3780028" y="118110"/>
                                </a:lnTo>
                                <a:lnTo>
                                  <a:pt x="3770753" y="72169"/>
                                </a:lnTo>
                                <a:lnTo>
                                  <a:pt x="3745452" y="34623"/>
                                </a:lnTo>
                                <a:lnTo>
                                  <a:pt x="3707911" y="9292"/>
                                </a:lnTo>
                                <a:lnTo>
                                  <a:pt x="3661917" y="0"/>
                                </a:lnTo>
                                <a:close/>
                              </a:path>
                            </a:pathLst>
                          </a:custGeom>
                          <a:solidFill>
                            <a:srgbClr val="3592CF"/>
                          </a:solidFill>
                        </wps:spPr>
                        <wps:bodyPr wrap="square" lIns="0" tIns="0" rIns="0" bIns="0" rtlCol="0">
                          <a:prstTxWarp prst="textNoShape">
                            <a:avLst/>
                          </a:prstTxWarp>
                          <a:noAutofit/>
                        </wps:bodyPr>
                      </wps:wsp>
                      <wps:wsp>
                        <wps:cNvPr id="92" name="Graphic 92"/>
                        <wps:cNvSpPr/>
                        <wps:spPr>
                          <a:xfrm>
                            <a:off x="282702" y="12700"/>
                            <a:ext cx="3780154" cy="708660"/>
                          </a:xfrm>
                          <a:custGeom>
                            <a:avLst/>
                            <a:gdLst/>
                            <a:ahLst/>
                            <a:cxnLst/>
                            <a:rect l="l" t="t" r="r" b="b"/>
                            <a:pathLst>
                              <a:path w="3780154" h="708660">
                                <a:moveTo>
                                  <a:pt x="0" y="118110"/>
                                </a:moveTo>
                                <a:lnTo>
                                  <a:pt x="9274" y="72169"/>
                                </a:lnTo>
                                <a:lnTo>
                                  <a:pt x="34575" y="34623"/>
                                </a:lnTo>
                                <a:lnTo>
                                  <a:pt x="72116" y="9292"/>
                                </a:lnTo>
                                <a:lnTo>
                                  <a:pt x="118109" y="0"/>
                                </a:lnTo>
                                <a:lnTo>
                                  <a:pt x="3661917" y="0"/>
                                </a:lnTo>
                                <a:lnTo>
                                  <a:pt x="3707911" y="9292"/>
                                </a:lnTo>
                                <a:lnTo>
                                  <a:pt x="3745452" y="34623"/>
                                </a:lnTo>
                                <a:lnTo>
                                  <a:pt x="3770753" y="72169"/>
                                </a:lnTo>
                                <a:lnTo>
                                  <a:pt x="3780028" y="118110"/>
                                </a:lnTo>
                                <a:lnTo>
                                  <a:pt x="3780028" y="590423"/>
                                </a:lnTo>
                                <a:lnTo>
                                  <a:pt x="3770753" y="636416"/>
                                </a:lnTo>
                                <a:lnTo>
                                  <a:pt x="3745452" y="673957"/>
                                </a:lnTo>
                                <a:lnTo>
                                  <a:pt x="3707911" y="699258"/>
                                </a:lnTo>
                                <a:lnTo>
                                  <a:pt x="3661917" y="708533"/>
                                </a:lnTo>
                                <a:lnTo>
                                  <a:pt x="118109" y="708533"/>
                                </a:lnTo>
                                <a:lnTo>
                                  <a:pt x="72116" y="699258"/>
                                </a:lnTo>
                                <a:lnTo>
                                  <a:pt x="34575" y="673957"/>
                                </a:lnTo>
                                <a:lnTo>
                                  <a:pt x="9274" y="636416"/>
                                </a:lnTo>
                                <a:lnTo>
                                  <a:pt x="0" y="590423"/>
                                </a:lnTo>
                                <a:lnTo>
                                  <a:pt x="0" y="118110"/>
                                </a:lnTo>
                                <a:close/>
                              </a:path>
                            </a:pathLst>
                          </a:custGeom>
                          <a:ln w="25400">
                            <a:solidFill>
                              <a:srgbClr val="FFFFFF"/>
                            </a:solidFill>
                            <a:prstDash val="solid"/>
                          </a:ln>
                        </wps:spPr>
                        <wps:bodyPr wrap="square" lIns="0" tIns="0" rIns="0" bIns="0" rtlCol="0">
                          <a:prstTxWarp prst="textNoShape">
                            <a:avLst/>
                          </a:prstTxWarp>
                          <a:noAutofit/>
                        </wps:bodyPr>
                      </wps:wsp>
                      <wps:wsp>
                        <wps:cNvPr id="93" name="Textbox 93"/>
                        <wps:cNvSpPr txBox="1"/>
                        <wps:spPr>
                          <a:xfrm>
                            <a:off x="0" y="0"/>
                            <a:ext cx="5425440" cy="984885"/>
                          </a:xfrm>
                          <a:prstGeom prst="rect">
                            <a:avLst/>
                          </a:prstGeom>
                        </wps:spPr>
                        <wps:txbx>
                          <w:txbxContent>
                            <w:p>
                              <w:pPr>
                                <w:spacing w:before="259"/>
                                <w:ind w:left="725" w:right="0" w:firstLine="0"/>
                                <w:jc w:val="left"/>
                                <w:rPr>
                                  <w:rFonts w:ascii="Calibri"/>
                                  <w:sz w:val="48"/>
                                </w:rPr>
                              </w:pPr>
                              <w:r>
                                <w:rPr>
                                  <w:rFonts w:ascii="Calibri"/>
                                  <w:color w:val="FFFFFF"/>
                                  <w:spacing w:val="-2"/>
                                  <w:sz w:val="48"/>
                                </w:rPr>
                                <w:t>Iniciativas</w:t>
                              </w:r>
                            </w:p>
                          </w:txbxContent>
                        </wps:txbx>
                        <wps:bodyPr wrap="square" lIns="0" tIns="0" rIns="0" bIns="0" rtlCol="0">
                          <a:noAutofit/>
                        </wps:bodyPr>
                      </wps:wsp>
                    </wpg:wgp>
                  </a:graphicData>
                </a:graphic>
              </wp:anchor>
            </w:drawing>
          </mc:Choice>
          <mc:Fallback>
            <w:pict>
              <v:group style="position:absolute;margin-left:84.050003pt;margin-top:251.100983pt;width:427.2pt;height:77.55pt;mso-position-horizontal-relative:page;mso-position-vertical-relative:paragraph;z-index:-15715840;mso-wrap-distance-left:0;mso-wrap-distance-right:0" id="docshapegroup79" coordorigin="1681,5022" coordsize="8544,1551">
                <v:rect style="position:absolute;left:1701;top:5599;width:8504;height:953" id="docshape80" filled="false" stroked="true" strokeweight="2pt" strokecolor="#3592cf">
                  <v:stroke dashstyle="solid"/>
                </v:rect>
                <v:shape style="position:absolute;left:2126;top:5042;width:5953;height:1116" id="docshape81" coordorigin="2126,5042" coordsize="5953,1116" path="m7893,5042l2312,5042,2240,5057,2181,5097,2141,5156,2126,5228,2126,5972,2141,6044,2181,6103,2240,6143,2312,6158,7893,6158,7965,6143,8025,6103,8064,6044,8079,5972,8079,5228,8064,5156,8025,5097,7965,5057,7893,5042xe" filled="true" fillcolor="#3592cf" stroked="false">
                  <v:path arrowok="t"/>
                  <v:fill type="solid"/>
                </v:shape>
                <v:shape style="position:absolute;left:2126;top:5042;width:5953;height:1116" id="docshape82" coordorigin="2126,5042" coordsize="5953,1116" path="m2126,5228l2141,5156,2181,5097,2240,5057,2312,5042,7893,5042,7965,5057,8025,5097,8064,5156,8079,5228,8079,5972,8064,6044,8025,6103,7965,6143,7893,6158,2312,6158,2240,6143,2181,6103,2141,6044,2126,5972,2126,5228xe" filled="false" stroked="true" strokeweight="2pt" strokecolor="#ffffff">
                  <v:path arrowok="t"/>
                  <v:stroke dashstyle="solid"/>
                </v:shape>
                <v:shape style="position:absolute;left:1681;top:5022;width:8544;height:1551" type="#_x0000_t202" id="docshape83" filled="false" stroked="false">
                  <v:textbox inset="0,0,0,0">
                    <w:txbxContent>
                      <w:p>
                        <w:pPr>
                          <w:spacing w:before="259"/>
                          <w:ind w:left="725" w:right="0" w:firstLine="0"/>
                          <w:jc w:val="left"/>
                          <w:rPr>
                            <w:rFonts w:ascii="Calibri"/>
                            <w:sz w:val="48"/>
                          </w:rPr>
                        </w:pPr>
                        <w:r>
                          <w:rPr>
                            <w:rFonts w:ascii="Calibri"/>
                            <w:color w:val="FFFFFF"/>
                            <w:spacing w:val="-2"/>
                            <w:sz w:val="48"/>
                          </w:rPr>
                          <w:t>Iniciativas</w:t>
                        </w:r>
                      </w:p>
                    </w:txbxContent>
                  </v:textbox>
                  <w10:wrap type="none"/>
                </v:shape>
                <w10:wrap type="topAndBottom"/>
              </v:group>
            </w:pict>
          </mc:Fallback>
        </mc:AlternateContent>
      </w:r>
    </w:p>
    <w:p>
      <w:pPr>
        <w:pStyle w:val="BodyText"/>
        <w:spacing w:before="7"/>
        <w:rPr>
          <w:sz w:val="14"/>
        </w:rPr>
      </w:pPr>
    </w:p>
    <w:p>
      <w:pPr>
        <w:pStyle w:val="BodyText"/>
      </w:pPr>
    </w:p>
    <w:p>
      <w:pPr>
        <w:pStyle w:val="BodyText"/>
        <w:spacing w:before="102"/>
      </w:pPr>
    </w:p>
    <w:p>
      <w:pPr>
        <w:pStyle w:val="ListParagraph"/>
        <w:numPr>
          <w:ilvl w:val="0"/>
          <w:numId w:val="8"/>
        </w:numPr>
        <w:tabs>
          <w:tab w:pos="840" w:val="left" w:leader="none"/>
        </w:tabs>
        <w:spacing w:line="360" w:lineRule="auto" w:before="0" w:after="0"/>
        <w:ind w:left="840" w:right="1635" w:hanging="360"/>
        <w:jc w:val="both"/>
        <w:rPr>
          <w:b/>
          <w:sz w:val="24"/>
        </w:rPr>
      </w:pPr>
      <w:r>
        <w:rPr>
          <w:b/>
          <w:color w:val="082A75"/>
          <w:sz w:val="24"/>
        </w:rPr>
        <w:t>Se</w:t>
      </w:r>
      <w:r>
        <w:rPr>
          <w:b/>
          <w:color w:val="082A75"/>
          <w:spacing w:val="-2"/>
          <w:sz w:val="24"/>
        </w:rPr>
        <w:t> </w:t>
      </w:r>
      <w:r>
        <w:rPr>
          <w:b/>
          <w:color w:val="082A75"/>
          <w:sz w:val="24"/>
        </w:rPr>
        <w:t>aprobó</w:t>
      </w:r>
      <w:r>
        <w:rPr>
          <w:b/>
          <w:color w:val="082A75"/>
          <w:spacing w:val="-1"/>
          <w:sz w:val="24"/>
        </w:rPr>
        <w:t> </w:t>
      </w:r>
      <w:r>
        <w:rPr>
          <w:b/>
          <w:color w:val="082A75"/>
          <w:sz w:val="24"/>
        </w:rPr>
        <w:t>y</w:t>
      </w:r>
      <w:r>
        <w:rPr>
          <w:b/>
          <w:color w:val="082A75"/>
          <w:spacing w:val="-6"/>
          <w:sz w:val="24"/>
        </w:rPr>
        <w:t> </w:t>
      </w:r>
      <w:r>
        <w:rPr>
          <w:b/>
          <w:color w:val="082A75"/>
          <w:sz w:val="24"/>
        </w:rPr>
        <w:t>autorizó</w:t>
      </w:r>
      <w:r>
        <w:rPr>
          <w:b/>
          <w:color w:val="082A75"/>
          <w:spacing w:val="-1"/>
          <w:sz w:val="24"/>
        </w:rPr>
        <w:t> </w:t>
      </w:r>
      <w:r>
        <w:rPr>
          <w:b/>
          <w:color w:val="082A75"/>
          <w:sz w:val="24"/>
        </w:rPr>
        <w:t>el</w:t>
      </w:r>
      <w:r>
        <w:rPr>
          <w:b/>
          <w:color w:val="082A75"/>
          <w:spacing w:val="-7"/>
          <w:sz w:val="24"/>
        </w:rPr>
        <w:t> </w:t>
      </w:r>
      <w:r>
        <w:rPr>
          <w:b/>
          <w:color w:val="082A75"/>
          <w:sz w:val="24"/>
        </w:rPr>
        <w:t>proyecto</w:t>
      </w:r>
      <w:r>
        <w:rPr>
          <w:b/>
          <w:color w:val="082A75"/>
          <w:spacing w:val="-5"/>
          <w:sz w:val="24"/>
        </w:rPr>
        <w:t> </w:t>
      </w:r>
      <w:r>
        <w:rPr>
          <w:b/>
          <w:color w:val="082A75"/>
          <w:sz w:val="24"/>
        </w:rPr>
        <w:t>de</w:t>
      </w:r>
      <w:r>
        <w:rPr>
          <w:b/>
          <w:color w:val="082A75"/>
          <w:spacing w:val="-6"/>
          <w:sz w:val="24"/>
        </w:rPr>
        <w:t> </w:t>
      </w:r>
      <w:r>
        <w:rPr>
          <w:b/>
          <w:color w:val="082A75"/>
          <w:sz w:val="24"/>
        </w:rPr>
        <w:t>Decreto</w:t>
      </w:r>
      <w:r>
        <w:rPr>
          <w:b/>
          <w:color w:val="082A75"/>
          <w:spacing w:val="-1"/>
          <w:sz w:val="24"/>
        </w:rPr>
        <w:t> </w:t>
      </w:r>
      <w:r>
        <w:rPr>
          <w:b/>
          <w:color w:val="082A75"/>
          <w:sz w:val="24"/>
        </w:rPr>
        <w:t>por</w:t>
      </w:r>
      <w:r>
        <w:rPr>
          <w:b/>
          <w:color w:val="082A75"/>
          <w:spacing w:val="-5"/>
          <w:sz w:val="24"/>
        </w:rPr>
        <w:t> </w:t>
      </w:r>
      <w:r>
        <w:rPr>
          <w:b/>
          <w:color w:val="082A75"/>
          <w:sz w:val="24"/>
        </w:rPr>
        <w:t>el</w:t>
      </w:r>
      <w:r>
        <w:rPr>
          <w:b/>
          <w:color w:val="082A75"/>
          <w:spacing w:val="-6"/>
          <w:sz w:val="24"/>
        </w:rPr>
        <w:t> </w:t>
      </w:r>
      <w:r>
        <w:rPr>
          <w:b/>
          <w:color w:val="082A75"/>
          <w:sz w:val="24"/>
        </w:rPr>
        <w:t>que</w:t>
      </w:r>
      <w:r>
        <w:rPr>
          <w:b/>
          <w:color w:val="082A75"/>
          <w:spacing w:val="-2"/>
          <w:sz w:val="24"/>
        </w:rPr>
        <w:t> </w:t>
      </w:r>
      <w:r>
        <w:rPr>
          <w:b/>
          <w:color w:val="082A75"/>
          <w:sz w:val="24"/>
        </w:rPr>
        <w:t>se</w:t>
      </w:r>
      <w:r>
        <w:rPr>
          <w:b/>
          <w:color w:val="082A75"/>
          <w:spacing w:val="-6"/>
          <w:sz w:val="24"/>
        </w:rPr>
        <w:t> </w:t>
      </w:r>
      <w:r>
        <w:rPr>
          <w:b/>
          <w:color w:val="082A75"/>
          <w:sz w:val="24"/>
        </w:rPr>
        <w:t>reforma</w:t>
      </w:r>
      <w:r>
        <w:rPr>
          <w:b/>
          <w:color w:val="082A75"/>
          <w:spacing w:val="-2"/>
          <w:sz w:val="24"/>
        </w:rPr>
        <w:t> </w:t>
      </w:r>
      <w:r>
        <w:rPr>
          <w:b/>
          <w:color w:val="082A75"/>
          <w:sz w:val="24"/>
        </w:rPr>
        <w:t>el Reglamento Municipal de Zonificación de Tlajomulco de Zúñiga, Jalisco,</w:t>
      </w:r>
      <w:r>
        <w:rPr>
          <w:b/>
          <w:color w:val="082A75"/>
          <w:spacing w:val="40"/>
          <w:sz w:val="24"/>
        </w:rPr>
        <w:t> </w:t>
      </w:r>
      <w:r>
        <w:rPr>
          <w:b/>
          <w:color w:val="082A75"/>
          <w:sz w:val="24"/>
        </w:rPr>
        <w:t>y</w:t>
      </w:r>
      <w:r>
        <w:rPr>
          <w:b/>
          <w:color w:val="082A75"/>
          <w:spacing w:val="40"/>
          <w:sz w:val="24"/>
        </w:rPr>
        <w:t> </w:t>
      </w:r>
      <w:r>
        <w:rPr>
          <w:b/>
          <w:color w:val="082A75"/>
          <w:sz w:val="24"/>
        </w:rPr>
        <w:t>sus</w:t>
      </w:r>
      <w:r>
        <w:rPr>
          <w:b/>
          <w:color w:val="082A75"/>
          <w:spacing w:val="40"/>
          <w:sz w:val="24"/>
        </w:rPr>
        <w:t> </w:t>
      </w:r>
      <w:r>
        <w:rPr>
          <w:b/>
          <w:color w:val="082A75"/>
          <w:sz w:val="24"/>
        </w:rPr>
        <w:t>Normas</w:t>
      </w:r>
      <w:r>
        <w:rPr>
          <w:b/>
          <w:color w:val="082A75"/>
          <w:spacing w:val="40"/>
          <w:sz w:val="24"/>
        </w:rPr>
        <w:t> </w:t>
      </w:r>
      <w:r>
        <w:rPr>
          <w:b/>
          <w:color w:val="082A75"/>
          <w:sz w:val="24"/>
        </w:rPr>
        <w:t>Técnicas,</w:t>
      </w:r>
      <w:r>
        <w:rPr>
          <w:b/>
          <w:color w:val="082A75"/>
          <w:spacing w:val="40"/>
          <w:sz w:val="24"/>
        </w:rPr>
        <w:t> </w:t>
      </w:r>
      <w:r>
        <w:rPr>
          <w:b/>
          <w:color w:val="082A75"/>
          <w:sz w:val="24"/>
        </w:rPr>
        <w:t>así</w:t>
      </w:r>
      <w:r>
        <w:rPr>
          <w:b/>
          <w:color w:val="082A75"/>
          <w:spacing w:val="40"/>
          <w:sz w:val="24"/>
        </w:rPr>
        <w:t> </w:t>
      </w:r>
      <w:r>
        <w:rPr>
          <w:b/>
          <w:color w:val="082A75"/>
          <w:sz w:val="24"/>
        </w:rPr>
        <w:t>como</w:t>
      </w:r>
      <w:r>
        <w:rPr>
          <w:b/>
          <w:color w:val="082A75"/>
          <w:spacing w:val="40"/>
          <w:sz w:val="24"/>
        </w:rPr>
        <w:t> </w:t>
      </w:r>
      <w:r>
        <w:rPr>
          <w:b/>
          <w:color w:val="082A75"/>
          <w:sz w:val="24"/>
        </w:rPr>
        <w:t>del</w:t>
      </w:r>
      <w:r>
        <w:rPr>
          <w:b/>
          <w:color w:val="082A75"/>
          <w:spacing w:val="40"/>
          <w:sz w:val="24"/>
        </w:rPr>
        <w:t> </w:t>
      </w:r>
      <w:r>
        <w:rPr>
          <w:b/>
          <w:color w:val="082A75"/>
          <w:sz w:val="24"/>
        </w:rPr>
        <w:t>Reglamento</w:t>
      </w:r>
      <w:r>
        <w:rPr>
          <w:b/>
          <w:color w:val="082A75"/>
          <w:spacing w:val="40"/>
          <w:sz w:val="24"/>
        </w:rPr>
        <w:t> </w:t>
      </w:r>
      <w:r>
        <w:rPr>
          <w:b/>
          <w:color w:val="082A75"/>
          <w:sz w:val="24"/>
        </w:rPr>
        <w:t>de</w:t>
      </w:r>
      <w:r>
        <w:rPr>
          <w:b/>
          <w:color w:val="082A75"/>
          <w:spacing w:val="40"/>
          <w:sz w:val="24"/>
        </w:rPr>
        <w:t> </w:t>
      </w:r>
      <w:r>
        <w:rPr>
          <w:b/>
          <w:color w:val="082A75"/>
          <w:sz w:val="24"/>
        </w:rPr>
        <w:t>la</w:t>
      </w:r>
    </w:p>
    <w:p>
      <w:pPr>
        <w:spacing w:after="0" w:line="360" w:lineRule="auto"/>
        <w:jc w:val="both"/>
        <w:rPr>
          <w:sz w:val="24"/>
        </w:rPr>
        <w:sectPr>
          <w:pgSz w:w="11910" w:h="16840"/>
          <w:pgMar w:header="0" w:footer="815" w:top="420" w:bottom="1000" w:left="1580" w:right="60"/>
        </w:sectPr>
      </w:pPr>
    </w:p>
    <w:p>
      <w:pPr>
        <w:pStyle w:val="BodyText"/>
        <w:ind w:left="105"/>
        <w:rPr>
          <w:b w:val="0"/>
          <w:sz w:val="20"/>
        </w:rPr>
      </w:pPr>
      <w:r>
        <w:rPr>
          <w:b w:val="0"/>
          <w:sz w:val="20"/>
        </w:rPr>
        <mc:AlternateContent>
          <mc:Choice Requires="wps">
            <w:drawing>
              <wp:inline distT="0" distB="0" distL="0" distR="0">
                <wp:extent cx="6384925" cy="657225"/>
                <wp:effectExtent l="0" t="0" r="0" b="0"/>
                <wp:docPr id="94" name="Group 94"/>
                <wp:cNvGraphicFramePr>
                  <a:graphicFrameLocks/>
                </wp:cNvGraphicFramePr>
                <a:graphic>
                  <a:graphicData uri="http://schemas.microsoft.com/office/word/2010/wordprocessingGroup">
                    <wpg:wgp>
                      <wpg:cNvPr id="94" name="Group 94"/>
                      <wpg:cNvGrpSpPr/>
                      <wpg:grpSpPr>
                        <a:xfrm>
                          <a:off x="0" y="0"/>
                          <a:ext cx="6384925" cy="657225"/>
                          <a:chExt cx="6384925" cy="657225"/>
                        </a:xfrm>
                      </wpg:grpSpPr>
                      <wps:wsp>
                        <wps:cNvPr id="95" name="Graphic 95"/>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96" name="Image 96"/>
                          <pic:cNvPicPr/>
                        </pic:nvPicPr>
                        <pic:blipFill>
                          <a:blip r:embed="rId6" cstate="print"/>
                          <a:stretch>
                            <a:fillRect/>
                          </a:stretch>
                        </pic:blipFill>
                        <pic:spPr>
                          <a:xfrm>
                            <a:off x="1812112" y="0"/>
                            <a:ext cx="2943225" cy="657225"/>
                          </a:xfrm>
                          <a:prstGeom prst="rect">
                            <a:avLst/>
                          </a:prstGeom>
                        </pic:spPr>
                      </pic:pic>
                    </wpg:wgp>
                  </a:graphicData>
                </a:graphic>
              </wp:inline>
            </w:drawing>
          </mc:Choice>
          <mc:Fallback>
            <w:pict>
              <v:group style="width:502.75pt;height:51.75pt;mso-position-horizontal-relative:char;mso-position-vertical-relative:line" id="docshapegroup84" coordorigin="0,0" coordsize="10055,1035">
                <v:rect style="position:absolute;left:0;top:537;width:10055;height:87" id="docshape85" filled="true" fillcolor="#34aba1" stroked="false">
                  <v:fill type="solid"/>
                </v:rect>
                <v:shape style="position:absolute;left:2853;top:0;width:4635;height:1035" type="#_x0000_t75" id="docshape86" stroked="false">
                  <v:imagedata r:id="rId6" o:title=""/>
                </v:shape>
              </v:group>
            </w:pict>
          </mc:Fallback>
        </mc:AlternateContent>
      </w:r>
      <w:r>
        <w:rPr>
          <w:b w:val="0"/>
          <w:sz w:val="20"/>
        </w:rPr>
      </w:r>
    </w:p>
    <w:p>
      <w:pPr>
        <w:pStyle w:val="BodyText"/>
        <w:spacing w:line="360" w:lineRule="auto"/>
        <w:ind w:left="840" w:right="1640"/>
        <w:jc w:val="both"/>
      </w:pPr>
      <w:r>
        <w:rPr>
          <w:color w:val="082A75"/>
        </w:rPr>
        <w:t>Administración Pública del Municipio de Tlajomulco de Zúñiga, Jalisco,</w:t>
      </w:r>
      <w:r>
        <w:rPr>
          <w:color w:val="082A75"/>
          <w:spacing w:val="-11"/>
        </w:rPr>
        <w:t> </w:t>
      </w:r>
      <w:r>
        <w:rPr>
          <w:color w:val="082A75"/>
        </w:rPr>
        <w:t>con</w:t>
      </w:r>
      <w:r>
        <w:rPr>
          <w:color w:val="082A75"/>
          <w:spacing w:val="-14"/>
        </w:rPr>
        <w:t> </w:t>
      </w:r>
      <w:r>
        <w:rPr>
          <w:color w:val="082A75"/>
        </w:rPr>
        <w:t>el</w:t>
      </w:r>
      <w:r>
        <w:rPr>
          <w:color w:val="082A75"/>
          <w:spacing w:val="-11"/>
        </w:rPr>
        <w:t> </w:t>
      </w:r>
      <w:r>
        <w:rPr>
          <w:color w:val="082A75"/>
        </w:rPr>
        <w:t>objeto</w:t>
      </w:r>
      <w:r>
        <w:rPr>
          <w:color w:val="082A75"/>
          <w:spacing w:val="-10"/>
        </w:rPr>
        <w:t> </w:t>
      </w:r>
      <w:r>
        <w:rPr>
          <w:color w:val="082A75"/>
        </w:rPr>
        <w:t>de</w:t>
      </w:r>
      <w:r>
        <w:rPr>
          <w:color w:val="082A75"/>
          <w:spacing w:val="-11"/>
        </w:rPr>
        <w:t> </w:t>
      </w:r>
      <w:r>
        <w:rPr>
          <w:color w:val="082A75"/>
        </w:rPr>
        <w:t>dar</w:t>
      </w:r>
      <w:r>
        <w:rPr>
          <w:color w:val="082A75"/>
          <w:spacing w:val="-14"/>
        </w:rPr>
        <w:t> </w:t>
      </w:r>
      <w:r>
        <w:rPr>
          <w:color w:val="082A75"/>
        </w:rPr>
        <w:t>facilidades</w:t>
      </w:r>
      <w:r>
        <w:rPr>
          <w:color w:val="082A75"/>
          <w:spacing w:val="-11"/>
        </w:rPr>
        <w:t> </w:t>
      </w:r>
      <w:r>
        <w:rPr>
          <w:color w:val="082A75"/>
        </w:rPr>
        <w:t>a</w:t>
      </w:r>
      <w:r>
        <w:rPr>
          <w:color w:val="082A75"/>
          <w:spacing w:val="-11"/>
        </w:rPr>
        <w:t> </w:t>
      </w:r>
      <w:r>
        <w:rPr>
          <w:color w:val="082A75"/>
        </w:rPr>
        <w:t>la</w:t>
      </w:r>
      <w:r>
        <w:rPr>
          <w:color w:val="082A75"/>
          <w:spacing w:val="-11"/>
        </w:rPr>
        <w:t> </w:t>
      </w:r>
      <w:r>
        <w:rPr>
          <w:color w:val="082A75"/>
        </w:rPr>
        <w:t>edificación</w:t>
      </w:r>
      <w:r>
        <w:rPr>
          <w:color w:val="082A75"/>
          <w:spacing w:val="-14"/>
        </w:rPr>
        <w:t> </w:t>
      </w:r>
      <w:r>
        <w:rPr>
          <w:color w:val="082A75"/>
        </w:rPr>
        <w:t>de</w:t>
      </w:r>
      <w:r>
        <w:rPr>
          <w:color w:val="082A75"/>
          <w:spacing w:val="-11"/>
        </w:rPr>
        <w:t> </w:t>
      </w:r>
      <w:r>
        <w:rPr>
          <w:color w:val="082A75"/>
        </w:rPr>
        <w:t>proyectos sociales, dicha iniciativa fue promovida por la Comisión Edilicia de Reglamentos y Puntos Constitucionales como convocante y la Comisión de Obras Públicas e Infraestructura como coadyuvante.</w:t>
      </w:r>
    </w:p>
    <w:p>
      <w:pPr>
        <w:pStyle w:val="BodyText"/>
        <w:rPr>
          <w:sz w:val="20"/>
        </w:rPr>
      </w:pPr>
    </w:p>
    <w:p>
      <w:pPr>
        <w:pStyle w:val="BodyText"/>
        <w:rPr>
          <w:sz w:val="20"/>
        </w:rPr>
      </w:pPr>
    </w:p>
    <w:p>
      <w:pPr>
        <w:pStyle w:val="BodyText"/>
        <w:spacing w:before="83"/>
        <w:rPr>
          <w:sz w:val="20"/>
        </w:rPr>
      </w:pPr>
      <w:r>
        <w:rPr/>
        <w:drawing>
          <wp:anchor distT="0" distB="0" distL="0" distR="0" allowOverlap="1" layoutInCell="1" locked="0" behindDoc="1" simplePos="0" relativeHeight="487601664">
            <wp:simplePos x="0" y="0"/>
            <wp:positionH relativeFrom="page">
              <wp:posOffset>2656330</wp:posOffset>
            </wp:positionH>
            <wp:positionV relativeFrom="paragraph">
              <wp:posOffset>214251</wp:posOffset>
            </wp:positionV>
            <wp:extent cx="2705132" cy="2674620"/>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18" cstate="print"/>
                    <a:stretch>
                      <a:fillRect/>
                    </a:stretch>
                  </pic:blipFill>
                  <pic:spPr>
                    <a:xfrm>
                      <a:off x="0" y="0"/>
                      <a:ext cx="2705132" cy="2674620"/>
                    </a:xfrm>
                    <a:prstGeom prst="rect">
                      <a:avLst/>
                    </a:prstGeom>
                  </pic:spPr>
                </pic:pic>
              </a:graphicData>
            </a:graphic>
          </wp:anchor>
        </w:drawing>
      </w:r>
    </w:p>
    <w:p>
      <w:pPr>
        <w:pStyle w:val="BodyText"/>
        <w:rPr>
          <w:sz w:val="20"/>
        </w:rPr>
      </w:pPr>
    </w:p>
    <w:p>
      <w:pPr>
        <w:pStyle w:val="BodyText"/>
        <w:spacing w:before="102"/>
        <w:rPr>
          <w:sz w:val="20"/>
        </w:rPr>
      </w:pPr>
      <w:r>
        <w:rPr/>
        <mc:AlternateContent>
          <mc:Choice Requires="wps">
            <w:drawing>
              <wp:anchor distT="0" distB="0" distL="0" distR="0" allowOverlap="1" layoutInCell="1" locked="0" behindDoc="1" simplePos="0" relativeHeight="487602176">
                <wp:simplePos x="0" y="0"/>
                <wp:positionH relativeFrom="page">
                  <wp:posOffset>1067435</wp:posOffset>
                </wp:positionH>
                <wp:positionV relativeFrom="paragraph">
                  <wp:posOffset>226459</wp:posOffset>
                </wp:positionV>
                <wp:extent cx="5425440" cy="1190625"/>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5425440" cy="1190625"/>
                          <a:chExt cx="5425440" cy="1190625"/>
                        </a:xfrm>
                      </wpg:grpSpPr>
                      <wps:wsp>
                        <wps:cNvPr id="99" name="Graphic 99"/>
                        <wps:cNvSpPr/>
                        <wps:spPr>
                          <a:xfrm>
                            <a:off x="12700" y="540054"/>
                            <a:ext cx="5400040" cy="638175"/>
                          </a:xfrm>
                          <a:custGeom>
                            <a:avLst/>
                            <a:gdLst/>
                            <a:ahLst/>
                            <a:cxnLst/>
                            <a:rect l="l" t="t" r="r" b="b"/>
                            <a:pathLst>
                              <a:path w="5400040" h="638175">
                                <a:moveTo>
                                  <a:pt x="0" y="637870"/>
                                </a:moveTo>
                                <a:lnTo>
                                  <a:pt x="5400040" y="637870"/>
                                </a:lnTo>
                                <a:lnTo>
                                  <a:pt x="5400040" y="0"/>
                                </a:lnTo>
                                <a:lnTo>
                                  <a:pt x="0" y="0"/>
                                </a:lnTo>
                                <a:lnTo>
                                  <a:pt x="0" y="637870"/>
                                </a:lnTo>
                                <a:close/>
                              </a:path>
                            </a:pathLst>
                          </a:custGeom>
                          <a:ln w="25400">
                            <a:solidFill>
                              <a:srgbClr val="3592CF"/>
                            </a:solidFill>
                            <a:prstDash val="solid"/>
                          </a:ln>
                        </wps:spPr>
                        <wps:bodyPr wrap="square" lIns="0" tIns="0" rIns="0" bIns="0" rtlCol="0">
                          <a:prstTxWarp prst="textNoShape">
                            <a:avLst/>
                          </a:prstTxWarp>
                          <a:noAutofit/>
                        </wps:bodyPr>
                      </wps:wsp>
                      <wps:wsp>
                        <wps:cNvPr id="100" name="Graphic 100"/>
                        <wps:cNvSpPr/>
                        <wps:spPr>
                          <a:xfrm>
                            <a:off x="282447" y="12700"/>
                            <a:ext cx="3776345" cy="758825"/>
                          </a:xfrm>
                          <a:custGeom>
                            <a:avLst/>
                            <a:gdLst/>
                            <a:ahLst/>
                            <a:cxnLst/>
                            <a:rect l="l" t="t" r="r" b="b"/>
                            <a:pathLst>
                              <a:path w="3776345" h="758825">
                                <a:moveTo>
                                  <a:pt x="3649979" y="0"/>
                                </a:moveTo>
                                <a:lnTo>
                                  <a:pt x="126364" y="0"/>
                                </a:lnTo>
                                <a:lnTo>
                                  <a:pt x="77152" y="9941"/>
                                </a:lnTo>
                                <a:lnTo>
                                  <a:pt x="36988" y="37052"/>
                                </a:lnTo>
                                <a:lnTo>
                                  <a:pt x="9921" y="77259"/>
                                </a:lnTo>
                                <a:lnTo>
                                  <a:pt x="0" y="126491"/>
                                </a:lnTo>
                                <a:lnTo>
                                  <a:pt x="0" y="631951"/>
                                </a:lnTo>
                                <a:lnTo>
                                  <a:pt x="9921" y="681164"/>
                                </a:lnTo>
                                <a:lnTo>
                                  <a:pt x="36988" y="721328"/>
                                </a:lnTo>
                                <a:lnTo>
                                  <a:pt x="77152" y="748395"/>
                                </a:lnTo>
                                <a:lnTo>
                                  <a:pt x="126364" y="758316"/>
                                </a:lnTo>
                                <a:lnTo>
                                  <a:pt x="3649979" y="758316"/>
                                </a:lnTo>
                                <a:lnTo>
                                  <a:pt x="3699138" y="748395"/>
                                </a:lnTo>
                                <a:lnTo>
                                  <a:pt x="3739308" y="721328"/>
                                </a:lnTo>
                                <a:lnTo>
                                  <a:pt x="3766405" y="681164"/>
                                </a:lnTo>
                                <a:lnTo>
                                  <a:pt x="3776344" y="631951"/>
                                </a:lnTo>
                                <a:lnTo>
                                  <a:pt x="3776344" y="126491"/>
                                </a:lnTo>
                                <a:lnTo>
                                  <a:pt x="3766405" y="77259"/>
                                </a:lnTo>
                                <a:lnTo>
                                  <a:pt x="3739308" y="37052"/>
                                </a:lnTo>
                                <a:lnTo>
                                  <a:pt x="3699138" y="9941"/>
                                </a:lnTo>
                                <a:lnTo>
                                  <a:pt x="3649979" y="0"/>
                                </a:lnTo>
                                <a:close/>
                              </a:path>
                            </a:pathLst>
                          </a:custGeom>
                          <a:solidFill>
                            <a:srgbClr val="3592CF"/>
                          </a:solidFill>
                        </wps:spPr>
                        <wps:bodyPr wrap="square" lIns="0" tIns="0" rIns="0" bIns="0" rtlCol="0">
                          <a:prstTxWarp prst="textNoShape">
                            <a:avLst/>
                          </a:prstTxWarp>
                          <a:noAutofit/>
                        </wps:bodyPr>
                      </wps:wsp>
                      <wps:wsp>
                        <wps:cNvPr id="101" name="Graphic 101"/>
                        <wps:cNvSpPr/>
                        <wps:spPr>
                          <a:xfrm>
                            <a:off x="282447" y="12700"/>
                            <a:ext cx="3776345" cy="758825"/>
                          </a:xfrm>
                          <a:custGeom>
                            <a:avLst/>
                            <a:gdLst/>
                            <a:ahLst/>
                            <a:cxnLst/>
                            <a:rect l="l" t="t" r="r" b="b"/>
                            <a:pathLst>
                              <a:path w="3776345" h="758825">
                                <a:moveTo>
                                  <a:pt x="0" y="126491"/>
                                </a:moveTo>
                                <a:lnTo>
                                  <a:pt x="9921" y="77259"/>
                                </a:lnTo>
                                <a:lnTo>
                                  <a:pt x="36988" y="37052"/>
                                </a:lnTo>
                                <a:lnTo>
                                  <a:pt x="77152" y="9941"/>
                                </a:lnTo>
                                <a:lnTo>
                                  <a:pt x="126364" y="0"/>
                                </a:lnTo>
                                <a:lnTo>
                                  <a:pt x="3649979" y="0"/>
                                </a:lnTo>
                                <a:lnTo>
                                  <a:pt x="3699138" y="9941"/>
                                </a:lnTo>
                                <a:lnTo>
                                  <a:pt x="3739308" y="37052"/>
                                </a:lnTo>
                                <a:lnTo>
                                  <a:pt x="3766405" y="77259"/>
                                </a:lnTo>
                                <a:lnTo>
                                  <a:pt x="3776344" y="126491"/>
                                </a:lnTo>
                                <a:lnTo>
                                  <a:pt x="3776344" y="631951"/>
                                </a:lnTo>
                                <a:lnTo>
                                  <a:pt x="3766405" y="681164"/>
                                </a:lnTo>
                                <a:lnTo>
                                  <a:pt x="3739308" y="721328"/>
                                </a:lnTo>
                                <a:lnTo>
                                  <a:pt x="3699138" y="748395"/>
                                </a:lnTo>
                                <a:lnTo>
                                  <a:pt x="3649979" y="758316"/>
                                </a:lnTo>
                                <a:lnTo>
                                  <a:pt x="126364" y="758316"/>
                                </a:lnTo>
                                <a:lnTo>
                                  <a:pt x="77152" y="748395"/>
                                </a:lnTo>
                                <a:lnTo>
                                  <a:pt x="36988" y="721328"/>
                                </a:lnTo>
                                <a:lnTo>
                                  <a:pt x="9921" y="681164"/>
                                </a:lnTo>
                                <a:lnTo>
                                  <a:pt x="0" y="631951"/>
                                </a:lnTo>
                                <a:lnTo>
                                  <a:pt x="0" y="126491"/>
                                </a:lnTo>
                                <a:close/>
                              </a:path>
                            </a:pathLst>
                          </a:custGeom>
                          <a:ln w="25399">
                            <a:solidFill>
                              <a:srgbClr val="FFFFFF"/>
                            </a:solidFill>
                            <a:prstDash val="solid"/>
                          </a:ln>
                        </wps:spPr>
                        <wps:bodyPr wrap="square" lIns="0" tIns="0" rIns="0" bIns="0" rtlCol="0">
                          <a:prstTxWarp prst="textNoShape">
                            <a:avLst/>
                          </a:prstTxWarp>
                          <a:noAutofit/>
                        </wps:bodyPr>
                      </wps:wsp>
                      <wps:wsp>
                        <wps:cNvPr id="102" name="Textbox 102"/>
                        <wps:cNvSpPr txBox="1"/>
                        <wps:spPr>
                          <a:xfrm>
                            <a:off x="462915" y="288018"/>
                            <a:ext cx="3050540" cy="198120"/>
                          </a:xfrm>
                          <a:prstGeom prst="rect">
                            <a:avLst/>
                          </a:prstGeom>
                        </wps:spPr>
                        <wps:txbx>
                          <w:txbxContent>
                            <w:p>
                              <w:pPr>
                                <w:spacing w:line="311" w:lineRule="exact" w:before="0"/>
                                <w:ind w:left="0" w:right="0" w:firstLine="0"/>
                                <w:jc w:val="left"/>
                                <w:rPr>
                                  <w:rFonts w:ascii="Arial MT" w:hAnsi="Arial MT"/>
                                  <w:sz w:val="28"/>
                                </w:rPr>
                              </w:pPr>
                              <w:r>
                                <w:rPr>
                                  <w:b/>
                                  <w:color w:val="FFFFFF"/>
                                  <w:sz w:val="28"/>
                                </w:rPr>
                                <w:t>Comisión</w:t>
                              </w:r>
                              <w:r>
                                <w:rPr>
                                  <w:b/>
                                  <w:color w:val="FFFFFF"/>
                                  <w:spacing w:val="-5"/>
                                  <w:sz w:val="28"/>
                                </w:rPr>
                                <w:t> </w:t>
                              </w:r>
                              <w:r>
                                <w:rPr>
                                  <w:b/>
                                  <w:color w:val="FFFFFF"/>
                                  <w:sz w:val="28"/>
                                </w:rPr>
                                <w:t>Edilicia</w:t>
                              </w:r>
                              <w:r>
                                <w:rPr>
                                  <w:b/>
                                  <w:color w:val="FFFFFF"/>
                                  <w:spacing w:val="-8"/>
                                  <w:sz w:val="28"/>
                                </w:rPr>
                                <w:t> </w:t>
                              </w:r>
                              <w:r>
                                <w:rPr>
                                  <w:b/>
                                  <w:color w:val="FFFFFF"/>
                                  <w:sz w:val="28"/>
                                </w:rPr>
                                <w:t>de</w:t>
                              </w:r>
                              <w:r>
                                <w:rPr>
                                  <w:b/>
                                  <w:color w:val="FFFFFF"/>
                                  <w:spacing w:val="-8"/>
                                  <w:sz w:val="28"/>
                                </w:rPr>
                                <w:t> </w:t>
                              </w:r>
                              <w:r>
                                <w:rPr>
                                  <w:b/>
                                  <w:color w:val="FFFFFF"/>
                                  <w:sz w:val="28"/>
                                </w:rPr>
                                <w:t>Política</w:t>
                              </w:r>
                              <w:r>
                                <w:rPr>
                                  <w:b/>
                                  <w:color w:val="FFFFFF"/>
                                  <w:spacing w:val="-7"/>
                                  <w:sz w:val="28"/>
                                </w:rPr>
                                <w:t> </w:t>
                              </w:r>
                              <w:r>
                                <w:rPr>
                                  <w:b/>
                                  <w:color w:val="FFFFFF"/>
                                  <w:spacing w:val="-2"/>
                                  <w:sz w:val="28"/>
                                </w:rPr>
                                <w:t>Social</w:t>
                              </w:r>
                              <w:r>
                                <w:rPr>
                                  <w:rFonts w:ascii="Arial MT" w:hAnsi="Arial MT"/>
                                  <w:color w:val="FFFFFF"/>
                                  <w:spacing w:val="-2"/>
                                  <w:sz w:val="28"/>
                                </w:rPr>
                                <w:t>.</w:t>
                              </w:r>
                            </w:p>
                          </w:txbxContent>
                        </wps:txbx>
                        <wps:bodyPr wrap="square" lIns="0" tIns="0" rIns="0" bIns="0" rtlCol="0">
                          <a:noAutofit/>
                        </wps:bodyPr>
                      </wps:wsp>
                      <wps:wsp>
                        <wps:cNvPr id="103" name="Textbox 103"/>
                        <wps:cNvSpPr txBox="1"/>
                        <wps:spPr>
                          <a:xfrm>
                            <a:off x="432434" y="837351"/>
                            <a:ext cx="739775" cy="228600"/>
                          </a:xfrm>
                          <a:prstGeom prst="rect">
                            <a:avLst/>
                          </a:prstGeom>
                        </wps:spPr>
                        <wps:txbx>
                          <w:txbxContent>
                            <w:p>
                              <w:pPr>
                                <w:numPr>
                                  <w:ilvl w:val="0"/>
                                  <w:numId w:val="9"/>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wps:txbx>
                        <wps:bodyPr wrap="square" lIns="0" tIns="0" rIns="0" bIns="0" rtlCol="0">
                          <a:noAutofit/>
                        </wps:bodyPr>
                      </wps:wsp>
                    </wpg:wgp>
                  </a:graphicData>
                </a:graphic>
              </wp:anchor>
            </w:drawing>
          </mc:Choice>
          <mc:Fallback>
            <w:pict>
              <v:group style="position:absolute;margin-left:84.050003pt;margin-top:17.831488pt;width:427.2pt;height:93.75pt;mso-position-horizontal-relative:page;mso-position-vertical-relative:paragraph;z-index:-15714304;mso-wrap-distance-left:0;mso-wrap-distance-right:0" id="docshapegroup87" coordorigin="1681,357" coordsize="8544,1875">
                <v:rect style="position:absolute;left:1701;top:1207;width:8504;height:1005" id="docshape88" filled="false" stroked="true" strokeweight="2pt" strokecolor="#3592cf">
                  <v:stroke dashstyle="solid"/>
                </v:rect>
                <v:shape style="position:absolute;left:2125;top:376;width:5947;height:1195" id="docshape89" coordorigin="2126,377" coordsize="5947,1195" path="m7874,377l2325,377,2247,392,2184,435,2141,498,2126,576,2126,1372,2141,1449,2184,1513,2247,1555,2325,1571,7874,1571,7951,1555,8014,1513,8057,1449,8073,1372,8073,576,8057,498,8014,435,7951,392,7874,377xe" filled="true" fillcolor="#3592cf" stroked="false">
                  <v:path arrowok="t"/>
                  <v:fill type="solid"/>
                </v:shape>
                <v:shape style="position:absolute;left:2125;top:376;width:5947;height:1195" id="docshape90" coordorigin="2126,377" coordsize="5947,1195" path="m2126,576l2141,498,2184,435,2247,392,2325,377,7874,377,7951,392,8014,435,8057,498,8073,576,8073,1372,8057,1449,8014,1513,7951,1555,7874,1571,2325,1571,2247,1555,2184,1513,2141,1449,2126,1372,2126,576xe" filled="false" stroked="true" strokeweight="2.0pt" strokecolor="#ffffff">
                  <v:path arrowok="t"/>
                  <v:stroke dashstyle="solid"/>
                </v:shape>
                <v:shape style="position:absolute;left:2410;top:810;width:4804;height:312" type="#_x0000_t202" id="docshape91" filled="false" stroked="false">
                  <v:textbox inset="0,0,0,0">
                    <w:txbxContent>
                      <w:p>
                        <w:pPr>
                          <w:spacing w:line="311" w:lineRule="exact" w:before="0"/>
                          <w:ind w:left="0" w:right="0" w:firstLine="0"/>
                          <w:jc w:val="left"/>
                          <w:rPr>
                            <w:rFonts w:ascii="Arial MT" w:hAnsi="Arial MT"/>
                            <w:sz w:val="28"/>
                          </w:rPr>
                        </w:pPr>
                        <w:r>
                          <w:rPr>
                            <w:b/>
                            <w:color w:val="FFFFFF"/>
                            <w:sz w:val="28"/>
                          </w:rPr>
                          <w:t>Comisión</w:t>
                        </w:r>
                        <w:r>
                          <w:rPr>
                            <w:b/>
                            <w:color w:val="FFFFFF"/>
                            <w:spacing w:val="-5"/>
                            <w:sz w:val="28"/>
                          </w:rPr>
                          <w:t> </w:t>
                        </w:r>
                        <w:r>
                          <w:rPr>
                            <w:b/>
                            <w:color w:val="FFFFFF"/>
                            <w:sz w:val="28"/>
                          </w:rPr>
                          <w:t>Edilicia</w:t>
                        </w:r>
                        <w:r>
                          <w:rPr>
                            <w:b/>
                            <w:color w:val="FFFFFF"/>
                            <w:spacing w:val="-8"/>
                            <w:sz w:val="28"/>
                          </w:rPr>
                          <w:t> </w:t>
                        </w:r>
                        <w:r>
                          <w:rPr>
                            <w:b/>
                            <w:color w:val="FFFFFF"/>
                            <w:sz w:val="28"/>
                          </w:rPr>
                          <w:t>de</w:t>
                        </w:r>
                        <w:r>
                          <w:rPr>
                            <w:b/>
                            <w:color w:val="FFFFFF"/>
                            <w:spacing w:val="-8"/>
                            <w:sz w:val="28"/>
                          </w:rPr>
                          <w:t> </w:t>
                        </w:r>
                        <w:r>
                          <w:rPr>
                            <w:b/>
                            <w:color w:val="FFFFFF"/>
                            <w:sz w:val="28"/>
                          </w:rPr>
                          <w:t>Política</w:t>
                        </w:r>
                        <w:r>
                          <w:rPr>
                            <w:b/>
                            <w:color w:val="FFFFFF"/>
                            <w:spacing w:val="-7"/>
                            <w:sz w:val="28"/>
                          </w:rPr>
                          <w:t> </w:t>
                        </w:r>
                        <w:r>
                          <w:rPr>
                            <w:b/>
                            <w:color w:val="FFFFFF"/>
                            <w:spacing w:val="-2"/>
                            <w:sz w:val="28"/>
                          </w:rPr>
                          <w:t>Social</w:t>
                        </w:r>
                        <w:r>
                          <w:rPr>
                            <w:rFonts w:ascii="Arial MT" w:hAnsi="Arial MT"/>
                            <w:color w:val="FFFFFF"/>
                            <w:spacing w:val="-2"/>
                            <w:sz w:val="28"/>
                          </w:rPr>
                          <w:t>.</w:t>
                        </w:r>
                      </w:p>
                    </w:txbxContent>
                  </v:textbox>
                  <w10:wrap type="none"/>
                </v:shape>
                <v:shape style="position:absolute;left:2362;top:1675;width:1165;height:360" type="#_x0000_t202" id="docshape92" filled="false" stroked="false">
                  <v:textbox inset="0,0,0,0">
                    <w:txbxContent>
                      <w:p>
                        <w:pPr>
                          <w:numPr>
                            <w:ilvl w:val="0"/>
                            <w:numId w:val="9"/>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v:textbox>
                  <w10:wrap type="none"/>
                </v:shape>
                <w10:wrap type="topAndBottom"/>
              </v:group>
            </w:pict>
          </mc:Fallback>
        </mc:AlternateContent>
      </w:r>
    </w:p>
    <w:p>
      <w:pPr>
        <w:pStyle w:val="BodyText"/>
        <w:spacing w:before="184"/>
      </w:pPr>
    </w:p>
    <w:p>
      <w:pPr>
        <w:pStyle w:val="BodyText"/>
        <w:spacing w:line="360" w:lineRule="auto"/>
        <w:ind w:left="119" w:right="1636"/>
        <w:jc w:val="both"/>
      </w:pPr>
      <w:r>
        <w:rPr>
          <w:color w:val="082A75"/>
        </w:rPr>
        <w:t>Con fundamento en los articulos 30, 31, 32, 33, 34, 35, 64 fracción XV y 80 del Reglamento del Ayuntamiento de</w:t>
      </w:r>
      <w:r>
        <w:rPr>
          <w:color w:val="082A75"/>
          <w:spacing w:val="-4"/>
        </w:rPr>
        <w:t> </w:t>
      </w:r>
      <w:r>
        <w:rPr>
          <w:color w:val="082A75"/>
        </w:rPr>
        <w:t>Tlajomulco de Zúñiga, Jalisco; funjo con</w:t>
      </w:r>
      <w:r>
        <w:rPr>
          <w:color w:val="082A75"/>
          <w:spacing w:val="-10"/>
        </w:rPr>
        <w:t> </w:t>
      </w:r>
      <w:r>
        <w:rPr>
          <w:color w:val="082A75"/>
        </w:rPr>
        <w:t>el</w:t>
      </w:r>
      <w:r>
        <w:rPr>
          <w:color w:val="082A75"/>
          <w:spacing w:val="-7"/>
        </w:rPr>
        <w:t> </w:t>
      </w:r>
      <w:r>
        <w:rPr>
          <w:color w:val="082A75"/>
        </w:rPr>
        <w:t>carácter</w:t>
      </w:r>
      <w:r>
        <w:rPr>
          <w:color w:val="082A75"/>
          <w:spacing w:val="-10"/>
        </w:rPr>
        <w:t> </w:t>
      </w:r>
      <w:r>
        <w:rPr>
          <w:color w:val="082A75"/>
        </w:rPr>
        <w:t>de</w:t>
      </w:r>
      <w:r>
        <w:rPr>
          <w:color w:val="082A75"/>
          <w:spacing w:val="-7"/>
        </w:rPr>
        <w:t> </w:t>
      </w:r>
      <w:r>
        <w:rPr>
          <w:color w:val="082A75"/>
        </w:rPr>
        <w:t>Vocal</w:t>
      </w:r>
      <w:r>
        <w:rPr>
          <w:color w:val="082A75"/>
          <w:spacing w:val="-7"/>
        </w:rPr>
        <w:t> </w:t>
      </w:r>
      <w:r>
        <w:rPr>
          <w:color w:val="082A75"/>
        </w:rPr>
        <w:t>en</w:t>
      </w:r>
      <w:r>
        <w:rPr>
          <w:color w:val="082A75"/>
          <w:spacing w:val="-10"/>
        </w:rPr>
        <w:t> </w:t>
      </w:r>
      <w:r>
        <w:rPr>
          <w:color w:val="082A75"/>
        </w:rPr>
        <w:t>la</w:t>
      </w:r>
      <w:r>
        <w:rPr>
          <w:color w:val="082A75"/>
          <w:spacing w:val="-11"/>
        </w:rPr>
        <w:t> </w:t>
      </w:r>
      <w:r>
        <w:rPr>
          <w:color w:val="082A75"/>
        </w:rPr>
        <w:t>Comisión</w:t>
      </w:r>
      <w:r>
        <w:rPr>
          <w:color w:val="082A75"/>
          <w:spacing w:val="-10"/>
        </w:rPr>
        <w:t> </w:t>
      </w:r>
      <w:r>
        <w:rPr>
          <w:color w:val="082A75"/>
        </w:rPr>
        <w:t>Edilica</w:t>
      </w:r>
      <w:r>
        <w:rPr>
          <w:color w:val="082A75"/>
          <w:spacing w:val="-7"/>
        </w:rPr>
        <w:t> </w:t>
      </w:r>
      <w:r>
        <w:rPr>
          <w:color w:val="082A75"/>
        </w:rPr>
        <w:t>de</w:t>
      </w:r>
      <w:r>
        <w:rPr>
          <w:color w:val="082A75"/>
          <w:spacing w:val="-7"/>
        </w:rPr>
        <w:t> </w:t>
      </w:r>
      <w:r>
        <w:rPr>
          <w:color w:val="082A75"/>
        </w:rPr>
        <w:t>Política</w:t>
      </w:r>
      <w:r>
        <w:rPr>
          <w:color w:val="082A75"/>
          <w:spacing w:val="-12"/>
        </w:rPr>
        <w:t> </w:t>
      </w:r>
      <w:r>
        <w:rPr>
          <w:color w:val="082A75"/>
        </w:rPr>
        <w:t>Social;</w:t>
      </w:r>
      <w:r>
        <w:rPr>
          <w:color w:val="082A75"/>
          <w:spacing w:val="-6"/>
        </w:rPr>
        <w:t> </w:t>
      </w:r>
      <w:r>
        <w:rPr>
          <w:color w:val="082A75"/>
        </w:rPr>
        <w:t>en</w:t>
      </w:r>
      <w:r>
        <w:rPr>
          <w:color w:val="082A75"/>
          <w:spacing w:val="-10"/>
        </w:rPr>
        <w:t> </w:t>
      </w:r>
      <w:r>
        <w:rPr>
          <w:color w:val="082A75"/>
        </w:rPr>
        <w:t>la</w:t>
      </w:r>
      <w:r>
        <w:rPr>
          <w:color w:val="082A75"/>
          <w:spacing w:val="-11"/>
        </w:rPr>
        <w:t> </w:t>
      </w:r>
      <w:r>
        <w:rPr>
          <w:color w:val="082A75"/>
        </w:rPr>
        <w:t>que acudí a las Sesiones convocadas de la siguente manera:</w:t>
      </w:r>
    </w:p>
    <w:p>
      <w:pPr>
        <w:pStyle w:val="BodyText"/>
        <w:spacing w:before="4" w:after="1"/>
        <w:rPr>
          <w:sz w:val="18"/>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1"/>
        <w:gridCol w:w="2626"/>
        <w:gridCol w:w="2631"/>
      </w:tblGrid>
      <w:tr>
        <w:trPr>
          <w:trHeight w:val="273" w:hRule="atLeast"/>
        </w:trPr>
        <w:tc>
          <w:tcPr>
            <w:tcW w:w="3251" w:type="dxa"/>
            <w:tcBorders>
              <w:top w:val="nil"/>
              <w:left w:val="nil"/>
            </w:tcBorders>
          </w:tcPr>
          <w:p>
            <w:pPr>
              <w:pStyle w:val="TableParagraph"/>
              <w:spacing w:line="253" w:lineRule="exact"/>
              <w:ind w:left="14" w:right="5"/>
              <w:rPr>
                <w:b/>
                <w:sz w:val="24"/>
              </w:rPr>
            </w:pPr>
            <w:r>
              <w:rPr>
                <w:b/>
                <w:color w:val="082A75"/>
                <w:spacing w:val="-2"/>
                <w:sz w:val="24"/>
              </w:rPr>
              <w:t>FECHA</w:t>
            </w:r>
          </w:p>
        </w:tc>
        <w:tc>
          <w:tcPr>
            <w:tcW w:w="2626" w:type="dxa"/>
            <w:tcBorders>
              <w:top w:val="nil"/>
            </w:tcBorders>
          </w:tcPr>
          <w:p>
            <w:pPr>
              <w:pStyle w:val="TableParagraph"/>
              <w:spacing w:line="253" w:lineRule="exact"/>
              <w:ind w:left="3" w:right="5"/>
              <w:rPr>
                <w:b/>
                <w:sz w:val="24"/>
              </w:rPr>
            </w:pPr>
            <w:r>
              <w:rPr>
                <w:b/>
                <w:color w:val="082A75"/>
                <w:spacing w:val="-2"/>
                <w:sz w:val="24"/>
              </w:rPr>
              <w:t>SESIÓN</w:t>
            </w:r>
          </w:p>
        </w:tc>
        <w:tc>
          <w:tcPr>
            <w:tcW w:w="2631" w:type="dxa"/>
            <w:tcBorders>
              <w:top w:val="nil"/>
              <w:right w:val="nil"/>
            </w:tcBorders>
          </w:tcPr>
          <w:p>
            <w:pPr>
              <w:pStyle w:val="TableParagraph"/>
              <w:spacing w:line="253" w:lineRule="exact"/>
              <w:ind w:left="1" w:right="7"/>
              <w:rPr>
                <w:b/>
                <w:sz w:val="24"/>
              </w:rPr>
            </w:pPr>
            <w:r>
              <w:rPr>
                <w:b/>
                <w:color w:val="082A75"/>
                <w:spacing w:val="-2"/>
                <w:sz w:val="24"/>
              </w:rPr>
              <w:t>ASISTENCIA</w:t>
            </w:r>
          </w:p>
        </w:tc>
      </w:tr>
      <w:tr>
        <w:trPr>
          <w:trHeight w:val="278" w:hRule="atLeast"/>
        </w:trPr>
        <w:tc>
          <w:tcPr>
            <w:tcW w:w="3251" w:type="dxa"/>
            <w:tcBorders>
              <w:left w:val="nil"/>
            </w:tcBorders>
          </w:tcPr>
          <w:p>
            <w:pPr>
              <w:pStyle w:val="TableParagraph"/>
              <w:ind w:left="110"/>
              <w:jc w:val="left"/>
              <w:rPr>
                <w:b/>
                <w:sz w:val="24"/>
              </w:rPr>
            </w:pPr>
            <w:r>
              <w:rPr>
                <w:b/>
                <w:color w:val="082A75"/>
                <w:sz w:val="24"/>
              </w:rPr>
              <w:t>09</w:t>
            </w:r>
            <w:r>
              <w:rPr>
                <w:b/>
                <w:color w:val="082A75"/>
                <w:spacing w:val="-4"/>
                <w:sz w:val="24"/>
              </w:rPr>
              <w:t> </w:t>
            </w:r>
            <w:r>
              <w:rPr>
                <w:b/>
                <w:color w:val="082A75"/>
                <w:sz w:val="24"/>
              </w:rPr>
              <w:t>de</w:t>
            </w:r>
            <w:r>
              <w:rPr>
                <w:b/>
                <w:color w:val="082A75"/>
                <w:spacing w:val="-2"/>
                <w:sz w:val="24"/>
              </w:rPr>
              <w:t> </w:t>
            </w:r>
            <w:r>
              <w:rPr>
                <w:b/>
                <w:color w:val="082A75"/>
                <w:sz w:val="24"/>
              </w:rPr>
              <w:t>septiembre</w:t>
            </w:r>
            <w:r>
              <w:rPr>
                <w:b/>
                <w:color w:val="082A75"/>
                <w:spacing w:val="-2"/>
                <w:sz w:val="24"/>
              </w:rPr>
              <w:t> </w:t>
            </w:r>
            <w:r>
              <w:rPr>
                <w:b/>
                <w:color w:val="082A75"/>
                <w:sz w:val="24"/>
              </w:rPr>
              <w:t>de</w:t>
            </w:r>
            <w:r>
              <w:rPr>
                <w:b/>
                <w:color w:val="082A75"/>
                <w:spacing w:val="-5"/>
                <w:sz w:val="24"/>
              </w:rPr>
              <w:t> </w:t>
            </w:r>
            <w:r>
              <w:rPr>
                <w:b/>
                <w:color w:val="082A75"/>
                <w:spacing w:val="-4"/>
                <w:sz w:val="24"/>
              </w:rPr>
              <w:t>2023</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14</w:t>
            </w:r>
            <w:r>
              <w:rPr>
                <w:b/>
                <w:color w:val="082A75"/>
                <w:spacing w:val="-2"/>
                <w:sz w:val="24"/>
              </w:rPr>
              <w:t> </w:t>
            </w:r>
            <w:r>
              <w:rPr>
                <w:b/>
                <w:color w:val="082A75"/>
                <w:sz w:val="24"/>
              </w:rPr>
              <w:t>de</w:t>
            </w:r>
            <w:r>
              <w:rPr>
                <w:b/>
                <w:color w:val="082A75"/>
                <w:spacing w:val="-4"/>
                <w:sz w:val="24"/>
              </w:rPr>
              <w:t> </w:t>
            </w:r>
            <w:r>
              <w:rPr>
                <w:b/>
                <w:color w:val="082A75"/>
                <w:sz w:val="24"/>
              </w:rPr>
              <w:t>octubre</w:t>
            </w:r>
            <w:r>
              <w:rPr>
                <w:b/>
                <w:color w:val="082A75"/>
                <w:spacing w:val="-1"/>
                <w:sz w:val="24"/>
              </w:rPr>
              <w:t> </w:t>
            </w:r>
            <w:r>
              <w:rPr>
                <w:b/>
                <w:color w:val="082A75"/>
                <w:sz w:val="24"/>
              </w:rPr>
              <w:t>de </w:t>
            </w:r>
            <w:r>
              <w:rPr>
                <w:b/>
                <w:color w:val="082A75"/>
                <w:spacing w:val="-4"/>
                <w:sz w:val="24"/>
              </w:rPr>
              <w:t>2023</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4" w:lineRule="exact"/>
              <w:ind w:left="110"/>
              <w:jc w:val="left"/>
              <w:rPr>
                <w:b/>
                <w:sz w:val="24"/>
              </w:rPr>
            </w:pPr>
            <w:r>
              <w:rPr>
                <w:b/>
                <w:color w:val="082A75"/>
                <w:sz w:val="24"/>
              </w:rPr>
              <w:t>18</w:t>
            </w:r>
            <w:r>
              <w:rPr>
                <w:b/>
                <w:color w:val="082A75"/>
                <w:spacing w:val="-1"/>
                <w:sz w:val="24"/>
              </w:rPr>
              <w:t> </w:t>
            </w:r>
            <w:r>
              <w:rPr>
                <w:b/>
                <w:color w:val="082A75"/>
                <w:sz w:val="24"/>
              </w:rPr>
              <w:t>de</w:t>
            </w:r>
            <w:r>
              <w:rPr>
                <w:b/>
                <w:color w:val="082A75"/>
                <w:spacing w:val="-2"/>
                <w:sz w:val="24"/>
              </w:rPr>
              <w:t> </w:t>
            </w:r>
            <w:r>
              <w:rPr>
                <w:b/>
                <w:color w:val="082A75"/>
                <w:sz w:val="24"/>
              </w:rPr>
              <w:t>noviembre</w:t>
            </w:r>
            <w:r>
              <w:rPr>
                <w:b/>
                <w:color w:val="082A75"/>
                <w:spacing w:val="-2"/>
                <w:sz w:val="24"/>
              </w:rPr>
              <w:t> </w:t>
            </w:r>
            <w:r>
              <w:rPr>
                <w:b/>
                <w:color w:val="082A75"/>
                <w:sz w:val="24"/>
              </w:rPr>
              <w:t>de</w:t>
            </w:r>
            <w:r>
              <w:rPr>
                <w:b/>
                <w:color w:val="082A75"/>
                <w:spacing w:val="-5"/>
                <w:sz w:val="24"/>
              </w:rPr>
              <w:t> </w:t>
            </w:r>
            <w:r>
              <w:rPr>
                <w:b/>
                <w:color w:val="082A75"/>
                <w:spacing w:val="-4"/>
                <w:sz w:val="24"/>
              </w:rPr>
              <w:t>2023</w:t>
            </w:r>
          </w:p>
        </w:tc>
        <w:tc>
          <w:tcPr>
            <w:tcW w:w="2626" w:type="dxa"/>
          </w:tcPr>
          <w:p>
            <w:pPr>
              <w:pStyle w:val="TableParagraph"/>
              <w:spacing w:line="254" w:lineRule="exact"/>
              <w:ind w:left="5" w:right="2"/>
              <w:rPr>
                <w:b/>
                <w:sz w:val="24"/>
              </w:rPr>
            </w:pPr>
            <w:r>
              <w:rPr>
                <w:b/>
                <w:color w:val="082A75"/>
                <w:spacing w:val="-2"/>
                <w:sz w:val="24"/>
              </w:rPr>
              <w:t>Ordinaria</w:t>
            </w:r>
          </w:p>
        </w:tc>
        <w:tc>
          <w:tcPr>
            <w:tcW w:w="2631" w:type="dxa"/>
            <w:tcBorders>
              <w:right w:val="nil"/>
            </w:tcBorders>
          </w:tcPr>
          <w:p>
            <w:pPr>
              <w:pStyle w:val="TableParagraph"/>
              <w:spacing w:line="254" w:lineRule="exact"/>
              <w:ind w:right="7"/>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10"/>
              <w:jc w:val="left"/>
              <w:rPr>
                <w:b/>
                <w:sz w:val="24"/>
              </w:rPr>
            </w:pPr>
            <w:r>
              <w:rPr>
                <w:b/>
                <w:color w:val="082A75"/>
                <w:sz w:val="24"/>
              </w:rPr>
              <w:t>02</w:t>
            </w:r>
            <w:r>
              <w:rPr>
                <w:b/>
                <w:color w:val="082A75"/>
                <w:spacing w:val="1"/>
                <w:sz w:val="24"/>
              </w:rPr>
              <w:t> </w:t>
            </w:r>
            <w:r>
              <w:rPr>
                <w:b/>
                <w:color w:val="082A75"/>
                <w:sz w:val="24"/>
              </w:rPr>
              <w:t>de</w:t>
            </w:r>
            <w:r>
              <w:rPr>
                <w:b/>
                <w:color w:val="082A75"/>
                <w:spacing w:val="-4"/>
                <w:sz w:val="24"/>
              </w:rPr>
              <w:t> </w:t>
            </w:r>
            <w:r>
              <w:rPr>
                <w:b/>
                <w:color w:val="082A75"/>
                <w:sz w:val="24"/>
              </w:rPr>
              <w:t>diciembre</w:t>
            </w:r>
            <w:r>
              <w:rPr>
                <w:b/>
                <w:color w:val="082A75"/>
                <w:spacing w:val="-2"/>
                <w:sz w:val="24"/>
              </w:rPr>
              <w:t> </w:t>
            </w:r>
            <w:r>
              <w:rPr>
                <w:b/>
                <w:color w:val="082A75"/>
                <w:sz w:val="24"/>
              </w:rPr>
              <w:t>de </w:t>
            </w:r>
            <w:r>
              <w:rPr>
                <w:b/>
                <w:color w:val="082A75"/>
                <w:spacing w:val="-4"/>
                <w:sz w:val="24"/>
              </w:rPr>
              <w:t>2023</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29</w:t>
            </w:r>
            <w:r>
              <w:rPr>
                <w:b/>
                <w:color w:val="082A75"/>
                <w:spacing w:val="-3"/>
                <w:sz w:val="24"/>
              </w:rPr>
              <w:t> </w:t>
            </w:r>
            <w:r>
              <w:rPr>
                <w:b/>
                <w:color w:val="082A75"/>
                <w:sz w:val="24"/>
              </w:rPr>
              <w:t>de enero</w:t>
            </w:r>
            <w:r>
              <w:rPr>
                <w:b/>
                <w:color w:val="082A75"/>
                <w:spacing w:val="-3"/>
                <w:sz w:val="24"/>
              </w:rPr>
              <w:t> </w:t>
            </w:r>
            <w:r>
              <w:rPr>
                <w:b/>
                <w:color w:val="082A75"/>
                <w:sz w:val="24"/>
              </w:rPr>
              <w:t>de</w:t>
            </w:r>
            <w:r>
              <w:rPr>
                <w:b/>
                <w:color w:val="082A75"/>
                <w:spacing w:val="-1"/>
                <w:sz w:val="24"/>
              </w:rPr>
              <w:t> </w:t>
            </w:r>
            <w:r>
              <w:rPr>
                <w:b/>
                <w:color w:val="082A75"/>
                <w:spacing w:val="-4"/>
                <w:sz w:val="24"/>
              </w:rPr>
              <w:t>2024</w:t>
            </w:r>
          </w:p>
        </w:tc>
        <w:tc>
          <w:tcPr>
            <w:tcW w:w="2626" w:type="dxa"/>
          </w:tcPr>
          <w:p>
            <w:pPr>
              <w:pStyle w:val="TableParagraph"/>
              <w:spacing w:line="253" w:lineRule="exact"/>
              <w:ind w:left="5" w:right="2"/>
              <w:rPr>
                <w:b/>
                <w:sz w:val="24"/>
              </w:rPr>
            </w:pPr>
            <w:r>
              <w:rPr>
                <w:b/>
                <w:color w:val="082A75"/>
                <w:spacing w:val="-2"/>
                <w:sz w:val="24"/>
              </w:rPr>
              <w:t>Ordinaria</w:t>
            </w:r>
          </w:p>
        </w:tc>
        <w:tc>
          <w:tcPr>
            <w:tcW w:w="2631" w:type="dxa"/>
            <w:tcBorders>
              <w:right w:val="nil"/>
            </w:tcBorders>
          </w:tcPr>
          <w:p>
            <w:pPr>
              <w:pStyle w:val="TableParagraph"/>
              <w:spacing w:line="253" w:lineRule="exact"/>
              <w:ind w:right="7"/>
              <w:rPr>
                <w:b/>
                <w:sz w:val="24"/>
              </w:rPr>
            </w:pPr>
            <w:r>
              <w:rPr>
                <w:b/>
                <w:color w:val="082A75"/>
                <w:spacing w:val="-2"/>
                <w:sz w:val="24"/>
              </w:rPr>
              <w:t>Presente</w:t>
            </w:r>
          </w:p>
        </w:tc>
      </w:tr>
      <w:tr>
        <w:trPr>
          <w:trHeight w:val="278" w:hRule="atLeast"/>
        </w:trPr>
        <w:tc>
          <w:tcPr>
            <w:tcW w:w="3251" w:type="dxa"/>
            <w:tcBorders>
              <w:left w:val="nil"/>
              <w:bottom w:val="nil"/>
            </w:tcBorders>
          </w:tcPr>
          <w:p>
            <w:pPr>
              <w:pStyle w:val="TableParagraph"/>
              <w:ind w:left="110"/>
              <w:jc w:val="left"/>
              <w:rPr>
                <w:b/>
                <w:sz w:val="24"/>
              </w:rPr>
            </w:pPr>
            <w:r>
              <w:rPr>
                <w:b/>
                <w:color w:val="082A75"/>
                <w:sz w:val="24"/>
              </w:rPr>
              <w:t>20</w:t>
            </w:r>
            <w:r>
              <w:rPr>
                <w:b/>
                <w:color w:val="082A75"/>
                <w:spacing w:val="-2"/>
                <w:sz w:val="24"/>
              </w:rPr>
              <w:t> </w:t>
            </w:r>
            <w:r>
              <w:rPr>
                <w:b/>
                <w:color w:val="082A75"/>
                <w:sz w:val="24"/>
              </w:rPr>
              <w:t>de</w:t>
            </w:r>
            <w:r>
              <w:rPr>
                <w:b/>
                <w:color w:val="082A75"/>
                <w:spacing w:val="-4"/>
                <w:sz w:val="24"/>
              </w:rPr>
              <w:t> </w:t>
            </w:r>
            <w:r>
              <w:rPr>
                <w:b/>
                <w:color w:val="082A75"/>
                <w:sz w:val="24"/>
              </w:rPr>
              <w:t>febrero</w:t>
            </w:r>
            <w:r>
              <w:rPr>
                <w:b/>
                <w:color w:val="082A75"/>
                <w:spacing w:val="-1"/>
                <w:sz w:val="24"/>
              </w:rPr>
              <w:t> </w:t>
            </w:r>
            <w:r>
              <w:rPr>
                <w:b/>
                <w:color w:val="082A75"/>
                <w:sz w:val="24"/>
              </w:rPr>
              <w:t>de </w:t>
            </w:r>
            <w:r>
              <w:rPr>
                <w:b/>
                <w:color w:val="082A75"/>
                <w:spacing w:val="-4"/>
                <w:sz w:val="24"/>
              </w:rPr>
              <w:t>2024</w:t>
            </w:r>
          </w:p>
        </w:tc>
        <w:tc>
          <w:tcPr>
            <w:tcW w:w="2626" w:type="dxa"/>
            <w:tcBorders>
              <w:bottom w:val="nil"/>
            </w:tcBorders>
          </w:tcPr>
          <w:p>
            <w:pPr>
              <w:pStyle w:val="TableParagraph"/>
              <w:ind w:left="5" w:right="2"/>
              <w:rPr>
                <w:b/>
                <w:sz w:val="24"/>
              </w:rPr>
            </w:pPr>
            <w:r>
              <w:rPr>
                <w:b/>
                <w:color w:val="082A75"/>
                <w:spacing w:val="-2"/>
                <w:sz w:val="24"/>
              </w:rPr>
              <w:t>Ordinaria</w:t>
            </w:r>
          </w:p>
        </w:tc>
        <w:tc>
          <w:tcPr>
            <w:tcW w:w="2631" w:type="dxa"/>
            <w:tcBorders>
              <w:bottom w:val="nil"/>
              <w:right w:val="nil"/>
            </w:tcBorders>
          </w:tcPr>
          <w:p>
            <w:pPr>
              <w:pStyle w:val="TableParagraph"/>
              <w:ind w:right="7"/>
              <w:rPr>
                <w:b/>
                <w:sz w:val="24"/>
              </w:rPr>
            </w:pPr>
            <w:r>
              <w:rPr>
                <w:b/>
                <w:color w:val="082A75"/>
                <w:spacing w:val="-2"/>
                <w:sz w:val="24"/>
              </w:rPr>
              <w:t>Presente</w:t>
            </w:r>
          </w:p>
        </w:tc>
      </w:tr>
    </w:tbl>
    <w:p>
      <w:pPr>
        <w:spacing w:after="0"/>
        <w:rPr>
          <w:sz w:val="24"/>
        </w:rPr>
        <w:sectPr>
          <w:pgSz w:w="11910" w:h="16840"/>
          <w:pgMar w:header="0" w:footer="815" w:top="420" w:bottom="1000" w:left="1580" w:right="60"/>
        </w:sectPr>
      </w:pPr>
    </w:p>
    <w:p>
      <w:pPr>
        <w:pStyle w:val="BodyText"/>
        <w:rPr>
          <w:sz w:val="20"/>
        </w:rPr>
      </w:pPr>
      <w:r>
        <w:rPr/>
        <mc:AlternateContent>
          <mc:Choice Requires="wps">
            <w:drawing>
              <wp:anchor distT="0" distB="0" distL="0" distR="0" allowOverlap="1" layoutInCell="1" locked="0" behindDoc="0" simplePos="0" relativeHeight="15744512">
                <wp:simplePos x="0" y="0"/>
                <wp:positionH relativeFrom="page">
                  <wp:posOffset>1070152</wp:posOffset>
                </wp:positionH>
                <wp:positionV relativeFrom="page">
                  <wp:posOffset>280669</wp:posOffset>
                </wp:positionV>
                <wp:extent cx="6384925" cy="65722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6384925" cy="657225"/>
                          <a:chExt cx="6384925" cy="657225"/>
                        </a:xfrm>
                      </wpg:grpSpPr>
                      <wps:wsp>
                        <wps:cNvPr id="105" name="Graphic 105"/>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106" name="Image 106"/>
                          <pic:cNvPicPr/>
                        </pic:nvPicPr>
                        <pic:blipFill>
                          <a:blip r:embed="rId6" cstate="print"/>
                          <a:stretch>
                            <a:fillRect/>
                          </a:stretch>
                        </pic:blipFill>
                        <pic:spPr>
                          <a:xfrm>
                            <a:off x="1812112" y="0"/>
                            <a:ext cx="2943225" cy="657225"/>
                          </a:xfrm>
                          <a:prstGeom prst="rect">
                            <a:avLst/>
                          </a:prstGeom>
                        </pic:spPr>
                      </pic:pic>
                    </wpg:wgp>
                  </a:graphicData>
                </a:graphic>
              </wp:anchor>
            </w:drawing>
          </mc:Choice>
          <mc:Fallback>
            <w:pict>
              <v:group style="position:absolute;margin-left:84.264pt;margin-top:22.099983pt;width:502.75pt;height:51.75pt;mso-position-horizontal-relative:page;mso-position-vertical-relative:page;z-index:15744512" id="docshapegroup93" coordorigin="1685,442" coordsize="10055,1035">
                <v:rect style="position:absolute;left:1685;top:979;width:10055;height:87" id="docshape94" filled="true" fillcolor="#34aba1" stroked="false">
                  <v:fill type="solid"/>
                </v:rect>
                <v:shape style="position:absolute;left:4539;top:442;width:4635;height:1035" type="#_x0000_t75" id="docshape95" stroked="false">
                  <v:imagedata r:id="rId6" o:title=""/>
                </v:shape>
                <w10:wrap type="none"/>
              </v:group>
            </w:pict>
          </mc:Fallback>
        </mc:AlternateContent>
      </w:r>
    </w:p>
    <w:p>
      <w:pPr>
        <w:pStyle w:val="BodyText"/>
        <w:rPr>
          <w:sz w:val="20"/>
        </w:rPr>
      </w:pPr>
    </w:p>
    <w:p>
      <w:pPr>
        <w:pStyle w:val="BodyText"/>
        <w:rPr>
          <w:sz w:val="20"/>
        </w:rPr>
      </w:pPr>
    </w:p>
    <w:p>
      <w:pPr>
        <w:pStyle w:val="BodyText"/>
        <w:spacing w:before="101"/>
        <w:rPr>
          <w:sz w:val="2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1"/>
        <w:gridCol w:w="2626"/>
        <w:gridCol w:w="2631"/>
      </w:tblGrid>
      <w:tr>
        <w:trPr>
          <w:trHeight w:val="278" w:hRule="atLeast"/>
        </w:trPr>
        <w:tc>
          <w:tcPr>
            <w:tcW w:w="3251" w:type="dxa"/>
            <w:tcBorders>
              <w:top w:val="nil"/>
              <w:left w:val="nil"/>
            </w:tcBorders>
          </w:tcPr>
          <w:p>
            <w:pPr>
              <w:pStyle w:val="TableParagraph"/>
              <w:ind w:left="110"/>
              <w:jc w:val="left"/>
              <w:rPr>
                <w:b/>
                <w:sz w:val="24"/>
              </w:rPr>
            </w:pPr>
            <w:r>
              <w:rPr>
                <w:b/>
                <w:color w:val="082A75"/>
                <w:sz w:val="24"/>
              </w:rPr>
              <w:t>13</w:t>
            </w:r>
            <w:r>
              <w:rPr>
                <w:b/>
                <w:color w:val="082A75"/>
                <w:spacing w:val="-2"/>
                <w:sz w:val="24"/>
              </w:rPr>
              <w:t> </w:t>
            </w:r>
            <w:r>
              <w:rPr>
                <w:b/>
                <w:color w:val="082A75"/>
                <w:sz w:val="24"/>
              </w:rPr>
              <w:t>de marzo</w:t>
            </w:r>
            <w:r>
              <w:rPr>
                <w:b/>
                <w:color w:val="082A75"/>
                <w:spacing w:val="-2"/>
                <w:sz w:val="24"/>
              </w:rPr>
              <w:t> </w:t>
            </w:r>
            <w:r>
              <w:rPr>
                <w:b/>
                <w:color w:val="082A75"/>
                <w:sz w:val="24"/>
              </w:rPr>
              <w:t>de </w:t>
            </w:r>
            <w:r>
              <w:rPr>
                <w:b/>
                <w:color w:val="082A75"/>
                <w:spacing w:val="-4"/>
                <w:sz w:val="24"/>
              </w:rPr>
              <w:t>2024</w:t>
            </w:r>
          </w:p>
        </w:tc>
        <w:tc>
          <w:tcPr>
            <w:tcW w:w="2626" w:type="dxa"/>
            <w:tcBorders>
              <w:top w:val="nil"/>
            </w:tcBorders>
          </w:tcPr>
          <w:p>
            <w:pPr>
              <w:pStyle w:val="TableParagraph"/>
              <w:ind w:left="5" w:right="2"/>
              <w:rPr>
                <w:b/>
                <w:sz w:val="24"/>
              </w:rPr>
            </w:pPr>
            <w:r>
              <w:rPr>
                <w:b/>
                <w:color w:val="082A75"/>
                <w:spacing w:val="-2"/>
                <w:sz w:val="24"/>
              </w:rPr>
              <w:t>Ordinaria</w:t>
            </w:r>
          </w:p>
        </w:tc>
        <w:tc>
          <w:tcPr>
            <w:tcW w:w="2631" w:type="dxa"/>
            <w:tcBorders>
              <w:top w:val="nil"/>
              <w:right w:val="nil"/>
            </w:tcBorders>
          </w:tcPr>
          <w:p>
            <w:pPr>
              <w:pStyle w:val="TableParagraph"/>
              <w:ind w:right="7"/>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08</w:t>
            </w:r>
            <w:r>
              <w:rPr>
                <w:b/>
                <w:color w:val="082A75"/>
                <w:spacing w:val="-2"/>
                <w:sz w:val="24"/>
              </w:rPr>
              <w:t> </w:t>
            </w:r>
            <w:r>
              <w:rPr>
                <w:b/>
                <w:color w:val="082A75"/>
                <w:sz w:val="24"/>
              </w:rPr>
              <w:t>de</w:t>
            </w:r>
            <w:r>
              <w:rPr>
                <w:b/>
                <w:color w:val="082A75"/>
                <w:spacing w:val="-1"/>
                <w:sz w:val="24"/>
              </w:rPr>
              <w:t> </w:t>
            </w:r>
            <w:r>
              <w:rPr>
                <w:b/>
                <w:color w:val="082A75"/>
                <w:sz w:val="24"/>
              </w:rPr>
              <w:t>abril</w:t>
            </w:r>
            <w:r>
              <w:rPr>
                <w:b/>
                <w:color w:val="082A75"/>
                <w:spacing w:val="-1"/>
                <w:sz w:val="24"/>
              </w:rPr>
              <w:t> </w:t>
            </w:r>
            <w:r>
              <w:rPr>
                <w:b/>
                <w:color w:val="082A75"/>
                <w:sz w:val="24"/>
              </w:rPr>
              <w:t>de</w:t>
            </w:r>
            <w:r>
              <w:rPr>
                <w:b/>
                <w:color w:val="082A75"/>
                <w:spacing w:val="-4"/>
                <w:sz w:val="24"/>
              </w:rPr>
              <w:t> 2024</w:t>
            </w:r>
          </w:p>
        </w:tc>
        <w:tc>
          <w:tcPr>
            <w:tcW w:w="2626" w:type="dxa"/>
          </w:tcPr>
          <w:p>
            <w:pPr>
              <w:pStyle w:val="TableParagraph"/>
              <w:spacing w:line="253" w:lineRule="exact"/>
              <w:ind w:left="5" w:right="2"/>
              <w:rPr>
                <w:b/>
                <w:sz w:val="24"/>
              </w:rPr>
            </w:pPr>
            <w:r>
              <w:rPr>
                <w:b/>
                <w:color w:val="082A75"/>
                <w:spacing w:val="-2"/>
                <w:sz w:val="24"/>
              </w:rPr>
              <w:t>Ordinaria</w:t>
            </w:r>
          </w:p>
        </w:tc>
        <w:tc>
          <w:tcPr>
            <w:tcW w:w="2631" w:type="dxa"/>
            <w:tcBorders>
              <w:right w:val="nil"/>
            </w:tcBorders>
          </w:tcPr>
          <w:p>
            <w:pPr>
              <w:pStyle w:val="TableParagraph"/>
              <w:spacing w:line="253" w:lineRule="exact"/>
              <w:ind w:right="7"/>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03</w:t>
            </w:r>
            <w:r>
              <w:rPr>
                <w:b/>
                <w:color w:val="082A75"/>
                <w:spacing w:val="-3"/>
                <w:sz w:val="24"/>
              </w:rPr>
              <w:t> </w:t>
            </w:r>
            <w:r>
              <w:rPr>
                <w:b/>
                <w:color w:val="082A75"/>
                <w:sz w:val="24"/>
              </w:rPr>
              <w:t>de mayo</w:t>
            </w:r>
            <w:r>
              <w:rPr>
                <w:b/>
                <w:color w:val="082A75"/>
                <w:spacing w:val="2"/>
                <w:sz w:val="24"/>
              </w:rPr>
              <w:t> </w:t>
            </w:r>
            <w:r>
              <w:rPr>
                <w:b/>
                <w:color w:val="082A75"/>
                <w:sz w:val="24"/>
              </w:rPr>
              <w:t>de</w:t>
            </w:r>
            <w:r>
              <w:rPr>
                <w:b/>
                <w:color w:val="082A75"/>
                <w:spacing w:val="-4"/>
                <w:sz w:val="24"/>
              </w:rPr>
              <w:t> 2024</w:t>
            </w:r>
          </w:p>
        </w:tc>
        <w:tc>
          <w:tcPr>
            <w:tcW w:w="2626" w:type="dxa"/>
          </w:tcPr>
          <w:p>
            <w:pPr>
              <w:pStyle w:val="TableParagraph"/>
              <w:ind w:left="5" w:right="2"/>
              <w:rPr>
                <w:b/>
                <w:sz w:val="24"/>
              </w:rPr>
            </w:pPr>
            <w:r>
              <w:rPr>
                <w:b/>
                <w:color w:val="082A75"/>
                <w:spacing w:val="-2"/>
                <w:sz w:val="24"/>
              </w:rPr>
              <w:t>Ordinaria</w:t>
            </w:r>
          </w:p>
        </w:tc>
        <w:tc>
          <w:tcPr>
            <w:tcW w:w="2631" w:type="dxa"/>
            <w:tcBorders>
              <w:right w:val="nil"/>
            </w:tcBorders>
          </w:tcPr>
          <w:p>
            <w:pPr>
              <w:pStyle w:val="TableParagraph"/>
              <w:ind w:right="7"/>
              <w:rPr>
                <w:b/>
                <w:sz w:val="24"/>
              </w:rPr>
            </w:pPr>
            <w:r>
              <w:rPr>
                <w:b/>
                <w:color w:val="082A75"/>
                <w:spacing w:val="-2"/>
                <w:sz w:val="24"/>
              </w:rPr>
              <w:t>Presente</w:t>
            </w:r>
          </w:p>
        </w:tc>
      </w:tr>
      <w:tr>
        <w:trPr>
          <w:trHeight w:val="278" w:hRule="atLeast"/>
        </w:trPr>
        <w:tc>
          <w:tcPr>
            <w:tcW w:w="3251" w:type="dxa"/>
            <w:tcBorders>
              <w:left w:val="nil"/>
            </w:tcBorders>
          </w:tcPr>
          <w:p>
            <w:pPr>
              <w:pStyle w:val="TableParagraph"/>
              <w:spacing w:line="259" w:lineRule="exact"/>
              <w:ind w:left="110"/>
              <w:jc w:val="left"/>
              <w:rPr>
                <w:b/>
                <w:sz w:val="24"/>
              </w:rPr>
            </w:pPr>
            <w:r>
              <w:rPr>
                <w:b/>
                <w:color w:val="082A75"/>
                <w:sz w:val="24"/>
              </w:rPr>
              <w:t>04</w:t>
            </w:r>
            <w:r>
              <w:rPr>
                <w:b/>
                <w:color w:val="082A75"/>
                <w:spacing w:val="-3"/>
                <w:sz w:val="24"/>
              </w:rPr>
              <w:t> </w:t>
            </w:r>
            <w:r>
              <w:rPr>
                <w:b/>
                <w:color w:val="082A75"/>
                <w:sz w:val="24"/>
              </w:rPr>
              <w:t>de</w:t>
            </w:r>
            <w:r>
              <w:rPr>
                <w:b/>
                <w:color w:val="082A75"/>
                <w:spacing w:val="-2"/>
                <w:sz w:val="24"/>
              </w:rPr>
              <w:t> </w:t>
            </w:r>
            <w:r>
              <w:rPr>
                <w:b/>
                <w:color w:val="082A75"/>
                <w:sz w:val="24"/>
              </w:rPr>
              <w:t>junio</w:t>
            </w:r>
            <w:r>
              <w:rPr>
                <w:b/>
                <w:color w:val="082A75"/>
                <w:spacing w:val="1"/>
                <w:sz w:val="24"/>
              </w:rPr>
              <w:t> </w:t>
            </w:r>
            <w:r>
              <w:rPr>
                <w:b/>
                <w:color w:val="082A75"/>
                <w:sz w:val="24"/>
              </w:rPr>
              <w:t>de</w:t>
            </w:r>
            <w:r>
              <w:rPr>
                <w:b/>
                <w:color w:val="082A75"/>
                <w:spacing w:val="-1"/>
                <w:sz w:val="24"/>
              </w:rPr>
              <w:t> </w:t>
            </w:r>
            <w:r>
              <w:rPr>
                <w:b/>
                <w:color w:val="082A75"/>
                <w:spacing w:val="-4"/>
                <w:sz w:val="24"/>
              </w:rPr>
              <w:t>2024</w:t>
            </w:r>
          </w:p>
        </w:tc>
        <w:tc>
          <w:tcPr>
            <w:tcW w:w="2626" w:type="dxa"/>
          </w:tcPr>
          <w:p>
            <w:pPr>
              <w:pStyle w:val="TableParagraph"/>
              <w:spacing w:line="259" w:lineRule="exact"/>
              <w:ind w:left="5" w:right="2"/>
              <w:rPr>
                <w:b/>
                <w:sz w:val="24"/>
              </w:rPr>
            </w:pPr>
            <w:r>
              <w:rPr>
                <w:b/>
                <w:color w:val="082A75"/>
                <w:spacing w:val="-2"/>
                <w:sz w:val="24"/>
              </w:rPr>
              <w:t>Ordinaria</w:t>
            </w:r>
          </w:p>
        </w:tc>
        <w:tc>
          <w:tcPr>
            <w:tcW w:w="2631" w:type="dxa"/>
            <w:tcBorders>
              <w:right w:val="nil"/>
            </w:tcBorders>
          </w:tcPr>
          <w:p>
            <w:pPr>
              <w:pStyle w:val="TableParagraph"/>
              <w:spacing w:line="259" w:lineRule="exact"/>
              <w:ind w:right="7"/>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03</w:t>
            </w:r>
            <w:r>
              <w:rPr>
                <w:b/>
                <w:color w:val="082A75"/>
                <w:spacing w:val="-3"/>
                <w:sz w:val="24"/>
              </w:rPr>
              <w:t> </w:t>
            </w:r>
            <w:r>
              <w:rPr>
                <w:b/>
                <w:color w:val="082A75"/>
                <w:sz w:val="24"/>
              </w:rPr>
              <w:t>de</w:t>
            </w:r>
            <w:r>
              <w:rPr>
                <w:b/>
                <w:color w:val="082A75"/>
                <w:spacing w:val="-1"/>
                <w:sz w:val="24"/>
              </w:rPr>
              <w:t> </w:t>
            </w:r>
            <w:r>
              <w:rPr>
                <w:b/>
                <w:color w:val="082A75"/>
                <w:sz w:val="24"/>
              </w:rPr>
              <w:t>julio de</w:t>
            </w:r>
            <w:r>
              <w:rPr>
                <w:b/>
                <w:color w:val="082A75"/>
                <w:spacing w:val="-4"/>
                <w:sz w:val="24"/>
              </w:rPr>
              <w:t> 2024</w:t>
            </w:r>
          </w:p>
        </w:tc>
        <w:tc>
          <w:tcPr>
            <w:tcW w:w="2626" w:type="dxa"/>
          </w:tcPr>
          <w:p>
            <w:pPr>
              <w:pStyle w:val="TableParagraph"/>
              <w:spacing w:line="253" w:lineRule="exact"/>
              <w:ind w:left="5" w:right="2"/>
              <w:rPr>
                <w:b/>
                <w:sz w:val="24"/>
              </w:rPr>
            </w:pPr>
            <w:r>
              <w:rPr>
                <w:b/>
                <w:color w:val="082A75"/>
                <w:spacing w:val="-2"/>
                <w:sz w:val="24"/>
              </w:rPr>
              <w:t>Ordinaria</w:t>
            </w:r>
          </w:p>
        </w:tc>
        <w:tc>
          <w:tcPr>
            <w:tcW w:w="2631" w:type="dxa"/>
            <w:tcBorders>
              <w:right w:val="nil"/>
            </w:tcBorders>
          </w:tcPr>
          <w:p>
            <w:pPr>
              <w:pStyle w:val="TableParagraph"/>
              <w:spacing w:line="253" w:lineRule="exact"/>
              <w:ind w:right="7"/>
              <w:rPr>
                <w:b/>
                <w:sz w:val="24"/>
              </w:rPr>
            </w:pPr>
            <w:r>
              <w:rPr>
                <w:b/>
                <w:color w:val="082A75"/>
                <w:spacing w:val="-2"/>
                <w:sz w:val="24"/>
              </w:rPr>
              <w:t>Presente</w:t>
            </w:r>
          </w:p>
        </w:tc>
      </w:tr>
      <w:tr>
        <w:trPr>
          <w:trHeight w:val="278" w:hRule="atLeast"/>
        </w:trPr>
        <w:tc>
          <w:tcPr>
            <w:tcW w:w="3251" w:type="dxa"/>
            <w:tcBorders>
              <w:left w:val="nil"/>
              <w:bottom w:val="nil"/>
            </w:tcBorders>
          </w:tcPr>
          <w:p>
            <w:pPr>
              <w:pStyle w:val="TableParagraph"/>
              <w:ind w:left="110"/>
              <w:jc w:val="left"/>
              <w:rPr>
                <w:b/>
                <w:sz w:val="24"/>
              </w:rPr>
            </w:pPr>
            <w:r>
              <w:rPr>
                <w:b/>
                <w:color w:val="082A75"/>
                <w:sz w:val="24"/>
              </w:rPr>
              <w:t>02</w:t>
            </w:r>
            <w:r>
              <w:rPr>
                <w:b/>
                <w:color w:val="082A75"/>
                <w:spacing w:val="-2"/>
                <w:sz w:val="24"/>
              </w:rPr>
              <w:t> </w:t>
            </w:r>
            <w:r>
              <w:rPr>
                <w:b/>
                <w:color w:val="082A75"/>
                <w:sz w:val="24"/>
              </w:rPr>
              <w:t>de</w:t>
            </w:r>
            <w:r>
              <w:rPr>
                <w:b/>
                <w:color w:val="082A75"/>
                <w:spacing w:val="-1"/>
                <w:sz w:val="24"/>
              </w:rPr>
              <w:t> </w:t>
            </w:r>
            <w:r>
              <w:rPr>
                <w:b/>
                <w:color w:val="082A75"/>
                <w:sz w:val="24"/>
              </w:rPr>
              <w:t>agosto</w:t>
            </w:r>
            <w:r>
              <w:rPr>
                <w:b/>
                <w:color w:val="082A75"/>
                <w:spacing w:val="-3"/>
                <w:sz w:val="24"/>
              </w:rPr>
              <w:t> </w:t>
            </w:r>
            <w:r>
              <w:rPr>
                <w:b/>
                <w:color w:val="082A75"/>
                <w:sz w:val="24"/>
              </w:rPr>
              <w:t>de </w:t>
            </w:r>
            <w:r>
              <w:rPr>
                <w:b/>
                <w:color w:val="082A75"/>
                <w:spacing w:val="-4"/>
                <w:sz w:val="24"/>
              </w:rPr>
              <w:t>2024</w:t>
            </w:r>
          </w:p>
        </w:tc>
        <w:tc>
          <w:tcPr>
            <w:tcW w:w="2626" w:type="dxa"/>
            <w:tcBorders>
              <w:bottom w:val="nil"/>
            </w:tcBorders>
          </w:tcPr>
          <w:p>
            <w:pPr>
              <w:pStyle w:val="TableParagraph"/>
              <w:ind w:left="5" w:right="2"/>
              <w:rPr>
                <w:b/>
                <w:sz w:val="24"/>
              </w:rPr>
            </w:pPr>
            <w:r>
              <w:rPr>
                <w:b/>
                <w:color w:val="082A75"/>
                <w:spacing w:val="-2"/>
                <w:sz w:val="24"/>
              </w:rPr>
              <w:t>Ordinaria</w:t>
            </w:r>
          </w:p>
        </w:tc>
        <w:tc>
          <w:tcPr>
            <w:tcW w:w="2631" w:type="dxa"/>
            <w:tcBorders>
              <w:bottom w:val="nil"/>
              <w:right w:val="nil"/>
            </w:tcBorders>
          </w:tcPr>
          <w:p>
            <w:pPr>
              <w:pStyle w:val="TableParagraph"/>
              <w:ind w:right="7"/>
              <w:rPr>
                <w:b/>
                <w:sz w:val="24"/>
              </w:rPr>
            </w:pPr>
            <w:r>
              <w:rPr>
                <w:b/>
                <w:color w:val="082A75"/>
                <w:spacing w:val="-2"/>
                <w:sz w:val="24"/>
              </w:rPr>
              <w:t>Presente</w:t>
            </w:r>
          </w:p>
        </w:tc>
      </w:tr>
    </w:tbl>
    <w:p>
      <w:pPr>
        <w:pStyle w:val="BodyText"/>
        <w:rPr>
          <w:sz w:val="20"/>
        </w:rPr>
      </w:pPr>
    </w:p>
    <w:p>
      <w:pPr>
        <w:pStyle w:val="BodyText"/>
        <w:spacing w:before="143"/>
        <w:rPr>
          <w:sz w:val="20"/>
        </w:rPr>
      </w:pPr>
      <w:r>
        <w:rPr/>
        <w:drawing>
          <wp:anchor distT="0" distB="0" distL="0" distR="0" allowOverlap="1" layoutInCell="1" locked="0" behindDoc="1" simplePos="0" relativeHeight="487602688">
            <wp:simplePos x="0" y="0"/>
            <wp:positionH relativeFrom="page">
              <wp:posOffset>1423408</wp:posOffset>
            </wp:positionH>
            <wp:positionV relativeFrom="paragraph">
              <wp:posOffset>252610</wp:posOffset>
            </wp:positionV>
            <wp:extent cx="4719612" cy="2103120"/>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19" cstate="print"/>
                    <a:stretch>
                      <a:fillRect/>
                    </a:stretch>
                  </pic:blipFill>
                  <pic:spPr>
                    <a:xfrm>
                      <a:off x="0" y="0"/>
                      <a:ext cx="4719612" cy="2103120"/>
                    </a:xfrm>
                    <a:prstGeom prst="rect">
                      <a:avLst/>
                    </a:prstGeom>
                  </pic:spPr>
                </pic:pic>
              </a:graphicData>
            </a:graphic>
          </wp:anchor>
        </w:drawing>
      </w:r>
    </w:p>
    <w:p>
      <w:pPr>
        <w:pStyle w:val="BodyText"/>
        <w:rPr>
          <w:sz w:val="20"/>
        </w:rPr>
      </w:pPr>
    </w:p>
    <w:p>
      <w:pPr>
        <w:pStyle w:val="BodyText"/>
        <w:spacing w:before="29"/>
        <w:rPr>
          <w:sz w:val="20"/>
        </w:rPr>
      </w:pPr>
      <w:r>
        <w:rPr/>
        <w:drawing>
          <wp:anchor distT="0" distB="0" distL="0" distR="0" allowOverlap="1" layoutInCell="1" locked="0" behindDoc="1" simplePos="0" relativeHeight="487603200">
            <wp:simplePos x="0" y="0"/>
            <wp:positionH relativeFrom="page">
              <wp:posOffset>2749271</wp:posOffset>
            </wp:positionH>
            <wp:positionV relativeFrom="paragraph">
              <wp:posOffset>180095</wp:posOffset>
            </wp:positionV>
            <wp:extent cx="2477717" cy="3751516"/>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20" cstate="print"/>
                    <a:stretch>
                      <a:fillRect/>
                    </a:stretch>
                  </pic:blipFill>
                  <pic:spPr>
                    <a:xfrm>
                      <a:off x="0" y="0"/>
                      <a:ext cx="2477717" cy="3751516"/>
                    </a:xfrm>
                    <a:prstGeom prst="rect">
                      <a:avLst/>
                    </a:prstGeom>
                  </pic:spPr>
                </pic:pic>
              </a:graphicData>
            </a:graphic>
          </wp:anchor>
        </w:drawing>
      </w:r>
    </w:p>
    <w:p>
      <w:pPr>
        <w:spacing w:after="0"/>
        <w:rPr>
          <w:sz w:val="20"/>
        </w:rPr>
        <w:sectPr>
          <w:pgSz w:w="11910" w:h="16840"/>
          <w:pgMar w:header="0" w:footer="815" w:top="420" w:bottom="1000" w:left="1580" w:right="60"/>
        </w:sectPr>
      </w:pPr>
    </w:p>
    <w:p>
      <w:pPr>
        <w:pStyle w:val="BodyText"/>
        <w:ind w:left="101"/>
        <w:rPr>
          <w:b w:val="0"/>
          <w:sz w:val="20"/>
        </w:rPr>
      </w:pPr>
      <w:r>
        <w:rPr>
          <w:b w:val="0"/>
          <w:sz w:val="20"/>
        </w:rPr>
        <mc:AlternateContent>
          <mc:Choice Requires="wps">
            <w:drawing>
              <wp:inline distT="0" distB="0" distL="0" distR="0">
                <wp:extent cx="6388100" cy="1845310"/>
                <wp:effectExtent l="0" t="0" r="0" b="2539"/>
                <wp:docPr id="109" name="Group 109"/>
                <wp:cNvGraphicFramePr>
                  <a:graphicFrameLocks/>
                </wp:cNvGraphicFramePr>
                <a:graphic>
                  <a:graphicData uri="http://schemas.microsoft.com/office/word/2010/wordprocessingGroup">
                    <wpg:wgp>
                      <wpg:cNvPr id="109" name="Group 109"/>
                      <wpg:cNvGrpSpPr/>
                      <wpg:grpSpPr>
                        <a:xfrm>
                          <a:off x="0" y="0"/>
                          <a:ext cx="6388100" cy="1845310"/>
                          <a:chExt cx="6388100" cy="1845310"/>
                        </a:xfrm>
                      </wpg:grpSpPr>
                      <wps:wsp>
                        <wps:cNvPr id="110" name="Graphic 110"/>
                        <wps:cNvSpPr/>
                        <wps:spPr>
                          <a:xfrm>
                            <a:off x="2717"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111" name="Image 111"/>
                          <pic:cNvPicPr/>
                        </pic:nvPicPr>
                        <pic:blipFill>
                          <a:blip r:embed="rId6" cstate="print"/>
                          <a:stretch>
                            <a:fillRect/>
                          </a:stretch>
                        </pic:blipFill>
                        <pic:spPr>
                          <a:xfrm>
                            <a:off x="1814829" y="0"/>
                            <a:ext cx="2943225" cy="657225"/>
                          </a:xfrm>
                          <a:prstGeom prst="rect">
                            <a:avLst/>
                          </a:prstGeom>
                        </pic:spPr>
                      </pic:pic>
                      <wps:wsp>
                        <wps:cNvPr id="112" name="Graphic 112"/>
                        <wps:cNvSpPr/>
                        <wps:spPr>
                          <a:xfrm>
                            <a:off x="12700" y="1194485"/>
                            <a:ext cx="5400040" cy="638175"/>
                          </a:xfrm>
                          <a:custGeom>
                            <a:avLst/>
                            <a:gdLst/>
                            <a:ahLst/>
                            <a:cxnLst/>
                            <a:rect l="l" t="t" r="r" b="b"/>
                            <a:pathLst>
                              <a:path w="5400040" h="638175">
                                <a:moveTo>
                                  <a:pt x="0" y="637870"/>
                                </a:moveTo>
                                <a:lnTo>
                                  <a:pt x="5400040" y="637870"/>
                                </a:lnTo>
                                <a:lnTo>
                                  <a:pt x="5400040" y="0"/>
                                </a:lnTo>
                                <a:lnTo>
                                  <a:pt x="0" y="0"/>
                                </a:lnTo>
                                <a:lnTo>
                                  <a:pt x="0" y="637870"/>
                                </a:lnTo>
                                <a:close/>
                              </a:path>
                            </a:pathLst>
                          </a:custGeom>
                          <a:ln w="25400">
                            <a:solidFill>
                              <a:srgbClr val="3592CF"/>
                            </a:solidFill>
                            <a:prstDash val="solid"/>
                          </a:ln>
                        </wps:spPr>
                        <wps:bodyPr wrap="square" lIns="0" tIns="0" rIns="0" bIns="0" rtlCol="0">
                          <a:prstTxWarp prst="textNoShape">
                            <a:avLst/>
                          </a:prstTxWarp>
                          <a:noAutofit/>
                        </wps:bodyPr>
                      </wps:wsp>
                      <wps:wsp>
                        <wps:cNvPr id="113" name="Graphic 113"/>
                        <wps:cNvSpPr/>
                        <wps:spPr>
                          <a:xfrm>
                            <a:off x="282447" y="667130"/>
                            <a:ext cx="3776345" cy="758825"/>
                          </a:xfrm>
                          <a:custGeom>
                            <a:avLst/>
                            <a:gdLst/>
                            <a:ahLst/>
                            <a:cxnLst/>
                            <a:rect l="l" t="t" r="r" b="b"/>
                            <a:pathLst>
                              <a:path w="3776345" h="758825">
                                <a:moveTo>
                                  <a:pt x="3649979" y="0"/>
                                </a:moveTo>
                                <a:lnTo>
                                  <a:pt x="126364" y="0"/>
                                </a:lnTo>
                                <a:lnTo>
                                  <a:pt x="77152" y="9921"/>
                                </a:lnTo>
                                <a:lnTo>
                                  <a:pt x="36988" y="36988"/>
                                </a:lnTo>
                                <a:lnTo>
                                  <a:pt x="9921" y="77152"/>
                                </a:lnTo>
                                <a:lnTo>
                                  <a:pt x="0" y="126364"/>
                                </a:lnTo>
                                <a:lnTo>
                                  <a:pt x="0" y="631825"/>
                                </a:lnTo>
                                <a:lnTo>
                                  <a:pt x="9921" y="681057"/>
                                </a:lnTo>
                                <a:lnTo>
                                  <a:pt x="36988" y="721264"/>
                                </a:lnTo>
                                <a:lnTo>
                                  <a:pt x="77152" y="748375"/>
                                </a:lnTo>
                                <a:lnTo>
                                  <a:pt x="126364" y="758316"/>
                                </a:lnTo>
                                <a:lnTo>
                                  <a:pt x="3649979" y="758316"/>
                                </a:lnTo>
                                <a:lnTo>
                                  <a:pt x="3699138" y="748375"/>
                                </a:lnTo>
                                <a:lnTo>
                                  <a:pt x="3739308" y="721264"/>
                                </a:lnTo>
                                <a:lnTo>
                                  <a:pt x="3766405" y="681057"/>
                                </a:lnTo>
                                <a:lnTo>
                                  <a:pt x="3776344" y="631825"/>
                                </a:lnTo>
                                <a:lnTo>
                                  <a:pt x="3776344" y="126364"/>
                                </a:lnTo>
                                <a:lnTo>
                                  <a:pt x="3766405" y="77152"/>
                                </a:lnTo>
                                <a:lnTo>
                                  <a:pt x="3739308" y="36988"/>
                                </a:lnTo>
                                <a:lnTo>
                                  <a:pt x="3699138" y="9921"/>
                                </a:lnTo>
                                <a:lnTo>
                                  <a:pt x="3649979" y="0"/>
                                </a:lnTo>
                                <a:close/>
                              </a:path>
                            </a:pathLst>
                          </a:custGeom>
                          <a:solidFill>
                            <a:srgbClr val="3592CF"/>
                          </a:solidFill>
                        </wps:spPr>
                        <wps:bodyPr wrap="square" lIns="0" tIns="0" rIns="0" bIns="0" rtlCol="0">
                          <a:prstTxWarp prst="textNoShape">
                            <a:avLst/>
                          </a:prstTxWarp>
                          <a:noAutofit/>
                        </wps:bodyPr>
                      </wps:wsp>
                      <wps:wsp>
                        <wps:cNvPr id="114" name="Graphic 114"/>
                        <wps:cNvSpPr/>
                        <wps:spPr>
                          <a:xfrm>
                            <a:off x="282447" y="667130"/>
                            <a:ext cx="3776345" cy="758825"/>
                          </a:xfrm>
                          <a:custGeom>
                            <a:avLst/>
                            <a:gdLst/>
                            <a:ahLst/>
                            <a:cxnLst/>
                            <a:rect l="l" t="t" r="r" b="b"/>
                            <a:pathLst>
                              <a:path w="3776345" h="758825">
                                <a:moveTo>
                                  <a:pt x="0" y="126364"/>
                                </a:moveTo>
                                <a:lnTo>
                                  <a:pt x="9921" y="77152"/>
                                </a:lnTo>
                                <a:lnTo>
                                  <a:pt x="36988" y="36988"/>
                                </a:lnTo>
                                <a:lnTo>
                                  <a:pt x="77152" y="9921"/>
                                </a:lnTo>
                                <a:lnTo>
                                  <a:pt x="126364" y="0"/>
                                </a:lnTo>
                                <a:lnTo>
                                  <a:pt x="3649979" y="0"/>
                                </a:lnTo>
                                <a:lnTo>
                                  <a:pt x="3699138" y="9921"/>
                                </a:lnTo>
                                <a:lnTo>
                                  <a:pt x="3739308" y="36988"/>
                                </a:lnTo>
                                <a:lnTo>
                                  <a:pt x="3766405" y="77152"/>
                                </a:lnTo>
                                <a:lnTo>
                                  <a:pt x="3776344" y="126364"/>
                                </a:lnTo>
                                <a:lnTo>
                                  <a:pt x="3776344" y="631825"/>
                                </a:lnTo>
                                <a:lnTo>
                                  <a:pt x="3766405" y="681057"/>
                                </a:lnTo>
                                <a:lnTo>
                                  <a:pt x="3739308" y="721264"/>
                                </a:lnTo>
                                <a:lnTo>
                                  <a:pt x="3699138" y="748375"/>
                                </a:lnTo>
                                <a:lnTo>
                                  <a:pt x="3649979" y="758316"/>
                                </a:lnTo>
                                <a:lnTo>
                                  <a:pt x="126364" y="758316"/>
                                </a:lnTo>
                                <a:lnTo>
                                  <a:pt x="77152" y="748375"/>
                                </a:lnTo>
                                <a:lnTo>
                                  <a:pt x="36988" y="721264"/>
                                </a:lnTo>
                                <a:lnTo>
                                  <a:pt x="9921" y="681057"/>
                                </a:lnTo>
                                <a:lnTo>
                                  <a:pt x="0" y="631825"/>
                                </a:lnTo>
                                <a:lnTo>
                                  <a:pt x="0" y="126364"/>
                                </a:lnTo>
                                <a:close/>
                              </a:path>
                            </a:pathLst>
                          </a:custGeom>
                          <a:ln w="25400">
                            <a:solidFill>
                              <a:srgbClr val="FFFFFF"/>
                            </a:solidFill>
                            <a:prstDash val="solid"/>
                          </a:ln>
                        </wps:spPr>
                        <wps:bodyPr wrap="square" lIns="0" tIns="0" rIns="0" bIns="0" rtlCol="0">
                          <a:prstTxWarp prst="textNoShape">
                            <a:avLst/>
                          </a:prstTxWarp>
                          <a:noAutofit/>
                        </wps:bodyPr>
                      </wps:wsp>
                      <wps:wsp>
                        <wps:cNvPr id="115" name="Textbox 115"/>
                        <wps:cNvSpPr txBox="1"/>
                        <wps:spPr>
                          <a:xfrm>
                            <a:off x="462915" y="848850"/>
                            <a:ext cx="2767330" cy="381000"/>
                          </a:xfrm>
                          <a:prstGeom prst="rect">
                            <a:avLst/>
                          </a:prstGeom>
                        </wps:spPr>
                        <wps:txbx>
                          <w:txbxContent>
                            <w:p>
                              <w:pPr>
                                <w:spacing w:line="213" w:lineRule="auto" w:before="18"/>
                                <w:ind w:left="0" w:right="0" w:firstLine="0"/>
                                <w:jc w:val="left"/>
                                <w:rPr>
                                  <w:rFonts w:ascii="Arial MT" w:hAnsi="Arial MT"/>
                                  <w:sz w:val="28"/>
                                </w:rPr>
                              </w:pPr>
                              <w:r>
                                <w:rPr>
                                  <w:b/>
                                  <w:color w:val="FFFFFF"/>
                                  <w:sz w:val="28"/>
                                </w:rPr>
                                <w:t>Comisión</w:t>
                              </w:r>
                              <w:r>
                                <w:rPr>
                                  <w:b/>
                                  <w:color w:val="FFFFFF"/>
                                  <w:spacing w:val="-10"/>
                                  <w:sz w:val="28"/>
                                </w:rPr>
                                <w:t> </w:t>
                              </w:r>
                              <w:r>
                                <w:rPr>
                                  <w:b/>
                                  <w:color w:val="FFFFFF"/>
                                  <w:sz w:val="28"/>
                                </w:rPr>
                                <w:t>Edilicia</w:t>
                              </w:r>
                              <w:r>
                                <w:rPr>
                                  <w:b/>
                                  <w:color w:val="FFFFFF"/>
                                  <w:spacing w:val="-14"/>
                                  <w:sz w:val="28"/>
                                </w:rPr>
                                <w:t> </w:t>
                              </w:r>
                              <w:r>
                                <w:rPr>
                                  <w:b/>
                                  <w:color w:val="FFFFFF"/>
                                  <w:sz w:val="28"/>
                                </w:rPr>
                                <w:t>de</w:t>
                              </w:r>
                              <w:r>
                                <w:rPr>
                                  <w:b/>
                                  <w:color w:val="FFFFFF"/>
                                  <w:spacing w:val="-13"/>
                                  <w:sz w:val="28"/>
                                </w:rPr>
                                <w:t> </w:t>
                              </w:r>
                              <w:r>
                                <w:rPr>
                                  <w:b/>
                                  <w:color w:val="FFFFFF"/>
                                  <w:sz w:val="28"/>
                                </w:rPr>
                                <w:t>Movilidad</w:t>
                              </w:r>
                              <w:r>
                                <w:rPr>
                                  <w:b/>
                                  <w:color w:val="FFFFFF"/>
                                  <w:spacing w:val="-7"/>
                                  <w:sz w:val="28"/>
                                </w:rPr>
                                <w:t> </w:t>
                              </w:r>
                              <w:r>
                                <w:rPr>
                                  <w:b/>
                                  <w:color w:val="FFFFFF"/>
                                  <w:sz w:val="28"/>
                                </w:rPr>
                                <w:t>y Seguridad Vial</w:t>
                              </w:r>
                              <w:r>
                                <w:rPr>
                                  <w:rFonts w:ascii="Arial MT" w:hAnsi="Arial MT"/>
                                  <w:color w:val="FFFFFF"/>
                                  <w:sz w:val="28"/>
                                </w:rPr>
                                <w:t>.</w:t>
                              </w:r>
                            </w:p>
                          </w:txbxContent>
                        </wps:txbx>
                        <wps:bodyPr wrap="square" lIns="0" tIns="0" rIns="0" bIns="0" rtlCol="0">
                          <a:noAutofit/>
                        </wps:bodyPr>
                      </wps:wsp>
                      <wps:wsp>
                        <wps:cNvPr id="116" name="Textbox 116"/>
                        <wps:cNvSpPr txBox="1"/>
                        <wps:spPr>
                          <a:xfrm>
                            <a:off x="432434" y="1490385"/>
                            <a:ext cx="739775" cy="228600"/>
                          </a:xfrm>
                          <a:prstGeom prst="rect">
                            <a:avLst/>
                          </a:prstGeom>
                        </wps:spPr>
                        <wps:txbx>
                          <w:txbxContent>
                            <w:p>
                              <w:pPr>
                                <w:numPr>
                                  <w:ilvl w:val="0"/>
                                  <w:numId w:val="10"/>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wps:txbx>
                        <wps:bodyPr wrap="square" lIns="0" tIns="0" rIns="0" bIns="0" rtlCol="0">
                          <a:noAutofit/>
                        </wps:bodyPr>
                      </wps:wsp>
                    </wpg:wgp>
                  </a:graphicData>
                </a:graphic>
              </wp:inline>
            </w:drawing>
          </mc:Choice>
          <mc:Fallback>
            <w:pict>
              <v:group style="width:503pt;height:145.3pt;mso-position-horizontal-relative:char;mso-position-vertical-relative:line" id="docshapegroup96" coordorigin="0,0" coordsize="10060,2906">
                <v:rect style="position:absolute;left:4;top:537;width:10055;height:87" id="docshape97" filled="true" fillcolor="#34aba1" stroked="false">
                  <v:fill type="solid"/>
                </v:rect>
                <v:shape style="position:absolute;left:2858;top:0;width:4635;height:1035" type="#_x0000_t75" id="docshape98" stroked="false">
                  <v:imagedata r:id="rId6" o:title=""/>
                </v:shape>
                <v:rect style="position:absolute;left:20;top:1881;width:8504;height:1005" id="docshape99" filled="false" stroked="true" strokeweight="2pt" strokecolor="#3592cf">
                  <v:stroke dashstyle="solid"/>
                </v:rect>
                <v:shape style="position:absolute;left:444;top:1050;width:5947;height:1195" id="docshape100" coordorigin="445,1051" coordsize="5947,1195" path="m6193,1051l644,1051,566,1066,503,1109,460,1172,445,1250,445,2046,460,2123,503,2186,566,2229,644,2245,6193,2245,6270,2229,6333,2186,6376,2123,6392,2046,6392,1250,6376,1172,6333,1109,6270,1066,6193,1051xe" filled="true" fillcolor="#3592cf" stroked="false">
                  <v:path arrowok="t"/>
                  <v:fill type="solid"/>
                </v:shape>
                <v:shape style="position:absolute;left:444;top:1050;width:5947;height:1195" id="docshape101" coordorigin="445,1051" coordsize="5947,1195" path="m445,1250l460,1172,503,1109,566,1066,644,1051,6193,1051,6270,1066,6333,1109,6376,1172,6392,1250,6392,2046,6376,2123,6333,2186,6270,2229,6193,2245,644,2245,566,2229,503,2186,460,2123,445,2046,445,1250xe" filled="false" stroked="true" strokeweight="2pt" strokecolor="#ffffff">
                  <v:path arrowok="t"/>
                  <v:stroke dashstyle="solid"/>
                </v:shape>
                <v:shape style="position:absolute;left:729;top:1336;width:4358;height:600" type="#_x0000_t202" id="docshape102" filled="false" stroked="false">
                  <v:textbox inset="0,0,0,0">
                    <w:txbxContent>
                      <w:p>
                        <w:pPr>
                          <w:spacing w:line="213" w:lineRule="auto" w:before="18"/>
                          <w:ind w:left="0" w:right="0" w:firstLine="0"/>
                          <w:jc w:val="left"/>
                          <w:rPr>
                            <w:rFonts w:ascii="Arial MT" w:hAnsi="Arial MT"/>
                            <w:sz w:val="28"/>
                          </w:rPr>
                        </w:pPr>
                        <w:r>
                          <w:rPr>
                            <w:b/>
                            <w:color w:val="FFFFFF"/>
                            <w:sz w:val="28"/>
                          </w:rPr>
                          <w:t>Comisión</w:t>
                        </w:r>
                        <w:r>
                          <w:rPr>
                            <w:b/>
                            <w:color w:val="FFFFFF"/>
                            <w:spacing w:val="-10"/>
                            <w:sz w:val="28"/>
                          </w:rPr>
                          <w:t> </w:t>
                        </w:r>
                        <w:r>
                          <w:rPr>
                            <w:b/>
                            <w:color w:val="FFFFFF"/>
                            <w:sz w:val="28"/>
                          </w:rPr>
                          <w:t>Edilicia</w:t>
                        </w:r>
                        <w:r>
                          <w:rPr>
                            <w:b/>
                            <w:color w:val="FFFFFF"/>
                            <w:spacing w:val="-14"/>
                            <w:sz w:val="28"/>
                          </w:rPr>
                          <w:t> </w:t>
                        </w:r>
                        <w:r>
                          <w:rPr>
                            <w:b/>
                            <w:color w:val="FFFFFF"/>
                            <w:sz w:val="28"/>
                          </w:rPr>
                          <w:t>de</w:t>
                        </w:r>
                        <w:r>
                          <w:rPr>
                            <w:b/>
                            <w:color w:val="FFFFFF"/>
                            <w:spacing w:val="-13"/>
                            <w:sz w:val="28"/>
                          </w:rPr>
                          <w:t> </w:t>
                        </w:r>
                        <w:r>
                          <w:rPr>
                            <w:b/>
                            <w:color w:val="FFFFFF"/>
                            <w:sz w:val="28"/>
                          </w:rPr>
                          <w:t>Movilidad</w:t>
                        </w:r>
                        <w:r>
                          <w:rPr>
                            <w:b/>
                            <w:color w:val="FFFFFF"/>
                            <w:spacing w:val="-7"/>
                            <w:sz w:val="28"/>
                          </w:rPr>
                          <w:t> </w:t>
                        </w:r>
                        <w:r>
                          <w:rPr>
                            <w:b/>
                            <w:color w:val="FFFFFF"/>
                            <w:sz w:val="28"/>
                          </w:rPr>
                          <w:t>y Seguridad Vial</w:t>
                        </w:r>
                        <w:r>
                          <w:rPr>
                            <w:rFonts w:ascii="Arial MT" w:hAnsi="Arial MT"/>
                            <w:color w:val="FFFFFF"/>
                            <w:sz w:val="28"/>
                          </w:rPr>
                          <w:t>.</w:t>
                        </w:r>
                      </w:p>
                    </w:txbxContent>
                  </v:textbox>
                  <w10:wrap type="none"/>
                </v:shape>
                <v:shape style="position:absolute;left:681;top:2347;width:1165;height:360" type="#_x0000_t202" id="docshape103" filled="false" stroked="false">
                  <v:textbox inset="0,0,0,0">
                    <w:txbxContent>
                      <w:p>
                        <w:pPr>
                          <w:numPr>
                            <w:ilvl w:val="0"/>
                            <w:numId w:val="10"/>
                          </w:numPr>
                          <w:tabs>
                            <w:tab w:pos="268" w:val="left" w:leader="none"/>
                          </w:tabs>
                          <w:spacing w:line="359" w:lineRule="exact" w:before="0"/>
                          <w:ind w:left="268" w:right="0" w:hanging="268"/>
                          <w:jc w:val="left"/>
                          <w:rPr>
                            <w:rFonts w:ascii="Arial MT"/>
                            <w:sz w:val="32"/>
                          </w:rPr>
                        </w:pPr>
                        <w:r>
                          <w:rPr>
                            <w:rFonts w:ascii="Arial MT"/>
                            <w:color w:val="0E0D29"/>
                            <w:spacing w:val="-2"/>
                            <w:sz w:val="32"/>
                          </w:rPr>
                          <w:t>Vocal.</w:t>
                        </w:r>
                      </w:p>
                    </w:txbxContent>
                  </v:textbox>
                  <w10:wrap type="none"/>
                </v:shape>
              </v:group>
            </w:pict>
          </mc:Fallback>
        </mc:AlternateContent>
      </w:r>
      <w:r>
        <w:rPr>
          <w:b w:val="0"/>
          <w:sz w:val="20"/>
        </w:rPr>
      </w:r>
    </w:p>
    <w:p>
      <w:pPr>
        <w:pStyle w:val="BodyText"/>
        <w:spacing w:before="168"/>
      </w:pPr>
    </w:p>
    <w:p>
      <w:pPr>
        <w:pStyle w:val="BodyText"/>
        <w:spacing w:line="360" w:lineRule="auto"/>
        <w:ind w:left="119" w:right="1634"/>
        <w:jc w:val="both"/>
      </w:pPr>
      <w:r>
        <w:rPr>
          <w:color w:val="082A75"/>
        </w:rPr>
        <w:t>En</w:t>
      </w:r>
      <w:r>
        <w:rPr>
          <w:color w:val="082A75"/>
          <w:spacing w:val="-1"/>
        </w:rPr>
        <w:t> </w:t>
      </w:r>
      <w:r>
        <w:rPr>
          <w:color w:val="082A75"/>
        </w:rPr>
        <w:t>Sesión Ordinaria del Pleno del Ayuntamiento de</w:t>
      </w:r>
      <w:r>
        <w:rPr>
          <w:color w:val="082A75"/>
          <w:spacing w:val="-2"/>
        </w:rPr>
        <w:t> </w:t>
      </w:r>
      <w:r>
        <w:rPr>
          <w:color w:val="082A75"/>
        </w:rPr>
        <w:t>Tlajomulco</w:t>
      </w:r>
      <w:r>
        <w:rPr>
          <w:color w:val="082A75"/>
          <w:spacing w:val="-1"/>
        </w:rPr>
        <w:t> </w:t>
      </w:r>
      <w:r>
        <w:rPr>
          <w:color w:val="082A75"/>
        </w:rPr>
        <w:t>de Zúñiga, Jalisco;</w:t>
      </w:r>
      <w:r>
        <w:rPr>
          <w:color w:val="082A75"/>
          <w:spacing w:val="-4"/>
        </w:rPr>
        <w:t> </w:t>
      </w:r>
      <w:r>
        <w:rPr>
          <w:color w:val="082A75"/>
        </w:rPr>
        <w:t>de</w:t>
      </w:r>
      <w:r>
        <w:rPr>
          <w:color w:val="082A75"/>
          <w:spacing w:val="-7"/>
        </w:rPr>
        <w:t> </w:t>
      </w:r>
      <w:r>
        <w:rPr>
          <w:color w:val="082A75"/>
        </w:rPr>
        <w:t>fecha</w:t>
      </w:r>
      <w:r>
        <w:rPr>
          <w:color w:val="082A75"/>
          <w:spacing w:val="-7"/>
        </w:rPr>
        <w:t> </w:t>
      </w:r>
      <w:r>
        <w:rPr>
          <w:color w:val="082A75"/>
        </w:rPr>
        <w:t>27</w:t>
      </w:r>
      <w:r>
        <w:rPr>
          <w:color w:val="082A75"/>
          <w:spacing w:val="-7"/>
        </w:rPr>
        <w:t> </w:t>
      </w:r>
      <w:r>
        <w:rPr>
          <w:color w:val="082A75"/>
        </w:rPr>
        <w:t>de</w:t>
      </w:r>
      <w:r>
        <w:rPr>
          <w:color w:val="082A75"/>
          <w:spacing w:val="-7"/>
        </w:rPr>
        <w:t> </w:t>
      </w:r>
      <w:r>
        <w:rPr>
          <w:color w:val="082A75"/>
        </w:rPr>
        <w:t>enero</w:t>
      </w:r>
      <w:r>
        <w:rPr>
          <w:color w:val="082A75"/>
          <w:spacing w:val="-6"/>
        </w:rPr>
        <w:t> </w:t>
      </w:r>
      <w:r>
        <w:rPr>
          <w:color w:val="082A75"/>
        </w:rPr>
        <w:t>de</w:t>
      </w:r>
      <w:r>
        <w:rPr>
          <w:color w:val="082A75"/>
          <w:spacing w:val="-7"/>
        </w:rPr>
        <w:t> </w:t>
      </w:r>
      <w:r>
        <w:rPr>
          <w:color w:val="082A75"/>
        </w:rPr>
        <w:t>2023;</w:t>
      </w:r>
      <w:r>
        <w:rPr>
          <w:color w:val="082A75"/>
          <w:spacing w:val="-6"/>
        </w:rPr>
        <w:t> </w:t>
      </w:r>
      <w:r>
        <w:rPr>
          <w:color w:val="082A75"/>
        </w:rPr>
        <w:t>se</w:t>
      </w:r>
      <w:r>
        <w:rPr>
          <w:color w:val="082A75"/>
          <w:spacing w:val="-7"/>
        </w:rPr>
        <w:t> </w:t>
      </w:r>
      <w:r>
        <w:rPr>
          <w:color w:val="082A75"/>
        </w:rPr>
        <w:t>aprobó</w:t>
      </w:r>
      <w:r>
        <w:rPr>
          <w:color w:val="082A75"/>
          <w:spacing w:val="-6"/>
        </w:rPr>
        <w:t> </w:t>
      </w:r>
      <w:r>
        <w:rPr>
          <w:color w:val="082A75"/>
        </w:rPr>
        <w:t>el acuerdo</w:t>
      </w:r>
      <w:r>
        <w:rPr>
          <w:color w:val="082A75"/>
          <w:spacing w:val="-6"/>
        </w:rPr>
        <w:t> </w:t>
      </w:r>
      <w:r>
        <w:rPr>
          <w:color w:val="082A75"/>
        </w:rPr>
        <w:t>de</w:t>
      </w:r>
      <w:r>
        <w:rPr>
          <w:color w:val="082A75"/>
          <w:spacing w:val="-7"/>
        </w:rPr>
        <w:t> </w:t>
      </w:r>
      <w:r>
        <w:rPr>
          <w:color w:val="082A75"/>
        </w:rPr>
        <w:t>la</w:t>
      </w:r>
      <w:r>
        <w:rPr>
          <w:color w:val="082A75"/>
          <w:spacing w:val="-7"/>
        </w:rPr>
        <w:t> </w:t>
      </w:r>
      <w:r>
        <w:rPr>
          <w:color w:val="082A75"/>
        </w:rPr>
        <w:t>Iniciativa de Acuerdo con carácter de Dictamen, que presentan el Presidente Municipal, Ingeniero Salvador Zamora Zamora, mediante la cual proponen que el Ayuntamiento apruebe y autorice la integración de la Comisión Edilicia Permanente de Movilidad y</w:t>
      </w:r>
      <w:r>
        <w:rPr>
          <w:color w:val="082A75"/>
          <w:spacing w:val="-2"/>
        </w:rPr>
        <w:t> </w:t>
      </w:r>
      <w:r>
        <w:rPr>
          <w:color w:val="082A75"/>
        </w:rPr>
        <w:t>Seguridad Vial,</w:t>
      </w:r>
      <w:r>
        <w:rPr>
          <w:color w:val="082A75"/>
          <w:spacing w:val="-3"/>
        </w:rPr>
        <w:t> </w:t>
      </w:r>
      <w:r>
        <w:rPr>
          <w:color w:val="082A75"/>
        </w:rPr>
        <w:t>del Ayuntamiento para el Gobierno Municipal 2021 – 2024.</w:t>
      </w:r>
    </w:p>
    <w:p>
      <w:pPr>
        <w:pStyle w:val="BodyText"/>
        <w:spacing w:line="360" w:lineRule="auto" w:before="3"/>
        <w:ind w:left="119" w:right="1632"/>
        <w:jc w:val="both"/>
      </w:pPr>
      <w:r>
        <w:rPr>
          <w:color w:val="082A75"/>
        </w:rPr>
        <w:t>El día 20 de febrero de 2023, se lleva a cabo la instalación de la Comisión Edilicia</w:t>
      </w:r>
      <w:r>
        <w:rPr>
          <w:color w:val="082A75"/>
          <w:spacing w:val="-11"/>
        </w:rPr>
        <w:t> </w:t>
      </w:r>
      <w:r>
        <w:rPr>
          <w:color w:val="082A75"/>
        </w:rPr>
        <w:t>de</w:t>
      </w:r>
      <w:r>
        <w:rPr>
          <w:color w:val="082A75"/>
          <w:spacing w:val="-12"/>
        </w:rPr>
        <w:t> </w:t>
      </w:r>
      <w:r>
        <w:rPr>
          <w:color w:val="082A75"/>
        </w:rPr>
        <w:t>Movilidad</w:t>
      </w:r>
      <w:r>
        <w:rPr>
          <w:color w:val="082A75"/>
          <w:spacing w:val="-10"/>
        </w:rPr>
        <w:t> </w:t>
      </w:r>
      <w:r>
        <w:rPr>
          <w:color w:val="082A75"/>
        </w:rPr>
        <w:t>y</w:t>
      </w:r>
      <w:r>
        <w:rPr>
          <w:color w:val="082A75"/>
          <w:spacing w:val="-12"/>
        </w:rPr>
        <w:t> </w:t>
      </w:r>
      <w:r>
        <w:rPr>
          <w:color w:val="082A75"/>
        </w:rPr>
        <w:t>Seguridad</w:t>
      </w:r>
      <w:r>
        <w:rPr>
          <w:color w:val="082A75"/>
          <w:spacing w:val="-10"/>
        </w:rPr>
        <w:t> </w:t>
      </w:r>
      <w:r>
        <w:rPr>
          <w:color w:val="082A75"/>
        </w:rPr>
        <w:t>Vial,</w:t>
      </w:r>
      <w:r>
        <w:rPr>
          <w:color w:val="082A75"/>
          <w:spacing w:val="40"/>
        </w:rPr>
        <w:t> </w:t>
      </w:r>
      <w:r>
        <w:rPr>
          <w:color w:val="082A75"/>
        </w:rPr>
        <w:t>con</w:t>
      </w:r>
      <w:r>
        <w:rPr>
          <w:color w:val="082A75"/>
          <w:spacing w:val="-10"/>
        </w:rPr>
        <w:t> </w:t>
      </w:r>
      <w:r>
        <w:rPr>
          <w:color w:val="082A75"/>
        </w:rPr>
        <w:t>fundamento</w:t>
      </w:r>
      <w:r>
        <w:rPr>
          <w:color w:val="082A75"/>
          <w:spacing w:val="-6"/>
        </w:rPr>
        <w:t> </w:t>
      </w:r>
      <w:r>
        <w:rPr>
          <w:color w:val="082A75"/>
        </w:rPr>
        <w:t>en</w:t>
      </w:r>
      <w:r>
        <w:rPr>
          <w:color w:val="082A75"/>
          <w:spacing w:val="-10"/>
        </w:rPr>
        <w:t> </w:t>
      </w:r>
      <w:r>
        <w:rPr>
          <w:color w:val="082A75"/>
        </w:rPr>
        <w:t>los</w:t>
      </w:r>
      <w:r>
        <w:rPr>
          <w:color w:val="082A75"/>
          <w:spacing w:val="-12"/>
        </w:rPr>
        <w:t> </w:t>
      </w:r>
      <w:r>
        <w:rPr>
          <w:color w:val="082A75"/>
        </w:rPr>
        <w:t>articulos</w:t>
      </w:r>
      <w:r>
        <w:rPr>
          <w:color w:val="082A75"/>
          <w:spacing w:val="-12"/>
        </w:rPr>
        <w:t> </w:t>
      </w:r>
      <w:r>
        <w:rPr>
          <w:color w:val="082A75"/>
        </w:rPr>
        <w:t>30, 31, 32, 33, 34, 35, 64 fracción XI Bis y 76 Bis del Reglamento del Ayuntamiento de Tlajomulco de Zúñiga, Jalisco; funjo con el carácter de Vocal</w:t>
      </w:r>
      <w:r>
        <w:rPr>
          <w:color w:val="082A75"/>
          <w:spacing w:val="-7"/>
        </w:rPr>
        <w:t> </w:t>
      </w:r>
      <w:r>
        <w:rPr>
          <w:color w:val="082A75"/>
        </w:rPr>
        <w:t>en</w:t>
      </w:r>
      <w:r>
        <w:rPr>
          <w:color w:val="082A75"/>
          <w:spacing w:val="-10"/>
        </w:rPr>
        <w:t> </w:t>
      </w:r>
      <w:r>
        <w:rPr>
          <w:color w:val="082A75"/>
        </w:rPr>
        <w:t>la</w:t>
      </w:r>
      <w:r>
        <w:rPr>
          <w:color w:val="082A75"/>
          <w:spacing w:val="-7"/>
        </w:rPr>
        <w:t> </w:t>
      </w:r>
      <w:r>
        <w:rPr>
          <w:color w:val="082A75"/>
        </w:rPr>
        <w:t>Comisión</w:t>
      </w:r>
      <w:r>
        <w:rPr>
          <w:color w:val="082A75"/>
          <w:spacing w:val="-10"/>
        </w:rPr>
        <w:t> </w:t>
      </w:r>
      <w:r>
        <w:rPr>
          <w:color w:val="082A75"/>
        </w:rPr>
        <w:t>Edilica</w:t>
      </w:r>
      <w:r>
        <w:rPr>
          <w:color w:val="082A75"/>
          <w:spacing w:val="-7"/>
        </w:rPr>
        <w:t> </w:t>
      </w:r>
      <w:r>
        <w:rPr>
          <w:color w:val="082A75"/>
        </w:rPr>
        <w:t>de</w:t>
      </w:r>
      <w:r>
        <w:rPr>
          <w:color w:val="082A75"/>
          <w:spacing w:val="-3"/>
        </w:rPr>
        <w:t> </w:t>
      </w:r>
      <w:r>
        <w:rPr>
          <w:color w:val="082A75"/>
        </w:rPr>
        <w:t>Movilidad</w:t>
      </w:r>
      <w:r>
        <w:rPr>
          <w:color w:val="082A75"/>
          <w:spacing w:val="-11"/>
        </w:rPr>
        <w:t> </w:t>
      </w:r>
      <w:r>
        <w:rPr>
          <w:color w:val="082A75"/>
        </w:rPr>
        <w:t>y</w:t>
      </w:r>
      <w:r>
        <w:rPr>
          <w:color w:val="082A75"/>
          <w:spacing w:val="-12"/>
        </w:rPr>
        <w:t> </w:t>
      </w:r>
      <w:r>
        <w:rPr>
          <w:color w:val="082A75"/>
        </w:rPr>
        <w:t>Seguridad</w:t>
      </w:r>
      <w:r>
        <w:rPr>
          <w:color w:val="082A75"/>
          <w:spacing w:val="-7"/>
        </w:rPr>
        <w:t> </w:t>
      </w:r>
      <w:r>
        <w:rPr>
          <w:color w:val="082A75"/>
        </w:rPr>
        <w:t>Vial;</w:t>
      </w:r>
      <w:r>
        <w:rPr>
          <w:color w:val="082A75"/>
          <w:spacing w:val="-11"/>
        </w:rPr>
        <w:t> </w:t>
      </w:r>
      <w:r>
        <w:rPr>
          <w:color w:val="082A75"/>
        </w:rPr>
        <w:t>en</w:t>
      </w:r>
      <w:r>
        <w:rPr>
          <w:color w:val="082A75"/>
          <w:spacing w:val="-10"/>
        </w:rPr>
        <w:t> </w:t>
      </w:r>
      <w:r>
        <w:rPr>
          <w:color w:val="082A75"/>
        </w:rPr>
        <w:t>la</w:t>
      </w:r>
      <w:r>
        <w:rPr>
          <w:color w:val="082A75"/>
          <w:spacing w:val="-11"/>
        </w:rPr>
        <w:t> </w:t>
      </w:r>
      <w:r>
        <w:rPr>
          <w:color w:val="082A75"/>
        </w:rPr>
        <w:t>que</w:t>
      </w:r>
      <w:r>
        <w:rPr>
          <w:color w:val="082A75"/>
          <w:spacing w:val="-7"/>
        </w:rPr>
        <w:t> </w:t>
      </w:r>
      <w:r>
        <w:rPr>
          <w:color w:val="082A75"/>
        </w:rPr>
        <w:t>acudí a las Sesiones convocadas de la siguente manera:</w:t>
      </w:r>
    </w:p>
    <w:p>
      <w:pPr>
        <w:pStyle w:val="BodyText"/>
        <w:spacing w:before="2"/>
        <w:rPr>
          <w:sz w:val="18"/>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1"/>
        <w:gridCol w:w="2631"/>
        <w:gridCol w:w="2626"/>
      </w:tblGrid>
      <w:tr>
        <w:trPr>
          <w:trHeight w:val="273" w:hRule="atLeast"/>
        </w:trPr>
        <w:tc>
          <w:tcPr>
            <w:tcW w:w="3251" w:type="dxa"/>
            <w:tcBorders>
              <w:top w:val="nil"/>
              <w:left w:val="nil"/>
            </w:tcBorders>
          </w:tcPr>
          <w:p>
            <w:pPr>
              <w:pStyle w:val="TableParagraph"/>
              <w:spacing w:line="253" w:lineRule="exact"/>
              <w:ind w:left="14" w:right="5"/>
              <w:rPr>
                <w:b/>
                <w:sz w:val="24"/>
              </w:rPr>
            </w:pPr>
            <w:r>
              <w:rPr>
                <w:b/>
                <w:color w:val="082A75"/>
                <w:spacing w:val="-2"/>
                <w:sz w:val="24"/>
              </w:rPr>
              <w:t>FECHA</w:t>
            </w:r>
          </w:p>
        </w:tc>
        <w:tc>
          <w:tcPr>
            <w:tcW w:w="2631" w:type="dxa"/>
            <w:tcBorders>
              <w:top w:val="nil"/>
            </w:tcBorders>
          </w:tcPr>
          <w:p>
            <w:pPr>
              <w:pStyle w:val="TableParagraph"/>
              <w:spacing w:line="253" w:lineRule="exact"/>
              <w:ind w:left="5" w:right="12"/>
              <w:rPr>
                <w:b/>
                <w:sz w:val="24"/>
              </w:rPr>
            </w:pPr>
            <w:r>
              <w:rPr>
                <w:b/>
                <w:color w:val="082A75"/>
                <w:spacing w:val="-2"/>
                <w:sz w:val="24"/>
              </w:rPr>
              <w:t>SESIÓN</w:t>
            </w:r>
          </w:p>
        </w:tc>
        <w:tc>
          <w:tcPr>
            <w:tcW w:w="2626" w:type="dxa"/>
            <w:tcBorders>
              <w:top w:val="nil"/>
              <w:right w:val="nil"/>
            </w:tcBorders>
          </w:tcPr>
          <w:p>
            <w:pPr>
              <w:pStyle w:val="TableParagraph"/>
              <w:spacing w:line="253" w:lineRule="exact"/>
              <w:ind w:left="1" w:right="12"/>
              <w:rPr>
                <w:b/>
                <w:sz w:val="24"/>
              </w:rPr>
            </w:pPr>
            <w:r>
              <w:rPr>
                <w:b/>
                <w:color w:val="082A75"/>
                <w:spacing w:val="-2"/>
                <w:sz w:val="24"/>
              </w:rPr>
              <w:t>ASISTENCIA</w:t>
            </w:r>
          </w:p>
        </w:tc>
      </w:tr>
      <w:tr>
        <w:trPr>
          <w:trHeight w:val="277" w:hRule="atLeast"/>
        </w:trPr>
        <w:tc>
          <w:tcPr>
            <w:tcW w:w="3251" w:type="dxa"/>
            <w:tcBorders>
              <w:left w:val="nil"/>
            </w:tcBorders>
          </w:tcPr>
          <w:p>
            <w:pPr>
              <w:pStyle w:val="TableParagraph"/>
              <w:ind w:left="110"/>
              <w:jc w:val="left"/>
              <w:rPr>
                <w:b/>
                <w:sz w:val="24"/>
              </w:rPr>
            </w:pPr>
            <w:r>
              <w:rPr>
                <w:b/>
                <w:color w:val="082A75"/>
                <w:sz w:val="24"/>
              </w:rPr>
              <w:t>28</w:t>
            </w:r>
            <w:r>
              <w:rPr>
                <w:b/>
                <w:color w:val="082A75"/>
                <w:spacing w:val="-2"/>
                <w:sz w:val="24"/>
              </w:rPr>
              <w:t> </w:t>
            </w:r>
            <w:r>
              <w:rPr>
                <w:b/>
                <w:color w:val="082A75"/>
                <w:sz w:val="24"/>
              </w:rPr>
              <w:t>de</w:t>
            </w:r>
            <w:r>
              <w:rPr>
                <w:b/>
                <w:color w:val="082A75"/>
                <w:spacing w:val="-2"/>
                <w:sz w:val="24"/>
              </w:rPr>
              <w:t> </w:t>
            </w:r>
            <w:r>
              <w:rPr>
                <w:b/>
                <w:color w:val="082A75"/>
                <w:sz w:val="24"/>
              </w:rPr>
              <w:t>septiembre</w:t>
            </w:r>
            <w:r>
              <w:rPr>
                <w:b/>
                <w:color w:val="082A75"/>
                <w:spacing w:val="1"/>
                <w:sz w:val="24"/>
              </w:rPr>
              <w:t> </w:t>
            </w:r>
            <w:r>
              <w:rPr>
                <w:b/>
                <w:color w:val="082A75"/>
                <w:sz w:val="24"/>
              </w:rPr>
              <w:t>de</w:t>
            </w:r>
            <w:r>
              <w:rPr>
                <w:b/>
                <w:color w:val="082A75"/>
                <w:spacing w:val="-5"/>
                <w:sz w:val="24"/>
              </w:rPr>
              <w:t> </w:t>
            </w:r>
            <w:r>
              <w:rPr>
                <w:b/>
                <w:color w:val="082A75"/>
                <w:spacing w:val="-4"/>
                <w:sz w:val="24"/>
              </w:rPr>
              <w:t>2023</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26</w:t>
            </w:r>
            <w:r>
              <w:rPr>
                <w:b/>
                <w:color w:val="082A75"/>
                <w:spacing w:val="-2"/>
                <w:sz w:val="24"/>
              </w:rPr>
              <w:t> </w:t>
            </w:r>
            <w:r>
              <w:rPr>
                <w:b/>
                <w:color w:val="082A75"/>
                <w:sz w:val="24"/>
              </w:rPr>
              <w:t>de</w:t>
            </w:r>
            <w:r>
              <w:rPr>
                <w:b/>
                <w:color w:val="082A75"/>
                <w:spacing w:val="-4"/>
                <w:sz w:val="24"/>
              </w:rPr>
              <w:t> </w:t>
            </w:r>
            <w:r>
              <w:rPr>
                <w:b/>
                <w:color w:val="082A75"/>
                <w:sz w:val="24"/>
              </w:rPr>
              <w:t>octubre</w:t>
            </w:r>
            <w:r>
              <w:rPr>
                <w:b/>
                <w:color w:val="082A75"/>
                <w:spacing w:val="-1"/>
                <w:sz w:val="24"/>
              </w:rPr>
              <w:t> </w:t>
            </w:r>
            <w:r>
              <w:rPr>
                <w:b/>
                <w:color w:val="082A75"/>
                <w:sz w:val="24"/>
              </w:rPr>
              <w:t>de </w:t>
            </w:r>
            <w:r>
              <w:rPr>
                <w:b/>
                <w:color w:val="082A75"/>
                <w:spacing w:val="-4"/>
                <w:sz w:val="24"/>
              </w:rPr>
              <w:t>2023</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28</w:t>
            </w:r>
            <w:r>
              <w:rPr>
                <w:b/>
                <w:color w:val="082A75"/>
                <w:spacing w:val="-4"/>
                <w:sz w:val="24"/>
              </w:rPr>
              <w:t> </w:t>
            </w:r>
            <w:r>
              <w:rPr>
                <w:b/>
                <w:color w:val="082A75"/>
                <w:sz w:val="24"/>
              </w:rPr>
              <w:t>de</w:t>
            </w:r>
            <w:r>
              <w:rPr>
                <w:b/>
                <w:color w:val="082A75"/>
                <w:spacing w:val="-2"/>
                <w:sz w:val="24"/>
              </w:rPr>
              <w:t> </w:t>
            </w:r>
            <w:r>
              <w:rPr>
                <w:b/>
                <w:color w:val="082A75"/>
                <w:sz w:val="24"/>
              </w:rPr>
              <w:t>noviembre</w:t>
            </w:r>
            <w:r>
              <w:rPr>
                <w:b/>
                <w:color w:val="082A75"/>
                <w:spacing w:val="1"/>
                <w:sz w:val="24"/>
              </w:rPr>
              <w:t> </w:t>
            </w:r>
            <w:r>
              <w:rPr>
                <w:b/>
                <w:color w:val="082A75"/>
                <w:sz w:val="24"/>
              </w:rPr>
              <w:t>de</w:t>
            </w:r>
            <w:r>
              <w:rPr>
                <w:b/>
                <w:color w:val="082A75"/>
                <w:spacing w:val="-5"/>
                <w:sz w:val="24"/>
              </w:rPr>
              <w:t> </w:t>
            </w:r>
            <w:r>
              <w:rPr>
                <w:b/>
                <w:color w:val="082A75"/>
                <w:spacing w:val="-4"/>
                <w:sz w:val="24"/>
              </w:rPr>
              <w:t>2023</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10"/>
              <w:jc w:val="left"/>
              <w:rPr>
                <w:b/>
                <w:sz w:val="24"/>
              </w:rPr>
            </w:pPr>
            <w:r>
              <w:rPr>
                <w:b/>
                <w:color w:val="082A75"/>
                <w:sz w:val="24"/>
              </w:rPr>
              <w:t>13</w:t>
            </w:r>
            <w:r>
              <w:rPr>
                <w:b/>
                <w:color w:val="082A75"/>
                <w:spacing w:val="-2"/>
                <w:sz w:val="24"/>
              </w:rPr>
              <w:t> </w:t>
            </w:r>
            <w:r>
              <w:rPr>
                <w:b/>
                <w:color w:val="082A75"/>
                <w:sz w:val="24"/>
              </w:rPr>
              <w:t>de</w:t>
            </w:r>
            <w:r>
              <w:rPr>
                <w:b/>
                <w:color w:val="082A75"/>
                <w:spacing w:val="-4"/>
                <w:sz w:val="24"/>
              </w:rPr>
              <w:t> </w:t>
            </w:r>
            <w:r>
              <w:rPr>
                <w:b/>
                <w:color w:val="082A75"/>
                <w:sz w:val="24"/>
              </w:rPr>
              <w:t>diciembre</w:t>
            </w:r>
            <w:r>
              <w:rPr>
                <w:b/>
                <w:color w:val="082A75"/>
                <w:spacing w:val="-1"/>
                <w:sz w:val="24"/>
              </w:rPr>
              <w:t> </w:t>
            </w:r>
            <w:r>
              <w:rPr>
                <w:b/>
                <w:color w:val="082A75"/>
                <w:sz w:val="24"/>
              </w:rPr>
              <w:t>de</w:t>
            </w:r>
            <w:r>
              <w:rPr>
                <w:b/>
                <w:color w:val="082A75"/>
                <w:spacing w:val="1"/>
                <w:sz w:val="24"/>
              </w:rPr>
              <w:t> </w:t>
            </w:r>
            <w:r>
              <w:rPr>
                <w:b/>
                <w:color w:val="082A75"/>
                <w:spacing w:val="-4"/>
                <w:sz w:val="24"/>
              </w:rPr>
              <w:t>2023</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4" w:lineRule="exact"/>
              <w:ind w:left="110"/>
              <w:jc w:val="left"/>
              <w:rPr>
                <w:b/>
                <w:sz w:val="24"/>
              </w:rPr>
            </w:pPr>
            <w:r>
              <w:rPr>
                <w:b/>
                <w:color w:val="082A75"/>
                <w:sz w:val="24"/>
              </w:rPr>
              <w:t>19</w:t>
            </w:r>
            <w:r>
              <w:rPr>
                <w:b/>
                <w:color w:val="082A75"/>
                <w:spacing w:val="-3"/>
                <w:sz w:val="24"/>
              </w:rPr>
              <w:t> </w:t>
            </w:r>
            <w:r>
              <w:rPr>
                <w:b/>
                <w:color w:val="082A75"/>
                <w:sz w:val="24"/>
              </w:rPr>
              <w:t>de</w:t>
            </w:r>
            <w:r>
              <w:rPr>
                <w:b/>
                <w:color w:val="082A75"/>
                <w:spacing w:val="-1"/>
                <w:sz w:val="24"/>
              </w:rPr>
              <w:t> </w:t>
            </w:r>
            <w:r>
              <w:rPr>
                <w:b/>
                <w:color w:val="082A75"/>
                <w:sz w:val="24"/>
              </w:rPr>
              <w:t>enero</w:t>
            </w:r>
            <w:r>
              <w:rPr>
                <w:b/>
                <w:color w:val="082A75"/>
                <w:spacing w:val="-3"/>
                <w:sz w:val="24"/>
              </w:rPr>
              <w:t> </w:t>
            </w:r>
            <w:r>
              <w:rPr>
                <w:b/>
                <w:color w:val="082A75"/>
                <w:sz w:val="24"/>
              </w:rPr>
              <w:t>de </w:t>
            </w:r>
            <w:r>
              <w:rPr>
                <w:b/>
                <w:color w:val="082A75"/>
                <w:spacing w:val="-4"/>
                <w:sz w:val="24"/>
              </w:rPr>
              <w:t>2024</w:t>
            </w:r>
          </w:p>
        </w:tc>
        <w:tc>
          <w:tcPr>
            <w:tcW w:w="2631" w:type="dxa"/>
          </w:tcPr>
          <w:p>
            <w:pPr>
              <w:pStyle w:val="TableParagraph"/>
              <w:spacing w:line="254" w:lineRule="exact"/>
              <w:ind w:left="11" w:right="12"/>
              <w:rPr>
                <w:b/>
                <w:sz w:val="24"/>
              </w:rPr>
            </w:pPr>
            <w:r>
              <w:rPr>
                <w:b/>
                <w:color w:val="082A75"/>
                <w:spacing w:val="-2"/>
                <w:sz w:val="24"/>
              </w:rPr>
              <w:t>Ordinaria</w:t>
            </w:r>
          </w:p>
        </w:tc>
        <w:tc>
          <w:tcPr>
            <w:tcW w:w="2626" w:type="dxa"/>
            <w:tcBorders>
              <w:right w:val="nil"/>
            </w:tcBorders>
          </w:tcPr>
          <w:p>
            <w:pPr>
              <w:pStyle w:val="TableParagraph"/>
              <w:spacing w:line="254" w:lineRule="exact"/>
              <w:ind w:right="12"/>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16</w:t>
            </w:r>
            <w:r>
              <w:rPr>
                <w:b/>
                <w:color w:val="082A75"/>
                <w:spacing w:val="-3"/>
                <w:sz w:val="24"/>
              </w:rPr>
              <w:t> </w:t>
            </w:r>
            <w:r>
              <w:rPr>
                <w:b/>
                <w:color w:val="082A75"/>
                <w:sz w:val="24"/>
              </w:rPr>
              <w:t>de</w:t>
            </w:r>
            <w:r>
              <w:rPr>
                <w:b/>
                <w:color w:val="082A75"/>
                <w:spacing w:val="-4"/>
                <w:sz w:val="24"/>
              </w:rPr>
              <w:t> </w:t>
            </w:r>
            <w:r>
              <w:rPr>
                <w:b/>
                <w:color w:val="082A75"/>
                <w:sz w:val="24"/>
              </w:rPr>
              <w:t>febrero</w:t>
            </w:r>
            <w:r>
              <w:rPr>
                <w:b/>
                <w:color w:val="082A75"/>
                <w:spacing w:val="-3"/>
                <w:sz w:val="24"/>
              </w:rPr>
              <w:t> </w:t>
            </w:r>
            <w:r>
              <w:rPr>
                <w:b/>
                <w:color w:val="082A75"/>
                <w:sz w:val="24"/>
              </w:rPr>
              <w:t>de </w:t>
            </w:r>
            <w:r>
              <w:rPr>
                <w:b/>
                <w:color w:val="082A75"/>
                <w:spacing w:val="-4"/>
                <w:sz w:val="24"/>
              </w:rPr>
              <w:t>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07</w:t>
            </w:r>
            <w:r>
              <w:rPr>
                <w:b/>
                <w:color w:val="082A75"/>
                <w:spacing w:val="-3"/>
                <w:sz w:val="24"/>
              </w:rPr>
              <w:t> </w:t>
            </w:r>
            <w:r>
              <w:rPr>
                <w:b/>
                <w:color w:val="082A75"/>
                <w:sz w:val="24"/>
              </w:rPr>
              <w:t>de</w:t>
            </w:r>
            <w:r>
              <w:rPr>
                <w:b/>
                <w:color w:val="082A75"/>
                <w:spacing w:val="-1"/>
                <w:sz w:val="24"/>
              </w:rPr>
              <w:t> </w:t>
            </w:r>
            <w:r>
              <w:rPr>
                <w:b/>
                <w:color w:val="082A75"/>
                <w:sz w:val="24"/>
              </w:rPr>
              <w:t>marzo</w:t>
            </w:r>
            <w:r>
              <w:rPr>
                <w:b/>
                <w:color w:val="082A75"/>
                <w:spacing w:val="-3"/>
                <w:sz w:val="24"/>
              </w:rPr>
              <w:t> </w:t>
            </w:r>
            <w:r>
              <w:rPr>
                <w:b/>
                <w:color w:val="082A75"/>
                <w:sz w:val="24"/>
              </w:rPr>
              <w:t>de </w:t>
            </w:r>
            <w:r>
              <w:rPr>
                <w:b/>
                <w:color w:val="082A75"/>
                <w:spacing w:val="-4"/>
                <w:sz w:val="24"/>
              </w:rPr>
              <w:t>2024</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19</w:t>
            </w:r>
            <w:r>
              <w:rPr>
                <w:b/>
                <w:color w:val="082A75"/>
                <w:spacing w:val="-3"/>
                <w:sz w:val="24"/>
              </w:rPr>
              <w:t> </w:t>
            </w:r>
            <w:r>
              <w:rPr>
                <w:b/>
                <w:color w:val="082A75"/>
                <w:sz w:val="24"/>
              </w:rPr>
              <w:t>de</w:t>
            </w:r>
            <w:r>
              <w:rPr>
                <w:b/>
                <w:color w:val="082A75"/>
                <w:spacing w:val="-1"/>
                <w:sz w:val="24"/>
              </w:rPr>
              <w:t> </w:t>
            </w:r>
            <w:r>
              <w:rPr>
                <w:b/>
                <w:color w:val="082A75"/>
                <w:sz w:val="24"/>
              </w:rPr>
              <w:t>abril de</w:t>
            </w:r>
            <w:r>
              <w:rPr>
                <w:b/>
                <w:color w:val="082A75"/>
                <w:spacing w:val="-4"/>
                <w:sz w:val="24"/>
              </w:rPr>
              <w:t> 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tcBorders>
          </w:tcPr>
          <w:p>
            <w:pPr>
              <w:pStyle w:val="TableParagraph"/>
              <w:spacing w:line="253" w:lineRule="exact"/>
              <w:ind w:left="110"/>
              <w:jc w:val="left"/>
              <w:rPr>
                <w:b/>
                <w:sz w:val="24"/>
              </w:rPr>
            </w:pPr>
            <w:r>
              <w:rPr>
                <w:b/>
                <w:color w:val="082A75"/>
                <w:sz w:val="24"/>
              </w:rPr>
              <w:t>13</w:t>
            </w:r>
            <w:r>
              <w:rPr>
                <w:b/>
                <w:color w:val="082A75"/>
                <w:spacing w:val="-3"/>
                <w:sz w:val="24"/>
              </w:rPr>
              <w:t> </w:t>
            </w:r>
            <w:r>
              <w:rPr>
                <w:b/>
                <w:color w:val="082A75"/>
                <w:sz w:val="24"/>
              </w:rPr>
              <w:t>de</w:t>
            </w:r>
            <w:r>
              <w:rPr>
                <w:b/>
                <w:color w:val="082A75"/>
                <w:spacing w:val="-1"/>
                <w:sz w:val="24"/>
              </w:rPr>
              <w:t> </w:t>
            </w:r>
            <w:r>
              <w:rPr>
                <w:b/>
                <w:color w:val="082A75"/>
                <w:sz w:val="24"/>
              </w:rPr>
              <w:t>mayo</w:t>
            </w:r>
            <w:r>
              <w:rPr>
                <w:b/>
                <w:color w:val="082A75"/>
                <w:spacing w:val="1"/>
                <w:sz w:val="24"/>
              </w:rPr>
              <w:t> </w:t>
            </w:r>
            <w:r>
              <w:rPr>
                <w:b/>
                <w:color w:val="082A75"/>
                <w:sz w:val="24"/>
              </w:rPr>
              <w:t>de</w:t>
            </w:r>
            <w:r>
              <w:rPr>
                <w:b/>
                <w:color w:val="082A75"/>
                <w:spacing w:val="-4"/>
                <w:sz w:val="24"/>
              </w:rPr>
              <w:t> 2024</w:t>
            </w:r>
          </w:p>
        </w:tc>
        <w:tc>
          <w:tcPr>
            <w:tcW w:w="2631" w:type="dxa"/>
          </w:tcPr>
          <w:p>
            <w:pPr>
              <w:pStyle w:val="TableParagraph"/>
              <w:spacing w:line="253" w:lineRule="exact"/>
              <w:ind w:left="11" w:right="12"/>
              <w:rPr>
                <w:b/>
                <w:sz w:val="24"/>
              </w:rPr>
            </w:pPr>
            <w:r>
              <w:rPr>
                <w:b/>
                <w:color w:val="082A75"/>
                <w:spacing w:val="-2"/>
                <w:sz w:val="24"/>
              </w:rPr>
              <w:t>Ordinaria</w:t>
            </w:r>
          </w:p>
        </w:tc>
        <w:tc>
          <w:tcPr>
            <w:tcW w:w="2626" w:type="dxa"/>
            <w:tcBorders>
              <w:right w:val="nil"/>
            </w:tcBorders>
          </w:tcPr>
          <w:p>
            <w:pPr>
              <w:pStyle w:val="TableParagraph"/>
              <w:spacing w:line="253" w:lineRule="exact"/>
              <w:ind w:right="12"/>
              <w:rPr>
                <w:b/>
                <w:sz w:val="24"/>
              </w:rPr>
            </w:pPr>
            <w:r>
              <w:rPr>
                <w:b/>
                <w:color w:val="082A75"/>
                <w:spacing w:val="-2"/>
                <w:sz w:val="24"/>
              </w:rPr>
              <w:t>Presente</w:t>
            </w:r>
          </w:p>
        </w:tc>
      </w:tr>
      <w:tr>
        <w:trPr>
          <w:trHeight w:val="277" w:hRule="atLeast"/>
        </w:trPr>
        <w:tc>
          <w:tcPr>
            <w:tcW w:w="3251" w:type="dxa"/>
            <w:tcBorders>
              <w:left w:val="nil"/>
            </w:tcBorders>
          </w:tcPr>
          <w:p>
            <w:pPr>
              <w:pStyle w:val="TableParagraph"/>
              <w:ind w:left="110"/>
              <w:jc w:val="left"/>
              <w:rPr>
                <w:b/>
                <w:sz w:val="24"/>
              </w:rPr>
            </w:pPr>
            <w:r>
              <w:rPr>
                <w:b/>
                <w:color w:val="082A75"/>
                <w:sz w:val="24"/>
              </w:rPr>
              <w:t>24</w:t>
            </w:r>
            <w:r>
              <w:rPr>
                <w:b/>
                <w:color w:val="082A75"/>
                <w:spacing w:val="-4"/>
                <w:sz w:val="24"/>
              </w:rPr>
              <w:t> </w:t>
            </w:r>
            <w:r>
              <w:rPr>
                <w:b/>
                <w:color w:val="082A75"/>
                <w:sz w:val="24"/>
              </w:rPr>
              <w:t>de</w:t>
            </w:r>
            <w:r>
              <w:rPr>
                <w:b/>
                <w:color w:val="082A75"/>
                <w:spacing w:val="-2"/>
                <w:sz w:val="24"/>
              </w:rPr>
              <w:t> </w:t>
            </w:r>
            <w:r>
              <w:rPr>
                <w:b/>
                <w:color w:val="082A75"/>
                <w:sz w:val="24"/>
              </w:rPr>
              <w:t>junio de</w:t>
            </w:r>
            <w:r>
              <w:rPr>
                <w:b/>
                <w:color w:val="082A75"/>
                <w:spacing w:val="-1"/>
                <w:sz w:val="24"/>
              </w:rPr>
              <w:t> </w:t>
            </w:r>
            <w:r>
              <w:rPr>
                <w:b/>
                <w:color w:val="082A75"/>
                <w:spacing w:val="-4"/>
                <w:sz w:val="24"/>
              </w:rPr>
              <w:t>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8" w:hRule="atLeast"/>
        </w:trPr>
        <w:tc>
          <w:tcPr>
            <w:tcW w:w="3251" w:type="dxa"/>
            <w:tcBorders>
              <w:left w:val="nil"/>
            </w:tcBorders>
          </w:tcPr>
          <w:p>
            <w:pPr>
              <w:pStyle w:val="TableParagraph"/>
              <w:ind w:left="110"/>
              <w:jc w:val="left"/>
              <w:rPr>
                <w:b/>
                <w:sz w:val="24"/>
              </w:rPr>
            </w:pPr>
            <w:r>
              <w:rPr>
                <w:b/>
                <w:color w:val="082A75"/>
                <w:sz w:val="24"/>
              </w:rPr>
              <w:t>15</w:t>
            </w:r>
            <w:r>
              <w:rPr>
                <w:b/>
                <w:color w:val="082A75"/>
                <w:spacing w:val="-3"/>
                <w:sz w:val="24"/>
              </w:rPr>
              <w:t> </w:t>
            </w:r>
            <w:r>
              <w:rPr>
                <w:b/>
                <w:color w:val="082A75"/>
                <w:sz w:val="24"/>
              </w:rPr>
              <w:t>de</w:t>
            </w:r>
            <w:r>
              <w:rPr>
                <w:b/>
                <w:color w:val="082A75"/>
                <w:spacing w:val="-1"/>
                <w:sz w:val="24"/>
              </w:rPr>
              <w:t> </w:t>
            </w:r>
            <w:r>
              <w:rPr>
                <w:b/>
                <w:color w:val="082A75"/>
                <w:sz w:val="24"/>
              </w:rPr>
              <w:t>julio de</w:t>
            </w:r>
            <w:r>
              <w:rPr>
                <w:b/>
                <w:color w:val="082A75"/>
                <w:spacing w:val="-4"/>
                <w:sz w:val="24"/>
              </w:rPr>
              <w:t> 2024</w:t>
            </w:r>
          </w:p>
        </w:tc>
        <w:tc>
          <w:tcPr>
            <w:tcW w:w="2631" w:type="dxa"/>
          </w:tcPr>
          <w:p>
            <w:pPr>
              <w:pStyle w:val="TableParagraph"/>
              <w:ind w:left="11" w:right="12"/>
              <w:rPr>
                <w:b/>
                <w:sz w:val="24"/>
              </w:rPr>
            </w:pPr>
            <w:r>
              <w:rPr>
                <w:b/>
                <w:color w:val="082A75"/>
                <w:spacing w:val="-2"/>
                <w:sz w:val="24"/>
              </w:rPr>
              <w:t>Ordinaria</w:t>
            </w:r>
          </w:p>
        </w:tc>
        <w:tc>
          <w:tcPr>
            <w:tcW w:w="2626" w:type="dxa"/>
            <w:tcBorders>
              <w:right w:val="nil"/>
            </w:tcBorders>
          </w:tcPr>
          <w:p>
            <w:pPr>
              <w:pStyle w:val="TableParagraph"/>
              <w:ind w:right="12"/>
              <w:rPr>
                <w:b/>
                <w:sz w:val="24"/>
              </w:rPr>
            </w:pPr>
            <w:r>
              <w:rPr>
                <w:b/>
                <w:color w:val="082A75"/>
                <w:spacing w:val="-2"/>
                <w:sz w:val="24"/>
              </w:rPr>
              <w:t>Presente</w:t>
            </w:r>
          </w:p>
        </w:tc>
      </w:tr>
      <w:tr>
        <w:trPr>
          <w:trHeight w:val="273" w:hRule="atLeast"/>
        </w:trPr>
        <w:tc>
          <w:tcPr>
            <w:tcW w:w="3251" w:type="dxa"/>
            <w:tcBorders>
              <w:left w:val="nil"/>
              <w:bottom w:val="nil"/>
            </w:tcBorders>
          </w:tcPr>
          <w:p>
            <w:pPr>
              <w:pStyle w:val="TableParagraph"/>
              <w:spacing w:line="253" w:lineRule="exact"/>
              <w:ind w:left="110"/>
              <w:jc w:val="left"/>
              <w:rPr>
                <w:b/>
                <w:sz w:val="24"/>
              </w:rPr>
            </w:pPr>
            <w:r>
              <w:rPr>
                <w:b/>
                <w:color w:val="082A75"/>
                <w:sz w:val="24"/>
              </w:rPr>
              <w:t>02</w:t>
            </w:r>
            <w:r>
              <w:rPr>
                <w:b/>
                <w:color w:val="082A75"/>
                <w:spacing w:val="-3"/>
                <w:sz w:val="24"/>
              </w:rPr>
              <w:t> </w:t>
            </w:r>
            <w:r>
              <w:rPr>
                <w:b/>
                <w:color w:val="082A75"/>
                <w:sz w:val="24"/>
              </w:rPr>
              <w:t>de agosto</w:t>
            </w:r>
            <w:r>
              <w:rPr>
                <w:b/>
                <w:color w:val="082A75"/>
                <w:spacing w:val="-3"/>
                <w:sz w:val="24"/>
              </w:rPr>
              <w:t> </w:t>
            </w:r>
            <w:r>
              <w:rPr>
                <w:b/>
                <w:color w:val="082A75"/>
                <w:sz w:val="24"/>
              </w:rPr>
              <w:t>de </w:t>
            </w:r>
            <w:r>
              <w:rPr>
                <w:b/>
                <w:color w:val="082A75"/>
                <w:spacing w:val="-4"/>
                <w:sz w:val="24"/>
              </w:rPr>
              <w:t>2024</w:t>
            </w:r>
          </w:p>
        </w:tc>
        <w:tc>
          <w:tcPr>
            <w:tcW w:w="2631" w:type="dxa"/>
            <w:tcBorders>
              <w:bottom w:val="nil"/>
            </w:tcBorders>
          </w:tcPr>
          <w:p>
            <w:pPr>
              <w:pStyle w:val="TableParagraph"/>
              <w:spacing w:line="253" w:lineRule="exact"/>
              <w:ind w:left="11" w:right="12"/>
              <w:rPr>
                <w:b/>
                <w:sz w:val="24"/>
              </w:rPr>
            </w:pPr>
            <w:r>
              <w:rPr>
                <w:b/>
                <w:color w:val="082A75"/>
                <w:spacing w:val="-2"/>
                <w:sz w:val="24"/>
              </w:rPr>
              <w:t>Ordinaria</w:t>
            </w:r>
          </w:p>
        </w:tc>
        <w:tc>
          <w:tcPr>
            <w:tcW w:w="2626" w:type="dxa"/>
            <w:tcBorders>
              <w:bottom w:val="nil"/>
              <w:right w:val="nil"/>
            </w:tcBorders>
          </w:tcPr>
          <w:p>
            <w:pPr>
              <w:pStyle w:val="TableParagraph"/>
              <w:spacing w:line="253" w:lineRule="exact"/>
              <w:ind w:right="12"/>
              <w:rPr>
                <w:b/>
                <w:sz w:val="24"/>
              </w:rPr>
            </w:pPr>
            <w:r>
              <w:rPr>
                <w:b/>
                <w:color w:val="082A75"/>
                <w:spacing w:val="-2"/>
                <w:sz w:val="24"/>
              </w:rPr>
              <w:t>Presente</w:t>
            </w:r>
          </w:p>
        </w:tc>
      </w:tr>
    </w:tbl>
    <w:p>
      <w:pPr>
        <w:spacing w:after="0" w:line="253" w:lineRule="exact"/>
        <w:rPr>
          <w:sz w:val="24"/>
        </w:rPr>
        <w:sectPr>
          <w:pgSz w:w="11910" w:h="16840"/>
          <w:pgMar w:header="0" w:footer="815" w:top="420" w:bottom="1000" w:left="1580" w:right="60"/>
        </w:sectPr>
      </w:pPr>
    </w:p>
    <w:p>
      <w:pPr>
        <w:pStyle w:val="BodyText"/>
        <w:ind w:left="105"/>
        <w:rPr>
          <w:b w:val="0"/>
          <w:sz w:val="20"/>
        </w:rPr>
      </w:pPr>
      <w:r>
        <w:rPr>
          <w:b w:val="0"/>
          <w:sz w:val="20"/>
        </w:rPr>
        <mc:AlternateContent>
          <mc:Choice Requires="wps">
            <w:drawing>
              <wp:inline distT="0" distB="0" distL="0" distR="0">
                <wp:extent cx="6384925" cy="3542665"/>
                <wp:effectExtent l="0" t="0" r="0" b="635"/>
                <wp:docPr id="117" name="Group 117"/>
                <wp:cNvGraphicFramePr>
                  <a:graphicFrameLocks/>
                </wp:cNvGraphicFramePr>
                <a:graphic>
                  <a:graphicData uri="http://schemas.microsoft.com/office/word/2010/wordprocessingGroup">
                    <wpg:wgp>
                      <wpg:cNvPr id="117" name="Group 117"/>
                      <wpg:cNvGrpSpPr/>
                      <wpg:grpSpPr>
                        <a:xfrm>
                          <a:off x="0" y="0"/>
                          <a:ext cx="6384925" cy="3542665"/>
                          <a:chExt cx="6384925" cy="3542665"/>
                        </a:xfrm>
                      </wpg:grpSpPr>
                      <wps:wsp>
                        <wps:cNvPr id="118" name="Graphic 118"/>
                        <wps:cNvSpPr/>
                        <wps:spPr>
                          <a:xfrm>
                            <a:off x="0" y="341375"/>
                            <a:ext cx="6384925" cy="55244"/>
                          </a:xfrm>
                          <a:custGeom>
                            <a:avLst/>
                            <a:gdLst/>
                            <a:ahLst/>
                            <a:cxnLst/>
                            <a:rect l="l" t="t" r="r" b="b"/>
                            <a:pathLst>
                              <a:path w="6384925" h="55244">
                                <a:moveTo>
                                  <a:pt x="6384925" y="0"/>
                                </a:moveTo>
                                <a:lnTo>
                                  <a:pt x="0" y="0"/>
                                </a:lnTo>
                                <a:lnTo>
                                  <a:pt x="0" y="54864"/>
                                </a:lnTo>
                                <a:lnTo>
                                  <a:pt x="6384925" y="54864"/>
                                </a:lnTo>
                                <a:lnTo>
                                  <a:pt x="6384925" y="0"/>
                                </a:lnTo>
                                <a:close/>
                              </a:path>
                            </a:pathLst>
                          </a:custGeom>
                          <a:solidFill>
                            <a:srgbClr val="34ABA1"/>
                          </a:solidFill>
                        </wps:spPr>
                        <wps:bodyPr wrap="square" lIns="0" tIns="0" rIns="0" bIns="0" rtlCol="0">
                          <a:prstTxWarp prst="textNoShape">
                            <a:avLst/>
                          </a:prstTxWarp>
                          <a:noAutofit/>
                        </wps:bodyPr>
                      </wps:wsp>
                      <pic:pic>
                        <pic:nvPicPr>
                          <pic:cNvPr id="119" name="Image 119"/>
                          <pic:cNvPicPr/>
                        </pic:nvPicPr>
                        <pic:blipFill>
                          <a:blip r:embed="rId6" cstate="print"/>
                          <a:stretch>
                            <a:fillRect/>
                          </a:stretch>
                        </pic:blipFill>
                        <pic:spPr>
                          <a:xfrm>
                            <a:off x="1812112" y="0"/>
                            <a:ext cx="2943225" cy="657225"/>
                          </a:xfrm>
                          <a:prstGeom prst="rect">
                            <a:avLst/>
                          </a:prstGeom>
                        </pic:spPr>
                      </pic:pic>
                      <pic:pic>
                        <pic:nvPicPr>
                          <pic:cNvPr id="120" name="Image 120"/>
                          <pic:cNvPicPr/>
                        </pic:nvPicPr>
                        <pic:blipFill>
                          <a:blip r:embed="rId21" cstate="print"/>
                          <a:stretch>
                            <a:fillRect/>
                          </a:stretch>
                        </pic:blipFill>
                        <pic:spPr>
                          <a:xfrm>
                            <a:off x="5791" y="645922"/>
                            <a:ext cx="5404865" cy="2896362"/>
                          </a:xfrm>
                          <a:prstGeom prst="rect">
                            <a:avLst/>
                          </a:prstGeom>
                        </pic:spPr>
                      </pic:pic>
                    </wpg:wgp>
                  </a:graphicData>
                </a:graphic>
              </wp:inline>
            </w:drawing>
          </mc:Choice>
          <mc:Fallback>
            <w:pict>
              <v:group style="width:502.75pt;height:278.95pt;mso-position-horizontal-relative:char;mso-position-vertical-relative:line" id="docshapegroup104" coordorigin="0,0" coordsize="10055,5579">
                <v:rect style="position:absolute;left:0;top:537;width:10055;height:87" id="docshape105" filled="true" fillcolor="#34aba1" stroked="false">
                  <v:fill type="solid"/>
                </v:rect>
                <v:shape style="position:absolute;left:2853;top:0;width:4635;height:1035" type="#_x0000_t75" id="docshape106" stroked="false">
                  <v:imagedata r:id="rId6" o:title=""/>
                </v:shape>
                <v:shape style="position:absolute;left:9;top:1017;width:8512;height:4562" type="#_x0000_t75" id="docshape107" stroked="false">
                  <v:imagedata r:id="rId21" o:title=""/>
                </v:shape>
              </v:group>
            </w:pict>
          </mc:Fallback>
        </mc:AlternateContent>
      </w:r>
      <w:r>
        <w:rPr>
          <w:b w:val="0"/>
          <w:sz w:val="20"/>
        </w:rPr>
      </w:r>
    </w:p>
    <w:p>
      <w:pPr>
        <w:pStyle w:val="BodyText"/>
      </w:pPr>
    </w:p>
    <w:p>
      <w:pPr>
        <w:pStyle w:val="BodyText"/>
      </w:pPr>
    </w:p>
    <w:p>
      <w:pPr>
        <w:pStyle w:val="BodyText"/>
      </w:pPr>
    </w:p>
    <w:p>
      <w:pPr>
        <w:pStyle w:val="BodyText"/>
        <w:spacing w:before="266"/>
      </w:pPr>
    </w:p>
    <w:p>
      <w:pPr>
        <w:pStyle w:val="BodyText"/>
        <w:ind w:left="1613"/>
      </w:pPr>
      <w:r>
        <w:rPr>
          <w:color w:val="082A75"/>
        </w:rPr>
        <w:t>Tlajomulco</w:t>
      </w:r>
      <w:r>
        <w:rPr>
          <w:color w:val="082A75"/>
          <w:spacing w:val="-4"/>
        </w:rPr>
        <w:t> </w:t>
      </w:r>
      <w:r>
        <w:rPr>
          <w:color w:val="082A75"/>
        </w:rPr>
        <w:t>de Zúñiga,</w:t>
      </w:r>
      <w:r>
        <w:rPr>
          <w:color w:val="082A75"/>
          <w:spacing w:val="-4"/>
        </w:rPr>
        <w:t> </w:t>
      </w:r>
      <w:r>
        <w:rPr>
          <w:color w:val="082A75"/>
        </w:rPr>
        <w:t>Jalisco;</w:t>
      </w:r>
      <w:r>
        <w:rPr>
          <w:color w:val="082A75"/>
          <w:spacing w:val="-3"/>
        </w:rPr>
        <w:t> </w:t>
      </w:r>
      <w:r>
        <w:rPr>
          <w:color w:val="082A75"/>
        </w:rPr>
        <w:t>a 30</w:t>
      </w:r>
      <w:r>
        <w:rPr>
          <w:color w:val="082A75"/>
          <w:spacing w:val="-4"/>
        </w:rPr>
        <w:t> </w:t>
      </w:r>
      <w:r>
        <w:rPr>
          <w:color w:val="082A75"/>
        </w:rPr>
        <w:t>de agosto</w:t>
      </w:r>
      <w:r>
        <w:rPr>
          <w:color w:val="082A75"/>
          <w:spacing w:val="-3"/>
        </w:rPr>
        <w:t> </w:t>
      </w:r>
      <w:r>
        <w:rPr>
          <w:color w:val="082A75"/>
        </w:rPr>
        <w:t>de </w:t>
      </w:r>
      <w:r>
        <w:rPr>
          <w:color w:val="082A75"/>
          <w:spacing w:val="-2"/>
        </w:rPr>
        <w:t>2024.</w:t>
      </w:r>
    </w:p>
    <w:p>
      <w:pPr>
        <w:pStyle w:val="BodyText"/>
        <w:spacing w:before="274"/>
      </w:pPr>
    </w:p>
    <w:p>
      <w:pPr>
        <w:pStyle w:val="BodyText"/>
        <w:ind w:left="1860" w:right="3371"/>
        <w:jc w:val="center"/>
      </w:pPr>
      <w:r>
        <w:rPr>
          <w:color w:val="082A75"/>
          <w:spacing w:val="-2"/>
        </w:rPr>
        <w:t>ATENTAMENTE:</w:t>
      </w:r>
    </w:p>
    <w:p>
      <w:pPr>
        <w:pStyle w:val="BodyText"/>
      </w:pPr>
    </w:p>
    <w:p>
      <w:pPr>
        <w:pStyle w:val="BodyText"/>
      </w:pPr>
    </w:p>
    <w:p>
      <w:pPr>
        <w:pStyle w:val="BodyText"/>
        <w:spacing w:before="140"/>
      </w:pPr>
    </w:p>
    <w:p>
      <w:pPr>
        <w:pStyle w:val="BodyText"/>
        <w:ind w:left="1855" w:right="3371"/>
        <w:jc w:val="center"/>
      </w:pPr>
      <w:r>
        <w:rPr>
          <w:color w:val="082A75"/>
        </w:rPr>
        <w:t>Reg.</w:t>
      </w:r>
      <w:r>
        <w:rPr>
          <w:color w:val="082A75"/>
          <w:spacing w:val="-5"/>
        </w:rPr>
        <w:t> </w:t>
      </w:r>
      <w:r>
        <w:rPr>
          <w:color w:val="082A75"/>
        </w:rPr>
        <w:t>Silvia</w:t>
      </w:r>
      <w:r>
        <w:rPr>
          <w:color w:val="082A75"/>
          <w:spacing w:val="-1"/>
        </w:rPr>
        <w:t> </w:t>
      </w:r>
      <w:r>
        <w:rPr>
          <w:color w:val="082A75"/>
        </w:rPr>
        <w:t>Ruiz</w:t>
      </w:r>
      <w:r>
        <w:rPr>
          <w:color w:val="082A75"/>
          <w:spacing w:val="-2"/>
        </w:rPr>
        <w:t> Oliva.</w:t>
      </w:r>
    </w:p>
    <w:p>
      <w:pPr>
        <w:pStyle w:val="BodyText"/>
        <w:spacing w:line="362" w:lineRule="auto" w:before="137"/>
        <w:ind w:left="1844" w:right="3371"/>
        <w:jc w:val="center"/>
      </w:pPr>
      <w:r>
        <w:rPr>
          <w:color w:val="082A75"/>
        </w:rPr>
        <w:t>Regidora</w:t>
      </w:r>
      <w:r>
        <w:rPr>
          <w:color w:val="082A75"/>
          <w:spacing w:val="-13"/>
        </w:rPr>
        <w:t> </w:t>
      </w:r>
      <w:r>
        <w:rPr>
          <w:color w:val="082A75"/>
        </w:rPr>
        <w:t>Constitucional</w:t>
      </w:r>
      <w:r>
        <w:rPr>
          <w:color w:val="082A75"/>
          <w:spacing w:val="-13"/>
        </w:rPr>
        <w:t> </w:t>
      </w:r>
      <w:r>
        <w:rPr>
          <w:color w:val="082A75"/>
        </w:rPr>
        <w:t>del</w:t>
      </w:r>
      <w:r>
        <w:rPr>
          <w:color w:val="082A75"/>
          <w:spacing w:val="-13"/>
        </w:rPr>
        <w:t> </w:t>
      </w:r>
      <w:r>
        <w:rPr>
          <w:color w:val="082A75"/>
        </w:rPr>
        <w:t>Ayuntamiento de Tlajomulco de Zúñiga, Jalisco.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3"/>
      </w:pPr>
    </w:p>
    <w:p>
      <w:pPr>
        <w:spacing w:line="477" w:lineRule="auto" w:before="0"/>
        <w:ind w:left="1891" w:right="1670" w:hanging="1739"/>
        <w:jc w:val="left"/>
        <w:rPr>
          <w:b/>
          <w:sz w:val="22"/>
        </w:rPr>
      </w:pPr>
      <w:r>
        <w:rPr>
          <w:b/>
          <w:color w:val="082A75"/>
          <w:sz w:val="22"/>
        </w:rPr>
        <w:t>“2024,</w:t>
      </w:r>
      <w:r>
        <w:rPr>
          <w:b/>
          <w:color w:val="082A75"/>
          <w:spacing w:val="-6"/>
          <w:sz w:val="22"/>
        </w:rPr>
        <w:t> </w:t>
      </w:r>
      <w:r>
        <w:rPr>
          <w:b/>
          <w:color w:val="082A75"/>
          <w:sz w:val="22"/>
        </w:rPr>
        <w:t>Año</w:t>
      </w:r>
      <w:r>
        <w:rPr>
          <w:b/>
          <w:color w:val="082A75"/>
          <w:spacing w:val="-3"/>
          <w:sz w:val="22"/>
        </w:rPr>
        <w:t> </w:t>
      </w:r>
      <w:r>
        <w:rPr>
          <w:b/>
          <w:color w:val="082A75"/>
          <w:sz w:val="22"/>
        </w:rPr>
        <w:t>del</w:t>
      </w:r>
      <w:r>
        <w:rPr>
          <w:b/>
          <w:color w:val="082A75"/>
          <w:spacing w:val="-6"/>
          <w:sz w:val="22"/>
        </w:rPr>
        <w:t> </w:t>
      </w:r>
      <w:r>
        <w:rPr>
          <w:b/>
          <w:color w:val="082A75"/>
          <w:sz w:val="22"/>
        </w:rPr>
        <w:t>Bicentenario</w:t>
      </w:r>
      <w:r>
        <w:rPr>
          <w:b/>
          <w:color w:val="082A75"/>
          <w:spacing w:val="-3"/>
          <w:sz w:val="22"/>
        </w:rPr>
        <w:t> </w:t>
      </w:r>
      <w:r>
        <w:rPr>
          <w:b/>
          <w:color w:val="082A75"/>
          <w:sz w:val="22"/>
        </w:rPr>
        <w:t>del</w:t>
      </w:r>
      <w:r>
        <w:rPr>
          <w:b/>
          <w:color w:val="082A75"/>
          <w:spacing w:val="-6"/>
          <w:sz w:val="22"/>
        </w:rPr>
        <w:t> </w:t>
      </w:r>
      <w:r>
        <w:rPr>
          <w:b/>
          <w:color w:val="082A75"/>
          <w:sz w:val="22"/>
        </w:rPr>
        <w:t>Nacimiento</w:t>
      </w:r>
      <w:r>
        <w:rPr>
          <w:b/>
          <w:color w:val="082A75"/>
          <w:spacing w:val="-3"/>
          <w:sz w:val="22"/>
        </w:rPr>
        <w:t> </w:t>
      </w:r>
      <w:r>
        <w:rPr>
          <w:b/>
          <w:color w:val="082A75"/>
          <w:sz w:val="22"/>
        </w:rPr>
        <w:t>del</w:t>
      </w:r>
      <w:r>
        <w:rPr>
          <w:b/>
          <w:color w:val="082A75"/>
          <w:spacing w:val="-1"/>
          <w:sz w:val="22"/>
        </w:rPr>
        <w:t> </w:t>
      </w:r>
      <w:r>
        <w:rPr>
          <w:b/>
          <w:color w:val="082A75"/>
          <w:sz w:val="22"/>
        </w:rPr>
        <w:t>Federalismo mexicano,</w:t>
      </w:r>
      <w:r>
        <w:rPr>
          <w:b/>
          <w:color w:val="082A75"/>
          <w:spacing w:val="-1"/>
          <w:sz w:val="22"/>
        </w:rPr>
        <w:t> </w:t>
      </w:r>
      <w:r>
        <w:rPr>
          <w:b/>
          <w:color w:val="082A75"/>
          <w:sz w:val="22"/>
        </w:rPr>
        <w:t>así</w:t>
      </w:r>
      <w:r>
        <w:rPr>
          <w:b/>
          <w:color w:val="082A75"/>
          <w:spacing w:val="-6"/>
          <w:sz w:val="22"/>
        </w:rPr>
        <w:t> </w:t>
      </w:r>
      <w:r>
        <w:rPr>
          <w:b/>
          <w:color w:val="082A75"/>
          <w:sz w:val="22"/>
        </w:rPr>
        <w:t>como de la libertad y de la soberanía de los estados”.</w:t>
      </w:r>
    </w:p>
    <w:sectPr>
      <w:pgSz w:w="11910" w:h="16840"/>
      <w:pgMar w:header="0" w:footer="815" w:top="420" w:bottom="1000" w:left="158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mc:AlternateContent>
        <mc:Choice Requires="wps">
          <w:drawing>
            <wp:anchor distT="0" distB="0" distL="0" distR="0" allowOverlap="1" layoutInCell="1" locked="0" behindDoc="1" simplePos="0" relativeHeight="486971904">
              <wp:simplePos x="0" y="0"/>
              <wp:positionH relativeFrom="page">
                <wp:posOffset>3651503</wp:posOffset>
              </wp:positionH>
              <wp:positionV relativeFrom="page">
                <wp:posOffset>10035031</wp:posOffset>
              </wp:positionV>
              <wp:extent cx="266065" cy="20256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66065" cy="202565"/>
                      </a:xfrm>
                      <a:prstGeom prst="rect">
                        <a:avLst/>
                      </a:prstGeom>
                    </wps:spPr>
                    <wps:txbx>
                      <w:txbxContent>
                        <w:p>
                          <w:pPr>
                            <w:spacing w:line="304" w:lineRule="exact" w:before="0"/>
                            <w:ind w:left="60" w:right="0" w:firstLine="0"/>
                            <w:jc w:val="left"/>
                            <w:rPr>
                              <w:rFonts w:ascii="Calibri"/>
                              <w:b/>
                              <w:sz w:val="28"/>
                            </w:rPr>
                          </w:pPr>
                          <w:r>
                            <w:rPr>
                              <w:rFonts w:ascii="Calibri"/>
                              <w:b/>
                              <w:color w:val="082A75"/>
                              <w:spacing w:val="-5"/>
                              <w:sz w:val="28"/>
                            </w:rPr>
                            <w:fldChar w:fldCharType="begin"/>
                          </w:r>
                          <w:r>
                            <w:rPr>
                              <w:rFonts w:ascii="Calibri"/>
                              <w:b/>
                              <w:color w:val="082A75"/>
                              <w:spacing w:val="-5"/>
                              <w:sz w:val="28"/>
                            </w:rPr>
                            <w:instrText> PAGE </w:instrText>
                          </w:r>
                          <w:r>
                            <w:rPr>
                              <w:rFonts w:ascii="Calibri"/>
                              <w:b/>
                              <w:color w:val="082A75"/>
                              <w:spacing w:val="-5"/>
                              <w:sz w:val="28"/>
                            </w:rPr>
                            <w:fldChar w:fldCharType="separate"/>
                          </w:r>
                          <w:r>
                            <w:rPr>
                              <w:rFonts w:ascii="Calibri"/>
                              <w:b/>
                              <w:color w:val="082A75"/>
                              <w:spacing w:val="-5"/>
                              <w:sz w:val="28"/>
                            </w:rPr>
                            <w:t>10</w:t>
                          </w:r>
                          <w:r>
                            <w:rPr>
                              <w:rFonts w:ascii="Calibri"/>
                              <w:b/>
                              <w:color w:val="082A75"/>
                              <w:spacing w:val="-5"/>
                              <w:sz w:val="28"/>
                            </w:rPr>
                            <w:fldChar w:fldCharType="end"/>
                          </w:r>
                        </w:p>
                      </w:txbxContent>
                    </wps:txbx>
                    <wps:bodyPr wrap="square" lIns="0" tIns="0" rIns="0" bIns="0" rtlCol="0">
                      <a:noAutofit/>
                    </wps:bodyPr>
                  </wps:wsp>
                </a:graphicData>
              </a:graphic>
            </wp:anchor>
          </w:drawing>
        </mc:Choice>
        <mc:Fallback>
          <w:pict>
            <v:shape style="position:absolute;margin-left:287.519989pt;margin-top:790.159973pt;width:20.95pt;height:15.95pt;mso-position-horizontal-relative:page;mso-position-vertical-relative:page;z-index:-16344576" type="#_x0000_t202" id="docshape9" filled="false" stroked="false">
              <v:textbox inset="0,0,0,0">
                <w:txbxContent>
                  <w:p>
                    <w:pPr>
                      <w:spacing w:line="304" w:lineRule="exact" w:before="0"/>
                      <w:ind w:left="60" w:right="0" w:firstLine="0"/>
                      <w:jc w:val="left"/>
                      <w:rPr>
                        <w:rFonts w:ascii="Calibri"/>
                        <w:b/>
                        <w:sz w:val="28"/>
                      </w:rPr>
                    </w:pPr>
                    <w:r>
                      <w:rPr>
                        <w:rFonts w:ascii="Calibri"/>
                        <w:b/>
                        <w:color w:val="082A75"/>
                        <w:spacing w:val="-5"/>
                        <w:sz w:val="28"/>
                      </w:rPr>
                      <w:fldChar w:fldCharType="begin"/>
                    </w:r>
                    <w:r>
                      <w:rPr>
                        <w:rFonts w:ascii="Calibri"/>
                        <w:b/>
                        <w:color w:val="082A75"/>
                        <w:spacing w:val="-5"/>
                        <w:sz w:val="28"/>
                      </w:rPr>
                      <w:instrText> PAGE </w:instrText>
                    </w:r>
                    <w:r>
                      <w:rPr>
                        <w:rFonts w:ascii="Calibri"/>
                        <w:b/>
                        <w:color w:val="082A75"/>
                        <w:spacing w:val="-5"/>
                        <w:sz w:val="28"/>
                      </w:rPr>
                      <w:fldChar w:fldCharType="separate"/>
                    </w:r>
                    <w:r>
                      <w:rPr>
                        <w:rFonts w:ascii="Calibri"/>
                        <w:b/>
                        <w:color w:val="082A75"/>
                        <w:spacing w:val="-5"/>
                        <w:sz w:val="28"/>
                      </w:rPr>
                      <w:t>10</w:t>
                    </w:r>
                    <w:r>
                      <w:rPr>
                        <w:rFonts w:ascii="Calibri"/>
                        <w:b/>
                        <w:color w:val="082A75"/>
                        <w:spacing w:val="-5"/>
                        <w:sz w:val="28"/>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268" w:hanging="269"/>
      </w:pPr>
      <w:rPr>
        <w:rFonts w:hint="default" w:ascii="Arial MT" w:hAnsi="Arial MT" w:eastAsia="Arial MT" w:cs="Arial MT"/>
        <w:b w:val="0"/>
        <w:bCs w:val="0"/>
        <w:i w:val="0"/>
        <w:iCs w:val="0"/>
        <w:color w:val="0E0D29"/>
        <w:spacing w:val="0"/>
        <w:w w:val="100"/>
        <w:sz w:val="32"/>
        <w:szCs w:val="32"/>
        <w:lang w:val="es-ES" w:eastAsia="en-US" w:bidi="ar-SA"/>
      </w:rPr>
    </w:lvl>
    <w:lvl w:ilvl="1">
      <w:start w:val="0"/>
      <w:numFmt w:val="bullet"/>
      <w:lvlText w:val="•"/>
      <w:lvlJc w:val="left"/>
      <w:pPr>
        <w:ind w:left="350" w:hanging="269"/>
      </w:pPr>
      <w:rPr>
        <w:rFonts w:hint="default"/>
        <w:lang w:val="es-ES" w:eastAsia="en-US" w:bidi="ar-SA"/>
      </w:rPr>
    </w:lvl>
    <w:lvl w:ilvl="2">
      <w:start w:val="0"/>
      <w:numFmt w:val="bullet"/>
      <w:lvlText w:val="•"/>
      <w:lvlJc w:val="left"/>
      <w:pPr>
        <w:ind w:left="440" w:hanging="269"/>
      </w:pPr>
      <w:rPr>
        <w:rFonts w:hint="default"/>
        <w:lang w:val="es-ES" w:eastAsia="en-US" w:bidi="ar-SA"/>
      </w:rPr>
    </w:lvl>
    <w:lvl w:ilvl="3">
      <w:start w:val="0"/>
      <w:numFmt w:val="bullet"/>
      <w:lvlText w:val="•"/>
      <w:lvlJc w:val="left"/>
      <w:pPr>
        <w:ind w:left="531" w:hanging="269"/>
      </w:pPr>
      <w:rPr>
        <w:rFonts w:hint="default"/>
        <w:lang w:val="es-ES" w:eastAsia="en-US" w:bidi="ar-SA"/>
      </w:rPr>
    </w:lvl>
    <w:lvl w:ilvl="4">
      <w:start w:val="0"/>
      <w:numFmt w:val="bullet"/>
      <w:lvlText w:val="•"/>
      <w:lvlJc w:val="left"/>
      <w:pPr>
        <w:ind w:left="621" w:hanging="269"/>
      </w:pPr>
      <w:rPr>
        <w:rFonts w:hint="default"/>
        <w:lang w:val="es-ES" w:eastAsia="en-US" w:bidi="ar-SA"/>
      </w:rPr>
    </w:lvl>
    <w:lvl w:ilvl="5">
      <w:start w:val="0"/>
      <w:numFmt w:val="bullet"/>
      <w:lvlText w:val="•"/>
      <w:lvlJc w:val="left"/>
      <w:pPr>
        <w:ind w:left="712" w:hanging="269"/>
      </w:pPr>
      <w:rPr>
        <w:rFonts w:hint="default"/>
        <w:lang w:val="es-ES" w:eastAsia="en-US" w:bidi="ar-SA"/>
      </w:rPr>
    </w:lvl>
    <w:lvl w:ilvl="6">
      <w:start w:val="0"/>
      <w:numFmt w:val="bullet"/>
      <w:lvlText w:val="•"/>
      <w:lvlJc w:val="left"/>
      <w:pPr>
        <w:ind w:left="802" w:hanging="269"/>
      </w:pPr>
      <w:rPr>
        <w:rFonts w:hint="default"/>
        <w:lang w:val="es-ES" w:eastAsia="en-US" w:bidi="ar-SA"/>
      </w:rPr>
    </w:lvl>
    <w:lvl w:ilvl="7">
      <w:start w:val="0"/>
      <w:numFmt w:val="bullet"/>
      <w:lvlText w:val="•"/>
      <w:lvlJc w:val="left"/>
      <w:pPr>
        <w:ind w:left="892" w:hanging="269"/>
      </w:pPr>
      <w:rPr>
        <w:rFonts w:hint="default"/>
        <w:lang w:val="es-ES" w:eastAsia="en-US" w:bidi="ar-SA"/>
      </w:rPr>
    </w:lvl>
    <w:lvl w:ilvl="8">
      <w:start w:val="0"/>
      <w:numFmt w:val="bullet"/>
      <w:lvlText w:val="•"/>
      <w:lvlJc w:val="left"/>
      <w:pPr>
        <w:ind w:left="983" w:hanging="269"/>
      </w:pPr>
      <w:rPr>
        <w:rFonts w:hint="default"/>
        <w:lang w:val="es-ES" w:eastAsia="en-US" w:bidi="ar-SA"/>
      </w:rPr>
    </w:lvl>
  </w:abstractNum>
  <w:abstractNum w:abstractNumId="8">
    <w:multiLevelType w:val="hybridMultilevel"/>
    <w:lvl w:ilvl="0">
      <w:start w:val="0"/>
      <w:numFmt w:val="bullet"/>
      <w:lvlText w:val="•"/>
      <w:lvlJc w:val="left"/>
      <w:pPr>
        <w:ind w:left="268" w:hanging="269"/>
      </w:pPr>
      <w:rPr>
        <w:rFonts w:hint="default" w:ascii="Arial MT" w:hAnsi="Arial MT" w:eastAsia="Arial MT" w:cs="Arial MT"/>
        <w:b w:val="0"/>
        <w:bCs w:val="0"/>
        <w:i w:val="0"/>
        <w:iCs w:val="0"/>
        <w:color w:val="0E0D29"/>
        <w:spacing w:val="0"/>
        <w:w w:val="100"/>
        <w:sz w:val="32"/>
        <w:szCs w:val="32"/>
        <w:lang w:val="es-ES" w:eastAsia="en-US" w:bidi="ar-SA"/>
      </w:rPr>
    </w:lvl>
    <w:lvl w:ilvl="1">
      <w:start w:val="0"/>
      <w:numFmt w:val="bullet"/>
      <w:lvlText w:val="•"/>
      <w:lvlJc w:val="left"/>
      <w:pPr>
        <w:ind w:left="350" w:hanging="269"/>
      </w:pPr>
      <w:rPr>
        <w:rFonts w:hint="default"/>
        <w:lang w:val="es-ES" w:eastAsia="en-US" w:bidi="ar-SA"/>
      </w:rPr>
    </w:lvl>
    <w:lvl w:ilvl="2">
      <w:start w:val="0"/>
      <w:numFmt w:val="bullet"/>
      <w:lvlText w:val="•"/>
      <w:lvlJc w:val="left"/>
      <w:pPr>
        <w:ind w:left="440" w:hanging="269"/>
      </w:pPr>
      <w:rPr>
        <w:rFonts w:hint="default"/>
        <w:lang w:val="es-ES" w:eastAsia="en-US" w:bidi="ar-SA"/>
      </w:rPr>
    </w:lvl>
    <w:lvl w:ilvl="3">
      <w:start w:val="0"/>
      <w:numFmt w:val="bullet"/>
      <w:lvlText w:val="•"/>
      <w:lvlJc w:val="left"/>
      <w:pPr>
        <w:ind w:left="531" w:hanging="269"/>
      </w:pPr>
      <w:rPr>
        <w:rFonts w:hint="default"/>
        <w:lang w:val="es-ES" w:eastAsia="en-US" w:bidi="ar-SA"/>
      </w:rPr>
    </w:lvl>
    <w:lvl w:ilvl="4">
      <w:start w:val="0"/>
      <w:numFmt w:val="bullet"/>
      <w:lvlText w:val="•"/>
      <w:lvlJc w:val="left"/>
      <w:pPr>
        <w:ind w:left="621" w:hanging="269"/>
      </w:pPr>
      <w:rPr>
        <w:rFonts w:hint="default"/>
        <w:lang w:val="es-ES" w:eastAsia="en-US" w:bidi="ar-SA"/>
      </w:rPr>
    </w:lvl>
    <w:lvl w:ilvl="5">
      <w:start w:val="0"/>
      <w:numFmt w:val="bullet"/>
      <w:lvlText w:val="•"/>
      <w:lvlJc w:val="left"/>
      <w:pPr>
        <w:ind w:left="712" w:hanging="269"/>
      </w:pPr>
      <w:rPr>
        <w:rFonts w:hint="default"/>
        <w:lang w:val="es-ES" w:eastAsia="en-US" w:bidi="ar-SA"/>
      </w:rPr>
    </w:lvl>
    <w:lvl w:ilvl="6">
      <w:start w:val="0"/>
      <w:numFmt w:val="bullet"/>
      <w:lvlText w:val="•"/>
      <w:lvlJc w:val="left"/>
      <w:pPr>
        <w:ind w:left="802" w:hanging="269"/>
      </w:pPr>
      <w:rPr>
        <w:rFonts w:hint="default"/>
        <w:lang w:val="es-ES" w:eastAsia="en-US" w:bidi="ar-SA"/>
      </w:rPr>
    </w:lvl>
    <w:lvl w:ilvl="7">
      <w:start w:val="0"/>
      <w:numFmt w:val="bullet"/>
      <w:lvlText w:val="•"/>
      <w:lvlJc w:val="left"/>
      <w:pPr>
        <w:ind w:left="892" w:hanging="269"/>
      </w:pPr>
      <w:rPr>
        <w:rFonts w:hint="default"/>
        <w:lang w:val="es-ES" w:eastAsia="en-US" w:bidi="ar-SA"/>
      </w:rPr>
    </w:lvl>
    <w:lvl w:ilvl="8">
      <w:start w:val="0"/>
      <w:numFmt w:val="bullet"/>
      <w:lvlText w:val="•"/>
      <w:lvlJc w:val="left"/>
      <w:pPr>
        <w:ind w:left="983" w:hanging="269"/>
      </w:pPr>
      <w:rPr>
        <w:rFonts w:hint="default"/>
        <w:lang w:val="es-ES" w:eastAsia="en-US" w:bidi="ar-SA"/>
      </w:rPr>
    </w:lvl>
  </w:abstractNum>
  <w:abstractNum w:abstractNumId="7">
    <w:multiLevelType w:val="hybridMultilevel"/>
    <w:lvl w:ilvl="0">
      <w:start w:val="0"/>
      <w:numFmt w:val="bullet"/>
      <w:lvlText w:val=""/>
      <w:lvlJc w:val="left"/>
      <w:pPr>
        <w:ind w:left="840" w:hanging="360"/>
      </w:pPr>
      <w:rPr>
        <w:rFonts w:hint="default" w:ascii="Wingdings" w:hAnsi="Wingdings" w:eastAsia="Wingdings" w:cs="Wingdings"/>
        <w:b w:val="0"/>
        <w:bCs w:val="0"/>
        <w:i w:val="0"/>
        <w:iCs w:val="0"/>
        <w:color w:val="082A75"/>
        <w:spacing w:val="0"/>
        <w:w w:val="100"/>
        <w:sz w:val="24"/>
        <w:szCs w:val="24"/>
        <w:lang w:val="es-ES" w:eastAsia="en-US" w:bidi="ar-SA"/>
      </w:rPr>
    </w:lvl>
    <w:lvl w:ilvl="1">
      <w:start w:val="0"/>
      <w:numFmt w:val="bullet"/>
      <w:lvlText w:val="•"/>
      <w:lvlJc w:val="left"/>
      <w:pPr>
        <w:ind w:left="1782" w:hanging="360"/>
      </w:pPr>
      <w:rPr>
        <w:rFonts w:hint="default"/>
        <w:lang w:val="es-ES" w:eastAsia="en-US" w:bidi="ar-SA"/>
      </w:rPr>
    </w:lvl>
    <w:lvl w:ilvl="2">
      <w:start w:val="0"/>
      <w:numFmt w:val="bullet"/>
      <w:lvlText w:val="•"/>
      <w:lvlJc w:val="left"/>
      <w:pPr>
        <w:ind w:left="2724" w:hanging="360"/>
      </w:pPr>
      <w:rPr>
        <w:rFonts w:hint="default"/>
        <w:lang w:val="es-ES" w:eastAsia="en-US" w:bidi="ar-SA"/>
      </w:rPr>
    </w:lvl>
    <w:lvl w:ilvl="3">
      <w:start w:val="0"/>
      <w:numFmt w:val="bullet"/>
      <w:lvlText w:val="•"/>
      <w:lvlJc w:val="left"/>
      <w:pPr>
        <w:ind w:left="3667" w:hanging="360"/>
      </w:pPr>
      <w:rPr>
        <w:rFonts w:hint="default"/>
        <w:lang w:val="es-ES" w:eastAsia="en-US" w:bidi="ar-SA"/>
      </w:rPr>
    </w:lvl>
    <w:lvl w:ilvl="4">
      <w:start w:val="0"/>
      <w:numFmt w:val="bullet"/>
      <w:lvlText w:val="•"/>
      <w:lvlJc w:val="left"/>
      <w:pPr>
        <w:ind w:left="4609" w:hanging="360"/>
      </w:pPr>
      <w:rPr>
        <w:rFonts w:hint="default"/>
        <w:lang w:val="es-ES" w:eastAsia="en-US" w:bidi="ar-SA"/>
      </w:rPr>
    </w:lvl>
    <w:lvl w:ilvl="5">
      <w:start w:val="0"/>
      <w:numFmt w:val="bullet"/>
      <w:lvlText w:val="•"/>
      <w:lvlJc w:val="left"/>
      <w:pPr>
        <w:ind w:left="5552" w:hanging="360"/>
      </w:pPr>
      <w:rPr>
        <w:rFonts w:hint="default"/>
        <w:lang w:val="es-ES" w:eastAsia="en-US" w:bidi="ar-SA"/>
      </w:rPr>
    </w:lvl>
    <w:lvl w:ilvl="6">
      <w:start w:val="0"/>
      <w:numFmt w:val="bullet"/>
      <w:lvlText w:val="•"/>
      <w:lvlJc w:val="left"/>
      <w:pPr>
        <w:ind w:left="6494" w:hanging="360"/>
      </w:pPr>
      <w:rPr>
        <w:rFonts w:hint="default"/>
        <w:lang w:val="es-ES" w:eastAsia="en-US" w:bidi="ar-SA"/>
      </w:rPr>
    </w:lvl>
    <w:lvl w:ilvl="7">
      <w:start w:val="0"/>
      <w:numFmt w:val="bullet"/>
      <w:lvlText w:val="•"/>
      <w:lvlJc w:val="left"/>
      <w:pPr>
        <w:ind w:left="7436" w:hanging="360"/>
      </w:pPr>
      <w:rPr>
        <w:rFonts w:hint="default"/>
        <w:lang w:val="es-ES" w:eastAsia="en-US" w:bidi="ar-SA"/>
      </w:rPr>
    </w:lvl>
    <w:lvl w:ilvl="8">
      <w:start w:val="0"/>
      <w:numFmt w:val="bullet"/>
      <w:lvlText w:val="•"/>
      <w:lvlJc w:val="left"/>
      <w:pPr>
        <w:ind w:left="8379" w:hanging="360"/>
      </w:pPr>
      <w:rPr>
        <w:rFonts w:hint="default"/>
        <w:lang w:val="es-ES" w:eastAsia="en-US" w:bidi="ar-SA"/>
      </w:rPr>
    </w:lvl>
  </w:abstractNum>
  <w:abstractNum w:abstractNumId="6">
    <w:multiLevelType w:val="hybridMultilevel"/>
    <w:lvl w:ilvl="0">
      <w:start w:val="0"/>
      <w:numFmt w:val="bullet"/>
      <w:lvlText w:val="•"/>
      <w:lvlJc w:val="left"/>
      <w:pPr>
        <w:ind w:left="268" w:hanging="269"/>
      </w:pPr>
      <w:rPr>
        <w:rFonts w:hint="default" w:ascii="Arial MT" w:hAnsi="Arial MT" w:eastAsia="Arial MT" w:cs="Arial MT"/>
        <w:b w:val="0"/>
        <w:bCs w:val="0"/>
        <w:i w:val="0"/>
        <w:iCs w:val="0"/>
        <w:color w:val="0E0D29"/>
        <w:spacing w:val="0"/>
        <w:w w:val="100"/>
        <w:sz w:val="32"/>
        <w:szCs w:val="32"/>
        <w:lang w:val="es-ES" w:eastAsia="en-US" w:bidi="ar-SA"/>
      </w:rPr>
    </w:lvl>
    <w:lvl w:ilvl="1">
      <w:start w:val="0"/>
      <w:numFmt w:val="bullet"/>
      <w:lvlText w:val="•"/>
      <w:lvlJc w:val="left"/>
      <w:pPr>
        <w:ind w:left="350" w:hanging="269"/>
      </w:pPr>
      <w:rPr>
        <w:rFonts w:hint="default"/>
        <w:lang w:val="es-ES" w:eastAsia="en-US" w:bidi="ar-SA"/>
      </w:rPr>
    </w:lvl>
    <w:lvl w:ilvl="2">
      <w:start w:val="0"/>
      <w:numFmt w:val="bullet"/>
      <w:lvlText w:val="•"/>
      <w:lvlJc w:val="left"/>
      <w:pPr>
        <w:ind w:left="441" w:hanging="269"/>
      </w:pPr>
      <w:rPr>
        <w:rFonts w:hint="default"/>
        <w:lang w:val="es-ES" w:eastAsia="en-US" w:bidi="ar-SA"/>
      </w:rPr>
    </w:lvl>
    <w:lvl w:ilvl="3">
      <w:start w:val="0"/>
      <w:numFmt w:val="bullet"/>
      <w:lvlText w:val="•"/>
      <w:lvlJc w:val="left"/>
      <w:pPr>
        <w:ind w:left="532" w:hanging="269"/>
      </w:pPr>
      <w:rPr>
        <w:rFonts w:hint="default"/>
        <w:lang w:val="es-ES" w:eastAsia="en-US" w:bidi="ar-SA"/>
      </w:rPr>
    </w:lvl>
    <w:lvl w:ilvl="4">
      <w:start w:val="0"/>
      <w:numFmt w:val="bullet"/>
      <w:lvlText w:val="•"/>
      <w:lvlJc w:val="left"/>
      <w:pPr>
        <w:ind w:left="622" w:hanging="269"/>
      </w:pPr>
      <w:rPr>
        <w:rFonts w:hint="default"/>
        <w:lang w:val="es-ES" w:eastAsia="en-US" w:bidi="ar-SA"/>
      </w:rPr>
    </w:lvl>
    <w:lvl w:ilvl="5">
      <w:start w:val="0"/>
      <w:numFmt w:val="bullet"/>
      <w:lvlText w:val="•"/>
      <w:lvlJc w:val="left"/>
      <w:pPr>
        <w:ind w:left="713" w:hanging="269"/>
      </w:pPr>
      <w:rPr>
        <w:rFonts w:hint="default"/>
        <w:lang w:val="es-ES" w:eastAsia="en-US" w:bidi="ar-SA"/>
      </w:rPr>
    </w:lvl>
    <w:lvl w:ilvl="6">
      <w:start w:val="0"/>
      <w:numFmt w:val="bullet"/>
      <w:lvlText w:val="•"/>
      <w:lvlJc w:val="left"/>
      <w:pPr>
        <w:ind w:left="804" w:hanging="269"/>
      </w:pPr>
      <w:rPr>
        <w:rFonts w:hint="default"/>
        <w:lang w:val="es-ES" w:eastAsia="en-US" w:bidi="ar-SA"/>
      </w:rPr>
    </w:lvl>
    <w:lvl w:ilvl="7">
      <w:start w:val="0"/>
      <w:numFmt w:val="bullet"/>
      <w:lvlText w:val="•"/>
      <w:lvlJc w:val="left"/>
      <w:pPr>
        <w:ind w:left="895" w:hanging="269"/>
      </w:pPr>
      <w:rPr>
        <w:rFonts w:hint="default"/>
        <w:lang w:val="es-ES" w:eastAsia="en-US" w:bidi="ar-SA"/>
      </w:rPr>
    </w:lvl>
    <w:lvl w:ilvl="8">
      <w:start w:val="0"/>
      <w:numFmt w:val="bullet"/>
      <w:lvlText w:val="•"/>
      <w:lvlJc w:val="left"/>
      <w:pPr>
        <w:ind w:left="985" w:hanging="269"/>
      </w:pPr>
      <w:rPr>
        <w:rFonts w:hint="default"/>
        <w:lang w:val="es-ES" w:eastAsia="en-US" w:bidi="ar-SA"/>
      </w:rPr>
    </w:lvl>
  </w:abstractNum>
  <w:abstractNum w:abstractNumId="5">
    <w:multiLevelType w:val="hybridMultilevel"/>
    <w:lvl w:ilvl="0">
      <w:start w:val="0"/>
      <w:numFmt w:val="bullet"/>
      <w:lvlText w:val="•"/>
      <w:lvlJc w:val="left"/>
      <w:pPr>
        <w:ind w:left="268" w:hanging="269"/>
      </w:pPr>
      <w:rPr>
        <w:rFonts w:hint="default" w:ascii="Arial MT" w:hAnsi="Arial MT" w:eastAsia="Arial MT" w:cs="Arial MT"/>
        <w:b w:val="0"/>
        <w:bCs w:val="0"/>
        <w:i w:val="0"/>
        <w:iCs w:val="0"/>
        <w:color w:val="0E0D29"/>
        <w:spacing w:val="0"/>
        <w:w w:val="100"/>
        <w:sz w:val="32"/>
        <w:szCs w:val="32"/>
        <w:lang w:val="es-ES" w:eastAsia="en-US" w:bidi="ar-SA"/>
      </w:rPr>
    </w:lvl>
    <w:lvl w:ilvl="1">
      <w:start w:val="0"/>
      <w:numFmt w:val="bullet"/>
      <w:lvlText w:val="•"/>
      <w:lvlJc w:val="left"/>
      <w:pPr>
        <w:ind w:left="350" w:hanging="269"/>
      </w:pPr>
      <w:rPr>
        <w:rFonts w:hint="default"/>
        <w:lang w:val="es-ES" w:eastAsia="en-US" w:bidi="ar-SA"/>
      </w:rPr>
    </w:lvl>
    <w:lvl w:ilvl="2">
      <w:start w:val="0"/>
      <w:numFmt w:val="bullet"/>
      <w:lvlText w:val="•"/>
      <w:lvlJc w:val="left"/>
      <w:pPr>
        <w:ind w:left="440" w:hanging="269"/>
      </w:pPr>
      <w:rPr>
        <w:rFonts w:hint="default"/>
        <w:lang w:val="es-ES" w:eastAsia="en-US" w:bidi="ar-SA"/>
      </w:rPr>
    </w:lvl>
    <w:lvl w:ilvl="3">
      <w:start w:val="0"/>
      <w:numFmt w:val="bullet"/>
      <w:lvlText w:val="•"/>
      <w:lvlJc w:val="left"/>
      <w:pPr>
        <w:ind w:left="531" w:hanging="269"/>
      </w:pPr>
      <w:rPr>
        <w:rFonts w:hint="default"/>
        <w:lang w:val="es-ES" w:eastAsia="en-US" w:bidi="ar-SA"/>
      </w:rPr>
    </w:lvl>
    <w:lvl w:ilvl="4">
      <w:start w:val="0"/>
      <w:numFmt w:val="bullet"/>
      <w:lvlText w:val="•"/>
      <w:lvlJc w:val="left"/>
      <w:pPr>
        <w:ind w:left="621" w:hanging="269"/>
      </w:pPr>
      <w:rPr>
        <w:rFonts w:hint="default"/>
        <w:lang w:val="es-ES" w:eastAsia="en-US" w:bidi="ar-SA"/>
      </w:rPr>
    </w:lvl>
    <w:lvl w:ilvl="5">
      <w:start w:val="0"/>
      <w:numFmt w:val="bullet"/>
      <w:lvlText w:val="•"/>
      <w:lvlJc w:val="left"/>
      <w:pPr>
        <w:ind w:left="712" w:hanging="269"/>
      </w:pPr>
      <w:rPr>
        <w:rFonts w:hint="default"/>
        <w:lang w:val="es-ES" w:eastAsia="en-US" w:bidi="ar-SA"/>
      </w:rPr>
    </w:lvl>
    <w:lvl w:ilvl="6">
      <w:start w:val="0"/>
      <w:numFmt w:val="bullet"/>
      <w:lvlText w:val="•"/>
      <w:lvlJc w:val="left"/>
      <w:pPr>
        <w:ind w:left="802" w:hanging="269"/>
      </w:pPr>
      <w:rPr>
        <w:rFonts w:hint="default"/>
        <w:lang w:val="es-ES" w:eastAsia="en-US" w:bidi="ar-SA"/>
      </w:rPr>
    </w:lvl>
    <w:lvl w:ilvl="7">
      <w:start w:val="0"/>
      <w:numFmt w:val="bullet"/>
      <w:lvlText w:val="•"/>
      <w:lvlJc w:val="left"/>
      <w:pPr>
        <w:ind w:left="893" w:hanging="269"/>
      </w:pPr>
      <w:rPr>
        <w:rFonts w:hint="default"/>
        <w:lang w:val="es-ES" w:eastAsia="en-US" w:bidi="ar-SA"/>
      </w:rPr>
    </w:lvl>
    <w:lvl w:ilvl="8">
      <w:start w:val="0"/>
      <w:numFmt w:val="bullet"/>
      <w:lvlText w:val="•"/>
      <w:lvlJc w:val="left"/>
      <w:pPr>
        <w:ind w:left="983" w:hanging="269"/>
      </w:pPr>
      <w:rPr>
        <w:rFonts w:hint="default"/>
        <w:lang w:val="es-ES" w:eastAsia="en-US" w:bidi="ar-SA"/>
      </w:rPr>
    </w:lvl>
  </w:abstractNum>
  <w:abstractNum w:abstractNumId="4">
    <w:multiLevelType w:val="hybridMultilevel"/>
    <w:lvl w:ilvl="0">
      <w:start w:val="0"/>
      <w:numFmt w:val="bullet"/>
      <w:lvlText w:val="•"/>
      <w:lvlJc w:val="left"/>
      <w:pPr>
        <w:ind w:left="268" w:hanging="269"/>
      </w:pPr>
      <w:rPr>
        <w:rFonts w:hint="default" w:ascii="Arial MT" w:hAnsi="Arial MT" w:eastAsia="Arial MT" w:cs="Arial MT"/>
        <w:b w:val="0"/>
        <w:bCs w:val="0"/>
        <w:i w:val="0"/>
        <w:iCs w:val="0"/>
        <w:color w:val="0E0D29"/>
        <w:spacing w:val="0"/>
        <w:w w:val="100"/>
        <w:sz w:val="32"/>
        <w:szCs w:val="32"/>
        <w:lang w:val="es-ES" w:eastAsia="en-US" w:bidi="ar-SA"/>
      </w:rPr>
    </w:lvl>
    <w:lvl w:ilvl="1">
      <w:start w:val="0"/>
      <w:numFmt w:val="bullet"/>
      <w:lvlText w:val="•"/>
      <w:lvlJc w:val="left"/>
      <w:pPr>
        <w:ind w:left="350" w:hanging="269"/>
      </w:pPr>
      <w:rPr>
        <w:rFonts w:hint="default"/>
        <w:lang w:val="es-ES" w:eastAsia="en-US" w:bidi="ar-SA"/>
      </w:rPr>
    </w:lvl>
    <w:lvl w:ilvl="2">
      <w:start w:val="0"/>
      <w:numFmt w:val="bullet"/>
      <w:lvlText w:val="•"/>
      <w:lvlJc w:val="left"/>
      <w:pPr>
        <w:ind w:left="440" w:hanging="269"/>
      </w:pPr>
      <w:rPr>
        <w:rFonts w:hint="default"/>
        <w:lang w:val="es-ES" w:eastAsia="en-US" w:bidi="ar-SA"/>
      </w:rPr>
    </w:lvl>
    <w:lvl w:ilvl="3">
      <w:start w:val="0"/>
      <w:numFmt w:val="bullet"/>
      <w:lvlText w:val="•"/>
      <w:lvlJc w:val="left"/>
      <w:pPr>
        <w:ind w:left="531" w:hanging="269"/>
      </w:pPr>
      <w:rPr>
        <w:rFonts w:hint="default"/>
        <w:lang w:val="es-ES" w:eastAsia="en-US" w:bidi="ar-SA"/>
      </w:rPr>
    </w:lvl>
    <w:lvl w:ilvl="4">
      <w:start w:val="0"/>
      <w:numFmt w:val="bullet"/>
      <w:lvlText w:val="•"/>
      <w:lvlJc w:val="left"/>
      <w:pPr>
        <w:ind w:left="621" w:hanging="269"/>
      </w:pPr>
      <w:rPr>
        <w:rFonts w:hint="default"/>
        <w:lang w:val="es-ES" w:eastAsia="en-US" w:bidi="ar-SA"/>
      </w:rPr>
    </w:lvl>
    <w:lvl w:ilvl="5">
      <w:start w:val="0"/>
      <w:numFmt w:val="bullet"/>
      <w:lvlText w:val="•"/>
      <w:lvlJc w:val="left"/>
      <w:pPr>
        <w:ind w:left="712" w:hanging="269"/>
      </w:pPr>
      <w:rPr>
        <w:rFonts w:hint="default"/>
        <w:lang w:val="es-ES" w:eastAsia="en-US" w:bidi="ar-SA"/>
      </w:rPr>
    </w:lvl>
    <w:lvl w:ilvl="6">
      <w:start w:val="0"/>
      <w:numFmt w:val="bullet"/>
      <w:lvlText w:val="•"/>
      <w:lvlJc w:val="left"/>
      <w:pPr>
        <w:ind w:left="802" w:hanging="269"/>
      </w:pPr>
      <w:rPr>
        <w:rFonts w:hint="default"/>
        <w:lang w:val="es-ES" w:eastAsia="en-US" w:bidi="ar-SA"/>
      </w:rPr>
    </w:lvl>
    <w:lvl w:ilvl="7">
      <w:start w:val="0"/>
      <w:numFmt w:val="bullet"/>
      <w:lvlText w:val="•"/>
      <w:lvlJc w:val="left"/>
      <w:pPr>
        <w:ind w:left="892" w:hanging="269"/>
      </w:pPr>
      <w:rPr>
        <w:rFonts w:hint="default"/>
        <w:lang w:val="es-ES" w:eastAsia="en-US" w:bidi="ar-SA"/>
      </w:rPr>
    </w:lvl>
    <w:lvl w:ilvl="8">
      <w:start w:val="0"/>
      <w:numFmt w:val="bullet"/>
      <w:lvlText w:val="•"/>
      <w:lvlJc w:val="left"/>
      <w:pPr>
        <w:ind w:left="983" w:hanging="269"/>
      </w:pPr>
      <w:rPr>
        <w:rFonts w:hint="default"/>
        <w:lang w:val="es-ES" w:eastAsia="en-US" w:bidi="ar-SA"/>
      </w:rPr>
    </w:lvl>
  </w:abstractNum>
  <w:abstractNum w:abstractNumId="3">
    <w:multiLevelType w:val="hybridMultilevel"/>
    <w:lvl w:ilvl="0">
      <w:start w:val="0"/>
      <w:numFmt w:val="bullet"/>
      <w:lvlText w:val=""/>
      <w:lvlJc w:val="left"/>
      <w:pPr>
        <w:ind w:left="840" w:hanging="360"/>
      </w:pPr>
      <w:rPr>
        <w:rFonts w:hint="default" w:ascii="Wingdings" w:hAnsi="Wingdings" w:eastAsia="Wingdings" w:cs="Wingdings"/>
        <w:b w:val="0"/>
        <w:bCs w:val="0"/>
        <w:i w:val="0"/>
        <w:iCs w:val="0"/>
        <w:color w:val="082A75"/>
        <w:spacing w:val="0"/>
        <w:w w:val="100"/>
        <w:sz w:val="24"/>
        <w:szCs w:val="24"/>
        <w:lang w:val="es-ES" w:eastAsia="en-US" w:bidi="ar-SA"/>
      </w:rPr>
    </w:lvl>
    <w:lvl w:ilvl="1">
      <w:start w:val="0"/>
      <w:numFmt w:val="bullet"/>
      <w:lvlText w:val="•"/>
      <w:lvlJc w:val="left"/>
      <w:pPr>
        <w:ind w:left="1782" w:hanging="360"/>
      </w:pPr>
      <w:rPr>
        <w:rFonts w:hint="default"/>
        <w:lang w:val="es-ES" w:eastAsia="en-US" w:bidi="ar-SA"/>
      </w:rPr>
    </w:lvl>
    <w:lvl w:ilvl="2">
      <w:start w:val="0"/>
      <w:numFmt w:val="bullet"/>
      <w:lvlText w:val="•"/>
      <w:lvlJc w:val="left"/>
      <w:pPr>
        <w:ind w:left="2724" w:hanging="360"/>
      </w:pPr>
      <w:rPr>
        <w:rFonts w:hint="default"/>
        <w:lang w:val="es-ES" w:eastAsia="en-US" w:bidi="ar-SA"/>
      </w:rPr>
    </w:lvl>
    <w:lvl w:ilvl="3">
      <w:start w:val="0"/>
      <w:numFmt w:val="bullet"/>
      <w:lvlText w:val="•"/>
      <w:lvlJc w:val="left"/>
      <w:pPr>
        <w:ind w:left="3667" w:hanging="360"/>
      </w:pPr>
      <w:rPr>
        <w:rFonts w:hint="default"/>
        <w:lang w:val="es-ES" w:eastAsia="en-US" w:bidi="ar-SA"/>
      </w:rPr>
    </w:lvl>
    <w:lvl w:ilvl="4">
      <w:start w:val="0"/>
      <w:numFmt w:val="bullet"/>
      <w:lvlText w:val="•"/>
      <w:lvlJc w:val="left"/>
      <w:pPr>
        <w:ind w:left="4609" w:hanging="360"/>
      </w:pPr>
      <w:rPr>
        <w:rFonts w:hint="default"/>
        <w:lang w:val="es-ES" w:eastAsia="en-US" w:bidi="ar-SA"/>
      </w:rPr>
    </w:lvl>
    <w:lvl w:ilvl="5">
      <w:start w:val="0"/>
      <w:numFmt w:val="bullet"/>
      <w:lvlText w:val="•"/>
      <w:lvlJc w:val="left"/>
      <w:pPr>
        <w:ind w:left="5552" w:hanging="360"/>
      </w:pPr>
      <w:rPr>
        <w:rFonts w:hint="default"/>
        <w:lang w:val="es-ES" w:eastAsia="en-US" w:bidi="ar-SA"/>
      </w:rPr>
    </w:lvl>
    <w:lvl w:ilvl="6">
      <w:start w:val="0"/>
      <w:numFmt w:val="bullet"/>
      <w:lvlText w:val="•"/>
      <w:lvlJc w:val="left"/>
      <w:pPr>
        <w:ind w:left="6494" w:hanging="360"/>
      </w:pPr>
      <w:rPr>
        <w:rFonts w:hint="default"/>
        <w:lang w:val="es-ES" w:eastAsia="en-US" w:bidi="ar-SA"/>
      </w:rPr>
    </w:lvl>
    <w:lvl w:ilvl="7">
      <w:start w:val="0"/>
      <w:numFmt w:val="bullet"/>
      <w:lvlText w:val="•"/>
      <w:lvlJc w:val="left"/>
      <w:pPr>
        <w:ind w:left="7436" w:hanging="360"/>
      </w:pPr>
      <w:rPr>
        <w:rFonts w:hint="default"/>
        <w:lang w:val="es-ES" w:eastAsia="en-US" w:bidi="ar-SA"/>
      </w:rPr>
    </w:lvl>
    <w:lvl w:ilvl="8">
      <w:start w:val="0"/>
      <w:numFmt w:val="bullet"/>
      <w:lvlText w:val="•"/>
      <w:lvlJc w:val="left"/>
      <w:pPr>
        <w:ind w:left="8379" w:hanging="360"/>
      </w:pPr>
      <w:rPr>
        <w:rFonts w:hint="default"/>
        <w:lang w:val="es-ES" w:eastAsia="en-US" w:bidi="ar-SA"/>
      </w:rPr>
    </w:lvl>
  </w:abstractNum>
  <w:abstractNum w:abstractNumId="2">
    <w:multiLevelType w:val="hybridMultilevel"/>
    <w:lvl w:ilvl="0">
      <w:start w:val="1"/>
      <w:numFmt w:val="upperRoman"/>
      <w:lvlText w:val="%1."/>
      <w:lvlJc w:val="left"/>
      <w:pPr>
        <w:ind w:left="119" w:hanging="279"/>
        <w:jc w:val="left"/>
      </w:pPr>
      <w:rPr>
        <w:rFonts w:hint="default" w:ascii="Arial" w:hAnsi="Arial" w:eastAsia="Arial" w:cs="Arial"/>
        <w:b/>
        <w:bCs/>
        <w:i w:val="0"/>
        <w:iCs w:val="0"/>
        <w:color w:val="082A75"/>
        <w:spacing w:val="-5"/>
        <w:w w:val="100"/>
        <w:sz w:val="24"/>
        <w:szCs w:val="24"/>
        <w:lang w:val="es-ES" w:eastAsia="en-US" w:bidi="ar-SA"/>
      </w:rPr>
    </w:lvl>
    <w:lvl w:ilvl="1">
      <w:start w:val="1"/>
      <w:numFmt w:val="decimal"/>
      <w:lvlText w:val="%2."/>
      <w:lvlJc w:val="left"/>
      <w:pPr>
        <w:ind w:left="119" w:hanging="264"/>
        <w:jc w:val="left"/>
      </w:pPr>
      <w:rPr>
        <w:rFonts w:hint="default" w:ascii="Arial" w:hAnsi="Arial" w:eastAsia="Arial" w:cs="Arial"/>
        <w:b/>
        <w:bCs/>
        <w:i w:val="0"/>
        <w:iCs w:val="0"/>
        <w:color w:val="082A75"/>
        <w:spacing w:val="0"/>
        <w:w w:val="100"/>
        <w:sz w:val="24"/>
        <w:szCs w:val="24"/>
        <w:lang w:val="es-ES" w:eastAsia="en-US" w:bidi="ar-SA"/>
      </w:rPr>
    </w:lvl>
    <w:lvl w:ilvl="2">
      <w:start w:val="1"/>
      <w:numFmt w:val="lowerLetter"/>
      <w:lvlText w:val="%3)"/>
      <w:lvlJc w:val="left"/>
      <w:pPr>
        <w:ind w:left="401" w:hanging="283"/>
        <w:jc w:val="left"/>
      </w:pPr>
      <w:rPr>
        <w:rFonts w:hint="default" w:ascii="Arial" w:hAnsi="Arial" w:eastAsia="Arial" w:cs="Arial"/>
        <w:b/>
        <w:bCs/>
        <w:i w:val="0"/>
        <w:iCs w:val="0"/>
        <w:color w:val="082A75"/>
        <w:spacing w:val="0"/>
        <w:w w:val="100"/>
        <w:sz w:val="24"/>
        <w:szCs w:val="24"/>
        <w:lang w:val="es-ES" w:eastAsia="en-US" w:bidi="ar-SA"/>
      </w:rPr>
    </w:lvl>
    <w:lvl w:ilvl="3">
      <w:start w:val="0"/>
      <w:numFmt w:val="bullet"/>
      <w:lvlText w:val="•"/>
      <w:lvlJc w:val="left"/>
      <w:pPr>
        <w:ind w:left="2592" w:hanging="283"/>
      </w:pPr>
      <w:rPr>
        <w:rFonts w:hint="default"/>
        <w:lang w:val="es-ES" w:eastAsia="en-US" w:bidi="ar-SA"/>
      </w:rPr>
    </w:lvl>
    <w:lvl w:ilvl="4">
      <w:start w:val="0"/>
      <w:numFmt w:val="bullet"/>
      <w:lvlText w:val="•"/>
      <w:lvlJc w:val="left"/>
      <w:pPr>
        <w:ind w:left="3688" w:hanging="283"/>
      </w:pPr>
      <w:rPr>
        <w:rFonts w:hint="default"/>
        <w:lang w:val="es-ES" w:eastAsia="en-US" w:bidi="ar-SA"/>
      </w:rPr>
    </w:lvl>
    <w:lvl w:ilvl="5">
      <w:start w:val="0"/>
      <w:numFmt w:val="bullet"/>
      <w:lvlText w:val="•"/>
      <w:lvlJc w:val="left"/>
      <w:pPr>
        <w:ind w:left="4784" w:hanging="283"/>
      </w:pPr>
      <w:rPr>
        <w:rFonts w:hint="default"/>
        <w:lang w:val="es-ES" w:eastAsia="en-US" w:bidi="ar-SA"/>
      </w:rPr>
    </w:lvl>
    <w:lvl w:ilvl="6">
      <w:start w:val="0"/>
      <w:numFmt w:val="bullet"/>
      <w:lvlText w:val="•"/>
      <w:lvlJc w:val="left"/>
      <w:pPr>
        <w:ind w:left="5880" w:hanging="283"/>
      </w:pPr>
      <w:rPr>
        <w:rFonts w:hint="default"/>
        <w:lang w:val="es-ES" w:eastAsia="en-US" w:bidi="ar-SA"/>
      </w:rPr>
    </w:lvl>
    <w:lvl w:ilvl="7">
      <w:start w:val="0"/>
      <w:numFmt w:val="bullet"/>
      <w:lvlText w:val="•"/>
      <w:lvlJc w:val="left"/>
      <w:pPr>
        <w:ind w:left="6976" w:hanging="283"/>
      </w:pPr>
      <w:rPr>
        <w:rFonts w:hint="default"/>
        <w:lang w:val="es-ES" w:eastAsia="en-US" w:bidi="ar-SA"/>
      </w:rPr>
    </w:lvl>
    <w:lvl w:ilvl="8">
      <w:start w:val="0"/>
      <w:numFmt w:val="bullet"/>
      <w:lvlText w:val="•"/>
      <w:lvlJc w:val="left"/>
      <w:pPr>
        <w:ind w:left="8072" w:hanging="283"/>
      </w:pPr>
      <w:rPr>
        <w:rFonts w:hint="default"/>
        <w:lang w:val="es-ES" w:eastAsia="en-US" w:bidi="ar-SA"/>
      </w:rPr>
    </w:lvl>
  </w:abstractNum>
  <w:abstractNum w:abstractNumId="1">
    <w:multiLevelType w:val="hybridMultilevel"/>
    <w:lvl w:ilvl="0">
      <w:start w:val="0"/>
      <w:numFmt w:val="bullet"/>
      <w:lvlText w:val="•"/>
      <w:lvlJc w:val="left"/>
      <w:pPr>
        <w:ind w:left="949" w:hanging="269"/>
      </w:pPr>
      <w:rPr>
        <w:rFonts w:hint="default" w:ascii="Calibri" w:hAnsi="Calibri" w:eastAsia="Calibri" w:cs="Calibri"/>
        <w:b w:val="0"/>
        <w:bCs w:val="0"/>
        <w:i w:val="0"/>
        <w:iCs w:val="0"/>
        <w:color w:val="0E0D29"/>
        <w:spacing w:val="0"/>
        <w:w w:val="100"/>
        <w:sz w:val="36"/>
        <w:szCs w:val="36"/>
        <w:lang w:val="es-ES" w:eastAsia="en-US" w:bidi="ar-SA"/>
      </w:rPr>
    </w:lvl>
    <w:lvl w:ilvl="1">
      <w:start w:val="0"/>
      <w:numFmt w:val="bullet"/>
      <w:lvlText w:val="•"/>
      <w:lvlJc w:val="left"/>
      <w:pPr>
        <w:ind w:left="1851" w:hanging="269"/>
      </w:pPr>
      <w:rPr>
        <w:rFonts w:hint="default"/>
        <w:lang w:val="es-ES" w:eastAsia="en-US" w:bidi="ar-SA"/>
      </w:rPr>
    </w:lvl>
    <w:lvl w:ilvl="2">
      <w:start w:val="0"/>
      <w:numFmt w:val="bullet"/>
      <w:lvlText w:val="•"/>
      <w:lvlJc w:val="left"/>
      <w:pPr>
        <w:ind w:left="2763" w:hanging="269"/>
      </w:pPr>
      <w:rPr>
        <w:rFonts w:hint="default"/>
        <w:lang w:val="es-ES" w:eastAsia="en-US" w:bidi="ar-SA"/>
      </w:rPr>
    </w:lvl>
    <w:lvl w:ilvl="3">
      <w:start w:val="0"/>
      <w:numFmt w:val="bullet"/>
      <w:lvlText w:val="•"/>
      <w:lvlJc w:val="left"/>
      <w:pPr>
        <w:ind w:left="3675" w:hanging="269"/>
      </w:pPr>
      <w:rPr>
        <w:rFonts w:hint="default"/>
        <w:lang w:val="es-ES" w:eastAsia="en-US" w:bidi="ar-SA"/>
      </w:rPr>
    </w:lvl>
    <w:lvl w:ilvl="4">
      <w:start w:val="0"/>
      <w:numFmt w:val="bullet"/>
      <w:lvlText w:val="•"/>
      <w:lvlJc w:val="left"/>
      <w:pPr>
        <w:ind w:left="4587" w:hanging="269"/>
      </w:pPr>
      <w:rPr>
        <w:rFonts w:hint="default"/>
        <w:lang w:val="es-ES" w:eastAsia="en-US" w:bidi="ar-SA"/>
      </w:rPr>
    </w:lvl>
    <w:lvl w:ilvl="5">
      <w:start w:val="0"/>
      <w:numFmt w:val="bullet"/>
      <w:lvlText w:val="•"/>
      <w:lvlJc w:val="left"/>
      <w:pPr>
        <w:ind w:left="5499" w:hanging="269"/>
      </w:pPr>
      <w:rPr>
        <w:rFonts w:hint="default"/>
        <w:lang w:val="es-ES" w:eastAsia="en-US" w:bidi="ar-SA"/>
      </w:rPr>
    </w:lvl>
    <w:lvl w:ilvl="6">
      <w:start w:val="0"/>
      <w:numFmt w:val="bullet"/>
      <w:lvlText w:val="•"/>
      <w:lvlJc w:val="left"/>
      <w:pPr>
        <w:ind w:left="6411" w:hanging="269"/>
      </w:pPr>
      <w:rPr>
        <w:rFonts w:hint="default"/>
        <w:lang w:val="es-ES" w:eastAsia="en-US" w:bidi="ar-SA"/>
      </w:rPr>
    </w:lvl>
    <w:lvl w:ilvl="7">
      <w:start w:val="0"/>
      <w:numFmt w:val="bullet"/>
      <w:lvlText w:val="•"/>
      <w:lvlJc w:val="left"/>
      <w:pPr>
        <w:ind w:left="7323" w:hanging="269"/>
      </w:pPr>
      <w:rPr>
        <w:rFonts w:hint="default"/>
        <w:lang w:val="es-ES" w:eastAsia="en-US" w:bidi="ar-SA"/>
      </w:rPr>
    </w:lvl>
    <w:lvl w:ilvl="8">
      <w:start w:val="0"/>
      <w:numFmt w:val="bullet"/>
      <w:lvlText w:val="•"/>
      <w:lvlJc w:val="left"/>
      <w:pPr>
        <w:ind w:left="8235" w:hanging="269"/>
      </w:pPr>
      <w:rPr>
        <w:rFonts w:hint="default"/>
        <w:lang w:val="es-ES" w:eastAsia="en-US" w:bidi="ar-SA"/>
      </w:rPr>
    </w:lvl>
  </w:abstractNum>
  <w:abstractNum w:abstractNumId="0">
    <w:multiLevelType w:val="hybridMultilevel"/>
    <w:lvl w:ilvl="0">
      <w:start w:val="1"/>
      <w:numFmt w:val="decimal"/>
      <w:lvlText w:val="%1."/>
      <w:lvlJc w:val="left"/>
      <w:pPr>
        <w:ind w:left="480" w:hanging="361"/>
        <w:jc w:val="left"/>
      </w:pPr>
      <w:rPr>
        <w:rFonts w:hint="default" w:ascii="Arial" w:hAnsi="Arial" w:eastAsia="Arial" w:cs="Arial"/>
        <w:b/>
        <w:bCs/>
        <w:i w:val="0"/>
        <w:iCs w:val="0"/>
        <w:color w:val="082A75"/>
        <w:spacing w:val="-2"/>
        <w:w w:val="99"/>
        <w:sz w:val="28"/>
        <w:szCs w:val="28"/>
        <w:lang w:val="es-ES" w:eastAsia="en-US" w:bidi="ar-SA"/>
      </w:rPr>
    </w:lvl>
    <w:lvl w:ilvl="1">
      <w:start w:val="1"/>
      <w:numFmt w:val="decimal"/>
      <w:lvlText w:val="%1.%2."/>
      <w:lvlJc w:val="left"/>
      <w:pPr>
        <w:ind w:left="1560" w:hanging="1081"/>
        <w:jc w:val="left"/>
      </w:pPr>
      <w:rPr>
        <w:rFonts w:hint="default" w:ascii="Arial" w:hAnsi="Arial" w:eastAsia="Arial" w:cs="Arial"/>
        <w:b/>
        <w:bCs/>
        <w:i w:val="0"/>
        <w:iCs w:val="0"/>
        <w:color w:val="082A75"/>
        <w:spacing w:val="-2"/>
        <w:w w:val="99"/>
        <w:sz w:val="28"/>
        <w:szCs w:val="28"/>
        <w:lang w:val="es-ES" w:eastAsia="en-US" w:bidi="ar-SA"/>
      </w:rPr>
    </w:lvl>
    <w:lvl w:ilvl="2">
      <w:start w:val="0"/>
      <w:numFmt w:val="bullet"/>
      <w:lvlText w:val="•"/>
      <w:lvlJc w:val="left"/>
      <w:pPr>
        <w:ind w:left="2527" w:hanging="1081"/>
      </w:pPr>
      <w:rPr>
        <w:rFonts w:hint="default"/>
        <w:lang w:val="es-ES" w:eastAsia="en-US" w:bidi="ar-SA"/>
      </w:rPr>
    </w:lvl>
    <w:lvl w:ilvl="3">
      <w:start w:val="0"/>
      <w:numFmt w:val="bullet"/>
      <w:lvlText w:val="•"/>
      <w:lvlJc w:val="left"/>
      <w:pPr>
        <w:ind w:left="3494" w:hanging="1081"/>
      </w:pPr>
      <w:rPr>
        <w:rFonts w:hint="default"/>
        <w:lang w:val="es-ES" w:eastAsia="en-US" w:bidi="ar-SA"/>
      </w:rPr>
    </w:lvl>
    <w:lvl w:ilvl="4">
      <w:start w:val="0"/>
      <w:numFmt w:val="bullet"/>
      <w:lvlText w:val="•"/>
      <w:lvlJc w:val="left"/>
      <w:pPr>
        <w:ind w:left="4461" w:hanging="1081"/>
      </w:pPr>
      <w:rPr>
        <w:rFonts w:hint="default"/>
        <w:lang w:val="es-ES" w:eastAsia="en-US" w:bidi="ar-SA"/>
      </w:rPr>
    </w:lvl>
    <w:lvl w:ilvl="5">
      <w:start w:val="0"/>
      <w:numFmt w:val="bullet"/>
      <w:lvlText w:val="•"/>
      <w:lvlJc w:val="left"/>
      <w:pPr>
        <w:ind w:left="5428" w:hanging="1081"/>
      </w:pPr>
      <w:rPr>
        <w:rFonts w:hint="default"/>
        <w:lang w:val="es-ES" w:eastAsia="en-US" w:bidi="ar-SA"/>
      </w:rPr>
    </w:lvl>
    <w:lvl w:ilvl="6">
      <w:start w:val="0"/>
      <w:numFmt w:val="bullet"/>
      <w:lvlText w:val="•"/>
      <w:lvlJc w:val="left"/>
      <w:pPr>
        <w:ind w:left="6395" w:hanging="1081"/>
      </w:pPr>
      <w:rPr>
        <w:rFonts w:hint="default"/>
        <w:lang w:val="es-ES" w:eastAsia="en-US" w:bidi="ar-SA"/>
      </w:rPr>
    </w:lvl>
    <w:lvl w:ilvl="7">
      <w:start w:val="0"/>
      <w:numFmt w:val="bullet"/>
      <w:lvlText w:val="•"/>
      <w:lvlJc w:val="left"/>
      <w:pPr>
        <w:ind w:left="7362" w:hanging="1081"/>
      </w:pPr>
      <w:rPr>
        <w:rFonts w:hint="default"/>
        <w:lang w:val="es-ES" w:eastAsia="en-US" w:bidi="ar-SA"/>
      </w:rPr>
    </w:lvl>
    <w:lvl w:ilvl="8">
      <w:start w:val="0"/>
      <w:numFmt w:val="bullet"/>
      <w:lvlText w:val="•"/>
      <w:lvlJc w:val="left"/>
      <w:pPr>
        <w:ind w:left="8329" w:hanging="1081"/>
      </w:pPr>
      <w:rPr>
        <w:rFonts w:hint="default"/>
        <w:lang w:val="es-E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b/>
      <w:bCs/>
      <w:sz w:val="24"/>
      <w:szCs w:val="24"/>
      <w:lang w:val="es-ES" w:eastAsia="en-US" w:bidi="ar-SA"/>
    </w:rPr>
  </w:style>
  <w:style w:styleId="ListParagraph" w:type="paragraph">
    <w:name w:val="List Paragraph"/>
    <w:basedOn w:val="Normal"/>
    <w:uiPriority w:val="1"/>
    <w:qFormat/>
    <w:pPr>
      <w:ind w:left="119"/>
      <w:jc w:val="both"/>
    </w:pPr>
    <w:rPr>
      <w:rFonts w:ascii="Arial" w:hAnsi="Arial" w:eastAsia="Arial" w:cs="Arial"/>
      <w:lang w:val="es-ES" w:eastAsia="en-US" w:bidi="ar-SA"/>
    </w:rPr>
  </w:style>
  <w:style w:styleId="TableParagraph" w:type="paragraph">
    <w:name w:val="Table Paragraph"/>
    <w:basedOn w:val="Normal"/>
    <w:uiPriority w:val="1"/>
    <w:qFormat/>
    <w:pPr>
      <w:spacing w:line="258" w:lineRule="exact"/>
      <w:jc w:val="center"/>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 ELIAS OCEGUEDA RODRIGUEZ</dc:creator>
  <dcterms:created xsi:type="dcterms:W3CDTF">2024-09-02T21:45:25Z</dcterms:created>
  <dcterms:modified xsi:type="dcterms:W3CDTF">2024-09-02T21:45:25Z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Microsoft® Word 2016</vt:lpwstr>
  </property>
  <property fmtid="{D5CDD505-2E9C-101B-9397-08002B2CF9AE}" pid="4" name="LastSaved">
    <vt:filetime>2024-09-02T00:00:00Z</vt:filetime>
  </property>
  <property fmtid="{D5CDD505-2E9C-101B-9397-08002B2CF9AE}" pid="5" name="Producer">
    <vt:lpwstr>www.ilovepdf.com</vt:lpwstr>
  </property>
</Properties>
</file>