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562C8" w:rsidRDefault="00BE5AB8">
      <w:pPr>
        <w:rPr>
          <w:rFonts w:ascii="Arial Narrow" w:eastAsia="Arial Narrow" w:hAnsi="Arial Narrow" w:cs="Arial Narrow"/>
        </w:rPr>
      </w:pPr>
      <w:r w:rsidRPr="00BE5AB8">
        <w:rPr>
          <w:noProof/>
        </w:rPr>
        <w:drawing>
          <wp:anchor distT="0" distB="0" distL="114300" distR="114300" simplePos="0" relativeHeight="251681792" behindDoc="1" locked="0" layoutInCell="1" allowOverlap="1">
            <wp:simplePos x="0" y="0"/>
            <wp:positionH relativeFrom="margin">
              <wp:align>left</wp:align>
            </wp:positionH>
            <wp:positionV relativeFrom="paragraph">
              <wp:posOffset>-4445</wp:posOffset>
            </wp:positionV>
            <wp:extent cx="5819775" cy="1381125"/>
            <wp:effectExtent l="0" t="0" r="9525" b="9525"/>
            <wp:wrapThrough wrapText="bothSides">
              <wp:wrapPolygon edited="0">
                <wp:start x="0" y="0"/>
                <wp:lineTo x="0" y="21451"/>
                <wp:lineTo x="21565" y="21451"/>
                <wp:lineTo x="21565" y="0"/>
                <wp:lineTo x="0" y="0"/>
              </wp:wrapPolygon>
            </wp:wrapThrough>
            <wp:docPr id="28" name="Imagen 28" descr="C:\Users\TLJ0030\Desktop\280921_tjl_nuevo-concepto_banner-we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LJ0030\Desktop\280921_tjl_nuevo-concepto_banner-web-3.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19775" cy="1381125"/>
                    </a:xfrm>
                    <a:prstGeom prst="rect">
                      <a:avLst/>
                    </a:prstGeom>
                    <a:noFill/>
                    <a:ln>
                      <a:noFill/>
                    </a:ln>
                  </pic:spPr>
                </pic:pic>
              </a:graphicData>
            </a:graphic>
            <wp14:sizeRelV relativeFrom="margin">
              <wp14:pctHeight>0</wp14:pctHeight>
            </wp14:sizeRelV>
          </wp:anchor>
        </w:drawing>
      </w:r>
      <w:r w:rsidR="001B1120">
        <w:rPr>
          <w:rFonts w:ascii="Arial Narrow" w:eastAsia="Arial Narrow" w:hAnsi="Arial Narrow" w:cs="Arial Narrow"/>
          <w:noProof/>
        </w:rPr>
        <mc:AlternateContent>
          <mc:Choice Requires="wps">
            <w:drawing>
              <wp:anchor distT="0" distB="0" distL="0" distR="0" simplePos="0" relativeHeight="251658240" behindDoc="1" locked="0" layoutInCell="1" hidden="0" allowOverlap="1" wp14:anchorId="5F0629DD" wp14:editId="0A80FCAC">
                <wp:simplePos x="0" y="0"/>
                <wp:positionH relativeFrom="page">
                  <wp:align>center</wp:align>
                </wp:positionH>
                <wp:positionV relativeFrom="page">
                  <wp:align>center</wp:align>
                </wp:positionV>
                <wp:extent cx="7383780" cy="9555480"/>
                <wp:effectExtent l="0" t="0" r="7620" b="7620"/>
                <wp:wrapNone/>
                <wp:docPr id="14" name="Rectángulo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r>
                              <w:rPr>
                                <w:noProof/>
                              </w:rPr>
                              <w:drawing>
                                <wp:inline distT="0" distB="0" distL="0" distR="0" wp14:anchorId="7E72FA3C" wp14:editId="1BF6CBCE">
                                  <wp:extent cx="2990215" cy="895350"/>
                                  <wp:effectExtent l="0" t="0" r="635" b="0"/>
                                  <wp:docPr id="25" name="image23.png"/>
                                  <wp:cNvGraphicFramePr/>
                                  <a:graphic xmlns:a="http://schemas.openxmlformats.org/drawingml/2006/main">
                                    <a:graphicData uri="http://schemas.openxmlformats.org/drawingml/2006/picture">
                                      <pic:pic xmlns:pic="http://schemas.openxmlformats.org/drawingml/2006/picture">
                                        <pic:nvPicPr>
                                          <pic:cNvPr id="25" name="image23.png"/>
                                          <pic:cNvPicPr/>
                                        </pic:nvPicPr>
                                        <pic:blipFill>
                                          <a:blip r:embed="rId9"/>
                                          <a:srcRect t="10263" r="71656" b="74643"/>
                                          <a:stretch>
                                            <a:fillRect/>
                                          </a:stretch>
                                        </pic:blipFill>
                                        <pic:spPr>
                                          <a:xfrm>
                                            <a:off x="0" y="0"/>
                                            <a:ext cx="2990215" cy="895350"/>
                                          </a:xfrm>
                                          <a:prstGeom prst="rect">
                                            <a:avLst/>
                                          </a:prstGeom>
                                          <a:ln/>
                                        </pic:spPr>
                                      </pic:pic>
                                    </a:graphicData>
                                  </a:graphic>
                                </wp:inline>
                              </w:drawing>
                            </w:r>
                          </w:p>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anchor>
            </w:drawing>
          </mc:Choice>
          <mc:Fallback>
            <w:pict>
              <v:rect w14:anchorId="5F0629DD" id="Rectángulo 14" o:spid="_x0000_s1026" style="position:absolute;margin-left:0;margin-top:0;width:581.4pt;height:752.4pt;z-index:-251658240;visibility:visible;mso-wrap-style:square;mso-wrap-distance-left:0;mso-wrap-distance-top:0;mso-wrap-distance-right:0;mso-wrap-distance-bottom:0;mso-position-horizontal:center;mso-position-horizontal-relative:page;mso-position-vertical:center;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" fillcolor="#dbe5f1 [660]" stroked="f" strokeweight="2pt">
                <v:fill color2="#95b3d7 [1940]" rotate="t" focusposition=".5,.5" focussize="" focus="100%" type="gradientRadial"/>
                <v:path arrowok="t"/>
                <v:textbox inset="21.6pt,,21.6pt">
                  <w:txbxContent>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pPr>
                        <w:rPr>
                          <w:noProof/>
                        </w:rPr>
                      </w:pPr>
                    </w:p>
                    <w:p w:rsidR="006F7886" w:rsidRDefault="006F7886">
                      <w:r>
                        <w:rPr>
                          <w:noProof/>
                        </w:rPr>
                        <w:drawing>
                          <wp:inline distT="0" distB="0" distL="0" distR="0" wp14:anchorId="7E72FA3C" wp14:editId="1BF6CBCE">
                            <wp:extent cx="2990215" cy="895350"/>
                            <wp:effectExtent l="0" t="0" r="635" b="0"/>
                            <wp:docPr id="25" name="image23.png"/>
                            <wp:cNvGraphicFramePr/>
                            <a:graphic xmlns:a="http://schemas.openxmlformats.org/drawingml/2006/main">
                              <a:graphicData uri="http://schemas.openxmlformats.org/drawingml/2006/picture">
                                <pic:pic xmlns:pic="http://schemas.openxmlformats.org/drawingml/2006/picture">
                                  <pic:nvPicPr>
                                    <pic:cNvPr id="25" name="image23.png"/>
                                    <pic:cNvPicPr/>
                                  </pic:nvPicPr>
                                  <pic:blipFill>
                                    <a:blip r:embed="rId9"/>
                                    <a:srcRect t="10263" r="71656" b="74643"/>
                                    <a:stretch>
                                      <a:fillRect/>
                                    </a:stretch>
                                  </pic:blipFill>
                                  <pic:spPr>
                                    <a:xfrm>
                                      <a:off x="0" y="0"/>
                                      <a:ext cx="2990215" cy="895350"/>
                                    </a:xfrm>
                                    <a:prstGeom prst="rect">
                                      <a:avLst/>
                                    </a:prstGeom>
                                    <a:ln/>
                                  </pic:spPr>
                                </pic:pic>
                              </a:graphicData>
                            </a:graphic>
                          </wp:inline>
                        </w:drawing>
                      </w:r>
                    </w:p>
                  </w:txbxContent>
                </v:textbox>
                <w10:wrap anchorx="page" anchory="page"/>
              </v:rect>
            </w:pict>
          </mc:Fallback>
        </mc:AlternateContent>
      </w:r>
    </w:p>
    <w:p w:rsidR="00D562C8" w:rsidRDefault="00BE5AB8">
      <w:pPr>
        <w:rPr>
          <w:rFonts w:ascii="Arial Narrow" w:eastAsia="Arial Narrow" w:hAnsi="Arial Narrow" w:cs="Arial Narrow"/>
        </w:rPr>
      </w:pPr>
      <w:r>
        <w:rPr>
          <w:rFonts w:ascii="Arial Narrow" w:eastAsia="Arial Narrow" w:hAnsi="Arial Narrow" w:cs="Arial Narrow"/>
          <w:noProof/>
        </w:rPr>
        <mc:AlternateContent>
          <mc:Choice Requires="wps">
            <w:drawing>
              <wp:anchor distT="0" distB="0" distL="114300" distR="114300" simplePos="0" relativeHeight="251662336" behindDoc="0" locked="0" layoutInCell="1" hidden="0" allowOverlap="1" wp14:anchorId="7D28EF59" wp14:editId="267332C1">
                <wp:simplePos x="0" y="0"/>
                <wp:positionH relativeFrom="page">
                  <wp:posOffset>1952625</wp:posOffset>
                </wp:positionH>
                <wp:positionV relativeFrom="page">
                  <wp:posOffset>2628900</wp:posOffset>
                </wp:positionV>
                <wp:extent cx="4378960" cy="5038725"/>
                <wp:effectExtent l="0" t="0" r="0" b="0"/>
                <wp:wrapSquare wrapText="bothSides" distT="0" distB="0" distL="114300" distR="114300"/>
                <wp:docPr id="16" name="Cuadro de texto 16"/>
                <wp:cNvGraphicFramePr/>
                <a:graphic xmlns:a="http://schemas.openxmlformats.org/drawingml/2006/main">
                  <a:graphicData uri="http://schemas.microsoft.com/office/word/2010/wordprocessingShape">
                    <wps:wsp>
                      <wps:cNvSpPr txBox="1"/>
                      <wps:spPr>
                        <a:xfrm>
                          <a:off x="0" y="0"/>
                          <a:ext cx="4378960" cy="5038725"/>
                        </a:xfrm>
                        <a:prstGeom prst="rect">
                          <a:avLst/>
                        </a:prstGeom>
                        <a:noFill/>
                        <a:ln w="6350">
                          <a:noFill/>
                        </a:ln>
                        <a:effectLst/>
                      </wps:spPr>
                      <wps:txbx>
                        <w:txbxContent>
                          <w:p w:rsidR="006F7886" w:rsidRPr="000A2BE1" w:rsidRDefault="0062219E" w:rsidP="00BE5AB8">
                            <w:pPr>
                              <w:spacing w:line="240" w:lineRule="auto"/>
                              <w:jc w:val="center"/>
                              <w:rPr>
                                <w:rFonts w:asciiTheme="majorHAnsi" w:eastAsiaTheme="majorEastAsia" w:hAnsiTheme="majorHAnsi" w:cstheme="majorBidi"/>
                                <w:b/>
                                <w:color w:val="365F91" w:themeColor="accent1" w:themeShade="BF"/>
                                <w:sz w:val="72"/>
                                <w:szCs w:val="72"/>
                              </w:rPr>
                            </w:pPr>
                            <w:sdt>
                              <w:sdtPr>
                                <w:rPr>
                                  <w:rFonts w:asciiTheme="majorHAnsi" w:eastAsiaTheme="majorEastAsia" w:hAnsiTheme="majorHAnsi" w:cstheme="majorBidi"/>
                                  <w:b/>
                                  <w:color w:val="365F91" w:themeColor="accent1" w:themeShade="BF"/>
                                  <w:sz w:val="72"/>
                                  <w:szCs w:val="72"/>
                                </w:rPr>
                                <w:alias w:val="Título"/>
                                <w:id w:val="-1032337449"/>
                                <w:dataBinding w:prefixMappings="xmlns:ns0='http://schemas.openxmlformats.org/package/2006/metadata/core-properties' xmlns:ns1='http://purl.org/dc/elements/1.1/'" w:xpath="/ns0:coreProperties[1]/ns1:title[1]" w:storeItemID="{6C3C8BC8-F283-45AE-878A-BAB7291924A1}"/>
                                <w:text/>
                              </w:sdtPr>
                              <w:sdtEndPr/>
                              <w:sdtContent>
                                <w:r w:rsidR="006F7886">
                                  <w:rPr>
                                    <w:rFonts w:asciiTheme="majorHAnsi" w:eastAsiaTheme="majorEastAsia" w:hAnsiTheme="majorHAnsi" w:cstheme="majorBidi"/>
                                    <w:b/>
                                    <w:color w:val="365F91" w:themeColor="accent1" w:themeShade="BF"/>
                                    <w:sz w:val="72"/>
                                    <w:szCs w:val="72"/>
                                  </w:rPr>
                                  <w:t>COMISIÓN EDILICIA DE ASUNTOS METROPOLITANOS Y DE ATENCIÓN AL MIGRANTE</w:t>
                                </w:r>
                              </w:sdtContent>
                            </w:sdt>
                            <w:r w:rsidR="006F7886" w:rsidRPr="000A2BE1">
                              <w:rPr>
                                <w:rFonts w:asciiTheme="majorHAnsi" w:eastAsiaTheme="majorEastAsia" w:hAnsiTheme="majorHAnsi" w:cstheme="majorBidi"/>
                                <w:b/>
                                <w:color w:val="365F91" w:themeColor="accent1" w:themeShade="BF"/>
                                <w:sz w:val="72"/>
                                <w:szCs w:val="7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28EF59" id="_x0000_t202" coordsize="21600,21600" o:spt="202" path="m,l,21600r21600,l21600,xe">
                <v:stroke joinstyle="miter"/>
                <v:path gradientshapeok="t" o:connecttype="rect"/>
              </v:shapetype>
              <v:shape id="Cuadro de texto 16" o:spid="_x0000_s1027" type="#_x0000_t202" style="position:absolute;margin-left:153.75pt;margin-top:207pt;width:344.8pt;height:396.7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" filled="f" stroked="f" strokeweight=".5pt">
                <v:textbox>
                  <w:txbxContent>
                    <w:p w:rsidR="006F7886" w:rsidRPr="000A2BE1" w:rsidRDefault="0062219E" w:rsidP="00BE5AB8">
                      <w:pPr>
                        <w:spacing w:line="240" w:lineRule="auto"/>
                        <w:jc w:val="center"/>
                        <w:rPr>
                          <w:rFonts w:asciiTheme="majorHAnsi" w:eastAsiaTheme="majorEastAsia" w:hAnsiTheme="majorHAnsi" w:cstheme="majorBidi"/>
                          <w:b/>
                          <w:color w:val="365F91" w:themeColor="accent1" w:themeShade="BF"/>
                          <w:sz w:val="72"/>
                          <w:szCs w:val="72"/>
                        </w:rPr>
                      </w:pPr>
                      <w:sdt>
                        <w:sdtPr>
                          <w:rPr>
                            <w:rFonts w:asciiTheme="majorHAnsi" w:eastAsiaTheme="majorEastAsia" w:hAnsiTheme="majorHAnsi" w:cstheme="majorBidi"/>
                            <w:b/>
                            <w:color w:val="365F91" w:themeColor="accent1" w:themeShade="BF"/>
                            <w:sz w:val="72"/>
                            <w:szCs w:val="72"/>
                          </w:rPr>
                          <w:alias w:val="Título"/>
                          <w:id w:val="-1032337449"/>
                          <w:dataBinding w:prefixMappings="xmlns:ns0='http://schemas.openxmlformats.org/package/2006/metadata/core-properties' xmlns:ns1='http://purl.org/dc/elements/1.1/'" w:xpath="/ns0:coreProperties[1]/ns1:title[1]" w:storeItemID="{6C3C8BC8-F283-45AE-878A-BAB7291924A1}"/>
                          <w:text/>
                        </w:sdtPr>
                        <w:sdtEndPr/>
                        <w:sdtContent>
                          <w:r w:rsidR="006F7886">
                            <w:rPr>
                              <w:rFonts w:asciiTheme="majorHAnsi" w:eastAsiaTheme="majorEastAsia" w:hAnsiTheme="majorHAnsi" w:cstheme="majorBidi"/>
                              <w:b/>
                              <w:color w:val="365F91" w:themeColor="accent1" w:themeShade="BF"/>
                              <w:sz w:val="72"/>
                              <w:szCs w:val="72"/>
                            </w:rPr>
                            <w:t>COMISIÓN EDILICIA DE ASUNTOS METROPOLITANOS Y DE ATENCIÓN AL MIGRANTE</w:t>
                          </w:r>
                        </w:sdtContent>
                      </w:sdt>
                      <w:r w:rsidR="006F7886" w:rsidRPr="000A2BE1">
                        <w:rPr>
                          <w:rFonts w:asciiTheme="majorHAnsi" w:eastAsiaTheme="majorEastAsia" w:hAnsiTheme="majorHAnsi" w:cstheme="majorBidi"/>
                          <w:b/>
                          <w:color w:val="365F91" w:themeColor="accent1" w:themeShade="BF"/>
                          <w:sz w:val="72"/>
                          <w:szCs w:val="72"/>
                        </w:rPr>
                        <w:t>.</w:t>
                      </w:r>
                    </w:p>
                  </w:txbxContent>
                </v:textbox>
                <w10:wrap type="square" anchorx="page" anchory="page"/>
              </v:shape>
            </w:pict>
          </mc:Fallback>
        </mc:AlternateContent>
      </w:r>
      <w:r>
        <w:rPr>
          <w:rFonts w:ascii="Arial Narrow" w:eastAsia="Arial Narrow" w:hAnsi="Arial Narrow" w:cs="Arial Narrow"/>
          <w:noProof/>
        </w:rPr>
        <mc:AlternateContent>
          <mc:Choice Requires="wps">
            <w:drawing>
              <wp:anchor distT="0" distB="0" distL="114300" distR="114300" simplePos="0" relativeHeight="251661312" behindDoc="0" locked="0" layoutInCell="1" hidden="0" allowOverlap="1" wp14:anchorId="5E21800C" wp14:editId="463A38B5">
                <wp:simplePos x="0" y="0"/>
                <wp:positionH relativeFrom="page">
                  <wp:posOffset>1685925</wp:posOffset>
                </wp:positionH>
                <wp:positionV relativeFrom="page">
                  <wp:posOffset>8572499</wp:posOffset>
                </wp:positionV>
                <wp:extent cx="5534025" cy="276225"/>
                <wp:effectExtent l="0" t="0" r="9525" b="9525"/>
                <wp:wrapNone/>
                <wp:docPr id="5" name="Rectángulo 5"/>
                <wp:cNvGraphicFramePr/>
                <a:graphic xmlns:a="http://schemas.openxmlformats.org/drawingml/2006/main">
                  <a:graphicData uri="http://schemas.microsoft.com/office/word/2010/wordprocessingShape">
                    <wps:wsp>
                      <wps:cNvSpPr/>
                      <wps:spPr>
                        <a:xfrm>
                          <a:off x="0" y="0"/>
                          <a:ext cx="5534025" cy="27622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ect w14:anchorId="3D0073C0" id="Rectángulo 5" o:spid="_x0000_s1026" style="position:absolute;margin-left:132.75pt;margin-top:675pt;width:435.75pt;height:21.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" fillcolor="#4f81bd [3204]" stroked="f" strokeweight="2pt">
                <w10:wrap anchorx="page" anchory="page"/>
              </v:rect>
            </w:pict>
          </mc:Fallback>
        </mc:AlternateContent>
      </w:r>
      <w:r w:rsidR="001B1120">
        <w:br w:type="page"/>
      </w:r>
    </w:p>
    <w:p w:rsidR="00D562C8" w:rsidRDefault="009E6808">
      <w:pPr>
        <w:rPr>
          <w:rFonts w:ascii="Arial" w:eastAsia="Arial Narrow" w:hAnsi="Arial" w:cs="Arial"/>
          <w:sz w:val="28"/>
          <w:szCs w:val="28"/>
        </w:rPr>
      </w:pPr>
      <w:r>
        <w:rPr>
          <w:rFonts w:ascii="Arial" w:eastAsia="Arial Narrow" w:hAnsi="Arial" w:cs="Arial"/>
          <w:sz w:val="28"/>
          <w:szCs w:val="28"/>
        </w:rPr>
        <w:lastRenderedPageBreak/>
        <w:t>ÍNDICE</w:t>
      </w:r>
    </w:p>
    <w:p w:rsidR="009E6808" w:rsidRDefault="009E6808">
      <w:pPr>
        <w:rPr>
          <w:rFonts w:ascii="Arial" w:eastAsia="Arial Narrow" w:hAnsi="Arial" w:cs="Arial"/>
          <w:sz w:val="28"/>
          <w:szCs w:val="28"/>
        </w:rPr>
      </w:pPr>
    </w:p>
    <w:p w:rsidR="009E6808" w:rsidRDefault="009E6808">
      <w:pPr>
        <w:rPr>
          <w:rFonts w:ascii="Arial" w:eastAsia="Arial Narrow" w:hAnsi="Arial" w:cs="Arial"/>
          <w:sz w:val="28"/>
          <w:szCs w:val="28"/>
        </w:rPr>
      </w:pPr>
      <w:r>
        <w:rPr>
          <w:rFonts w:ascii="Arial" w:eastAsia="Arial Narrow" w:hAnsi="Arial" w:cs="Arial"/>
          <w:sz w:val="28"/>
          <w:szCs w:val="28"/>
        </w:rPr>
        <w:t>Presentación.</w:t>
      </w:r>
    </w:p>
    <w:p w:rsidR="009E6808" w:rsidRDefault="009E6808">
      <w:pPr>
        <w:rPr>
          <w:rFonts w:ascii="Arial" w:eastAsia="Arial Narrow" w:hAnsi="Arial" w:cs="Arial"/>
          <w:sz w:val="28"/>
          <w:szCs w:val="28"/>
        </w:rPr>
      </w:pPr>
      <w:r>
        <w:rPr>
          <w:rFonts w:ascii="Arial" w:eastAsia="Arial Narrow" w:hAnsi="Arial" w:cs="Arial"/>
          <w:sz w:val="28"/>
          <w:szCs w:val="28"/>
        </w:rPr>
        <w:t>Comisión Edilicia de Asuntos Metropolitanos y de Atención al Migrante.</w:t>
      </w:r>
    </w:p>
    <w:p w:rsidR="006B593A" w:rsidRDefault="006B593A" w:rsidP="006B593A">
      <w:pPr>
        <w:pStyle w:val="Prrafodelista"/>
        <w:numPr>
          <w:ilvl w:val="0"/>
          <w:numId w:val="6"/>
        </w:numPr>
        <w:rPr>
          <w:rFonts w:ascii="Arial" w:eastAsia="Arial Narrow" w:hAnsi="Arial" w:cs="Arial"/>
          <w:sz w:val="28"/>
          <w:szCs w:val="28"/>
        </w:rPr>
      </w:pPr>
      <w:r>
        <w:rPr>
          <w:rFonts w:ascii="Arial" w:eastAsia="Arial Narrow" w:hAnsi="Arial" w:cs="Arial"/>
          <w:sz w:val="28"/>
          <w:szCs w:val="28"/>
        </w:rPr>
        <w:t>Calendario de Sesiones.</w:t>
      </w:r>
    </w:p>
    <w:p w:rsidR="006B593A" w:rsidRDefault="006B593A" w:rsidP="006B593A">
      <w:pPr>
        <w:pStyle w:val="Prrafodelista"/>
        <w:numPr>
          <w:ilvl w:val="0"/>
          <w:numId w:val="6"/>
        </w:numPr>
        <w:rPr>
          <w:rFonts w:ascii="Arial" w:eastAsia="Arial Narrow" w:hAnsi="Arial" w:cs="Arial"/>
          <w:sz w:val="28"/>
          <w:szCs w:val="28"/>
        </w:rPr>
      </w:pPr>
      <w:r>
        <w:rPr>
          <w:rFonts w:ascii="Arial" w:eastAsia="Arial Narrow" w:hAnsi="Arial" w:cs="Arial"/>
          <w:sz w:val="28"/>
          <w:szCs w:val="28"/>
        </w:rPr>
        <w:t>Plan de Trabajo.</w:t>
      </w:r>
    </w:p>
    <w:p w:rsidR="006B593A" w:rsidRDefault="006B593A" w:rsidP="006B593A">
      <w:pPr>
        <w:pStyle w:val="Prrafodelista"/>
        <w:numPr>
          <w:ilvl w:val="0"/>
          <w:numId w:val="6"/>
        </w:numPr>
        <w:rPr>
          <w:rFonts w:ascii="Arial" w:eastAsia="Arial Narrow" w:hAnsi="Arial" w:cs="Arial"/>
          <w:sz w:val="28"/>
          <w:szCs w:val="28"/>
        </w:rPr>
      </w:pPr>
      <w:r>
        <w:rPr>
          <w:rFonts w:ascii="Arial" w:eastAsia="Arial Narrow" w:hAnsi="Arial" w:cs="Arial"/>
          <w:sz w:val="28"/>
          <w:szCs w:val="28"/>
        </w:rPr>
        <w:t>Objetivo.</w:t>
      </w:r>
    </w:p>
    <w:p w:rsidR="006B593A" w:rsidRDefault="006B593A" w:rsidP="006B593A">
      <w:pPr>
        <w:pStyle w:val="Prrafodelista"/>
        <w:numPr>
          <w:ilvl w:val="0"/>
          <w:numId w:val="6"/>
        </w:numPr>
        <w:rPr>
          <w:rFonts w:ascii="Arial" w:eastAsia="Arial Narrow" w:hAnsi="Arial" w:cs="Arial"/>
          <w:sz w:val="28"/>
          <w:szCs w:val="28"/>
        </w:rPr>
      </w:pPr>
      <w:r>
        <w:rPr>
          <w:rFonts w:ascii="Arial" w:eastAsia="Arial Narrow" w:hAnsi="Arial" w:cs="Arial"/>
          <w:sz w:val="28"/>
          <w:szCs w:val="28"/>
        </w:rPr>
        <w:t>Metas.</w:t>
      </w:r>
    </w:p>
    <w:p w:rsidR="006B593A" w:rsidRDefault="006B593A" w:rsidP="006B593A">
      <w:pPr>
        <w:pStyle w:val="Prrafodelista"/>
        <w:numPr>
          <w:ilvl w:val="0"/>
          <w:numId w:val="6"/>
        </w:numPr>
        <w:rPr>
          <w:rFonts w:ascii="Arial" w:eastAsia="Arial Narrow" w:hAnsi="Arial" w:cs="Arial"/>
          <w:sz w:val="28"/>
          <w:szCs w:val="28"/>
        </w:rPr>
      </w:pPr>
      <w:r>
        <w:rPr>
          <w:rFonts w:ascii="Arial" w:eastAsia="Arial Narrow" w:hAnsi="Arial" w:cs="Arial"/>
          <w:sz w:val="28"/>
          <w:szCs w:val="28"/>
        </w:rPr>
        <w:t>Integrantes de la Comisión Edilicia de Asuntos Metropolitanos y de Atención al Migrante.</w:t>
      </w:r>
    </w:p>
    <w:p w:rsidR="009E6808" w:rsidRPr="006B593A" w:rsidRDefault="006B593A" w:rsidP="006B593A">
      <w:pPr>
        <w:pStyle w:val="Prrafodelista"/>
        <w:numPr>
          <w:ilvl w:val="0"/>
          <w:numId w:val="6"/>
        </w:numPr>
        <w:rPr>
          <w:rFonts w:ascii="Arial" w:eastAsia="Arial Narrow" w:hAnsi="Arial" w:cs="Arial"/>
          <w:sz w:val="28"/>
          <w:szCs w:val="28"/>
        </w:rPr>
      </w:pPr>
      <w:r w:rsidRPr="006B593A">
        <w:rPr>
          <w:rFonts w:ascii="Arial" w:eastAsia="Arial Narrow" w:hAnsi="Arial" w:cs="Arial"/>
          <w:sz w:val="28"/>
          <w:szCs w:val="28"/>
        </w:rPr>
        <w:t>Iniciativas.</w:t>
      </w:r>
    </w:p>
    <w:p w:rsidR="009E6808" w:rsidRDefault="009E6808">
      <w:pPr>
        <w:rPr>
          <w:rFonts w:ascii="Arial" w:eastAsia="Arial Narrow" w:hAnsi="Arial" w:cs="Arial"/>
          <w:sz w:val="28"/>
          <w:szCs w:val="28"/>
        </w:rPr>
      </w:pPr>
      <w:r>
        <w:rPr>
          <w:rFonts w:ascii="Arial" w:eastAsia="Arial Narrow" w:hAnsi="Arial" w:cs="Arial"/>
          <w:sz w:val="28"/>
          <w:szCs w:val="28"/>
        </w:rPr>
        <w:t>Comisión Edilicia de</w:t>
      </w:r>
      <w:r>
        <w:rPr>
          <w:rFonts w:ascii="Arial" w:eastAsia="Arial Narrow" w:hAnsi="Arial" w:cs="Arial"/>
          <w:sz w:val="28"/>
          <w:szCs w:val="28"/>
        </w:rPr>
        <w:t xml:space="preserve"> Desarrollo Económico.</w:t>
      </w:r>
    </w:p>
    <w:p w:rsidR="006B593A" w:rsidRDefault="006B593A" w:rsidP="006B593A">
      <w:pPr>
        <w:pStyle w:val="Prrafodelista"/>
        <w:numPr>
          <w:ilvl w:val="0"/>
          <w:numId w:val="7"/>
        </w:numPr>
        <w:rPr>
          <w:rFonts w:ascii="Arial" w:eastAsia="Arial Narrow" w:hAnsi="Arial" w:cs="Arial"/>
          <w:sz w:val="28"/>
          <w:szCs w:val="28"/>
        </w:rPr>
      </w:pPr>
      <w:r>
        <w:rPr>
          <w:rFonts w:ascii="Arial" w:eastAsia="Arial Narrow" w:hAnsi="Arial" w:cs="Arial"/>
          <w:sz w:val="28"/>
          <w:szCs w:val="28"/>
        </w:rPr>
        <w:t>Calendario de Sesiones.</w:t>
      </w:r>
    </w:p>
    <w:p w:rsidR="006B593A" w:rsidRPr="006B593A" w:rsidRDefault="006B593A" w:rsidP="006B593A">
      <w:pPr>
        <w:pStyle w:val="Prrafodelista"/>
        <w:numPr>
          <w:ilvl w:val="0"/>
          <w:numId w:val="7"/>
        </w:numPr>
        <w:rPr>
          <w:rFonts w:ascii="Arial" w:eastAsia="Arial Narrow" w:hAnsi="Arial" w:cs="Arial"/>
          <w:sz w:val="28"/>
          <w:szCs w:val="28"/>
        </w:rPr>
      </w:pPr>
      <w:r w:rsidRPr="006B593A">
        <w:rPr>
          <w:rFonts w:ascii="Arial" w:eastAsia="Arial Narrow" w:hAnsi="Arial" w:cs="Arial"/>
          <w:sz w:val="28"/>
          <w:szCs w:val="28"/>
        </w:rPr>
        <w:t>Iniciativas.</w:t>
      </w:r>
    </w:p>
    <w:p w:rsidR="009E6808" w:rsidRDefault="009E6808">
      <w:pPr>
        <w:rPr>
          <w:rFonts w:ascii="Arial" w:eastAsia="Arial Narrow" w:hAnsi="Arial" w:cs="Arial"/>
          <w:sz w:val="28"/>
          <w:szCs w:val="28"/>
        </w:rPr>
      </w:pPr>
      <w:r>
        <w:rPr>
          <w:rFonts w:ascii="Arial" w:eastAsia="Arial Narrow" w:hAnsi="Arial" w:cs="Arial"/>
          <w:sz w:val="28"/>
          <w:szCs w:val="28"/>
        </w:rPr>
        <w:t>Comisión Edilicia de</w:t>
      </w:r>
      <w:r>
        <w:rPr>
          <w:rFonts w:ascii="Arial" w:eastAsia="Arial Narrow" w:hAnsi="Arial" w:cs="Arial"/>
          <w:sz w:val="28"/>
          <w:szCs w:val="28"/>
        </w:rPr>
        <w:t xml:space="preserve"> Servicios Públicos Municipales. </w:t>
      </w:r>
    </w:p>
    <w:p w:rsidR="006B593A" w:rsidRDefault="006B593A" w:rsidP="006B593A">
      <w:pPr>
        <w:pStyle w:val="Prrafodelista"/>
        <w:numPr>
          <w:ilvl w:val="0"/>
          <w:numId w:val="8"/>
        </w:numPr>
        <w:rPr>
          <w:rFonts w:ascii="Arial" w:eastAsia="Arial Narrow" w:hAnsi="Arial" w:cs="Arial"/>
          <w:sz w:val="28"/>
          <w:szCs w:val="28"/>
        </w:rPr>
      </w:pPr>
      <w:r>
        <w:rPr>
          <w:rFonts w:ascii="Arial" w:eastAsia="Arial Narrow" w:hAnsi="Arial" w:cs="Arial"/>
          <w:sz w:val="28"/>
          <w:szCs w:val="28"/>
        </w:rPr>
        <w:t>Calendario de Sesiones.</w:t>
      </w:r>
    </w:p>
    <w:p w:rsidR="006B593A" w:rsidRPr="006B593A" w:rsidRDefault="006B593A" w:rsidP="006B593A">
      <w:pPr>
        <w:pStyle w:val="Prrafodelista"/>
        <w:numPr>
          <w:ilvl w:val="0"/>
          <w:numId w:val="8"/>
        </w:numPr>
        <w:rPr>
          <w:rFonts w:ascii="Arial" w:eastAsia="Arial Narrow" w:hAnsi="Arial" w:cs="Arial"/>
          <w:sz w:val="28"/>
          <w:szCs w:val="28"/>
        </w:rPr>
      </w:pPr>
      <w:r w:rsidRPr="006B593A">
        <w:rPr>
          <w:rFonts w:ascii="Arial" w:eastAsia="Arial Narrow" w:hAnsi="Arial" w:cs="Arial"/>
          <w:sz w:val="28"/>
          <w:szCs w:val="28"/>
        </w:rPr>
        <w:t>Iniciativas.</w:t>
      </w:r>
    </w:p>
    <w:p w:rsidR="009E6808" w:rsidRDefault="009E6808">
      <w:pPr>
        <w:rPr>
          <w:rFonts w:ascii="Arial" w:eastAsia="Arial Narrow" w:hAnsi="Arial" w:cs="Arial"/>
          <w:sz w:val="28"/>
          <w:szCs w:val="28"/>
        </w:rPr>
      </w:pPr>
      <w:r>
        <w:rPr>
          <w:rFonts w:ascii="Arial" w:eastAsia="Arial Narrow" w:hAnsi="Arial" w:cs="Arial"/>
          <w:sz w:val="28"/>
          <w:szCs w:val="28"/>
        </w:rPr>
        <w:t>Comisión Edilicia de</w:t>
      </w:r>
      <w:r>
        <w:rPr>
          <w:rFonts w:ascii="Arial" w:eastAsia="Arial Narrow" w:hAnsi="Arial" w:cs="Arial"/>
          <w:sz w:val="28"/>
          <w:szCs w:val="28"/>
        </w:rPr>
        <w:t xml:space="preserve"> Participación Ciudadana y Gobernanza.</w:t>
      </w:r>
    </w:p>
    <w:p w:rsidR="006B593A" w:rsidRDefault="006B593A" w:rsidP="006B593A">
      <w:pPr>
        <w:pStyle w:val="Prrafodelista"/>
        <w:numPr>
          <w:ilvl w:val="0"/>
          <w:numId w:val="9"/>
        </w:numPr>
        <w:rPr>
          <w:rFonts w:ascii="Arial" w:eastAsia="Arial Narrow" w:hAnsi="Arial" w:cs="Arial"/>
          <w:sz w:val="28"/>
          <w:szCs w:val="28"/>
        </w:rPr>
      </w:pPr>
      <w:r>
        <w:rPr>
          <w:rFonts w:ascii="Arial" w:eastAsia="Arial Narrow" w:hAnsi="Arial" w:cs="Arial"/>
          <w:sz w:val="28"/>
          <w:szCs w:val="28"/>
        </w:rPr>
        <w:t>Calendario de Sesiones.</w:t>
      </w:r>
    </w:p>
    <w:p w:rsidR="006B593A" w:rsidRPr="006B593A" w:rsidRDefault="006B593A" w:rsidP="006B593A">
      <w:pPr>
        <w:pStyle w:val="Prrafodelista"/>
        <w:numPr>
          <w:ilvl w:val="0"/>
          <w:numId w:val="9"/>
        </w:numPr>
        <w:rPr>
          <w:rFonts w:ascii="Arial" w:eastAsia="Arial Narrow" w:hAnsi="Arial" w:cs="Arial"/>
          <w:sz w:val="28"/>
          <w:szCs w:val="28"/>
        </w:rPr>
      </w:pPr>
      <w:r w:rsidRPr="006B593A">
        <w:rPr>
          <w:rFonts w:ascii="Arial" w:eastAsia="Arial Narrow" w:hAnsi="Arial" w:cs="Arial"/>
          <w:sz w:val="28"/>
          <w:szCs w:val="28"/>
        </w:rPr>
        <w:t>Iniciativas.</w:t>
      </w:r>
    </w:p>
    <w:p w:rsidR="009E6808" w:rsidRDefault="009E6808">
      <w:pPr>
        <w:rPr>
          <w:rFonts w:ascii="Arial" w:eastAsia="Arial Narrow" w:hAnsi="Arial" w:cs="Arial"/>
          <w:sz w:val="28"/>
          <w:szCs w:val="28"/>
        </w:rPr>
      </w:pPr>
      <w:r>
        <w:rPr>
          <w:rFonts w:ascii="Arial" w:eastAsia="Arial Narrow" w:hAnsi="Arial" w:cs="Arial"/>
          <w:sz w:val="28"/>
          <w:szCs w:val="28"/>
        </w:rPr>
        <w:t>Comisión Edilicia de</w:t>
      </w:r>
      <w:r>
        <w:rPr>
          <w:rFonts w:ascii="Arial" w:eastAsia="Arial Narrow" w:hAnsi="Arial" w:cs="Arial"/>
          <w:sz w:val="28"/>
          <w:szCs w:val="28"/>
        </w:rPr>
        <w:t xml:space="preserve"> Anticorrupción, Transparencia y Gobierno Abierto.</w:t>
      </w:r>
    </w:p>
    <w:p w:rsidR="006B593A" w:rsidRDefault="006B593A" w:rsidP="006B593A">
      <w:pPr>
        <w:pStyle w:val="Prrafodelista"/>
        <w:numPr>
          <w:ilvl w:val="0"/>
          <w:numId w:val="10"/>
        </w:numPr>
        <w:rPr>
          <w:rFonts w:ascii="Arial" w:eastAsia="Arial Narrow" w:hAnsi="Arial" w:cs="Arial"/>
          <w:sz w:val="28"/>
          <w:szCs w:val="28"/>
        </w:rPr>
      </w:pPr>
      <w:r>
        <w:rPr>
          <w:rFonts w:ascii="Arial" w:eastAsia="Arial Narrow" w:hAnsi="Arial" w:cs="Arial"/>
          <w:sz w:val="28"/>
          <w:szCs w:val="28"/>
        </w:rPr>
        <w:t>Calendario de Sesiones.</w:t>
      </w:r>
    </w:p>
    <w:p w:rsidR="006B593A" w:rsidRDefault="006B593A" w:rsidP="006B593A">
      <w:pPr>
        <w:pStyle w:val="Prrafodelista"/>
        <w:numPr>
          <w:ilvl w:val="0"/>
          <w:numId w:val="10"/>
        </w:numPr>
        <w:rPr>
          <w:rFonts w:ascii="Arial" w:eastAsia="Arial Narrow" w:hAnsi="Arial" w:cs="Arial"/>
          <w:sz w:val="28"/>
          <w:szCs w:val="28"/>
        </w:rPr>
      </w:pPr>
      <w:r w:rsidRPr="006B593A">
        <w:rPr>
          <w:rFonts w:ascii="Arial" w:eastAsia="Arial Narrow" w:hAnsi="Arial" w:cs="Arial"/>
          <w:sz w:val="28"/>
          <w:szCs w:val="28"/>
        </w:rPr>
        <w:t>Iniciativas.</w:t>
      </w:r>
    </w:p>
    <w:p w:rsidR="006B593A" w:rsidRPr="006B593A" w:rsidRDefault="006B593A" w:rsidP="006B593A">
      <w:pPr>
        <w:rPr>
          <w:rFonts w:ascii="Arial" w:eastAsia="Arial Narrow" w:hAnsi="Arial" w:cs="Arial"/>
          <w:sz w:val="28"/>
          <w:szCs w:val="28"/>
        </w:rPr>
      </w:pPr>
      <w:r w:rsidRPr="006B593A">
        <w:rPr>
          <w:rFonts w:ascii="Arial" w:eastAsia="Arial Narrow" w:hAnsi="Arial" w:cs="Arial"/>
          <w:sz w:val="28"/>
          <w:szCs w:val="28"/>
        </w:rPr>
        <w:t>Mensaje.</w:t>
      </w:r>
    </w:p>
    <w:p w:rsidR="006B593A" w:rsidRPr="006B593A" w:rsidRDefault="006B593A" w:rsidP="006B593A">
      <w:pPr>
        <w:rPr>
          <w:rFonts w:ascii="Arial" w:eastAsia="Arial Narrow" w:hAnsi="Arial" w:cs="Arial"/>
          <w:sz w:val="28"/>
          <w:szCs w:val="28"/>
        </w:rPr>
      </w:pPr>
    </w:p>
    <w:p w:rsidR="006B593A" w:rsidRPr="006B593A" w:rsidRDefault="006B593A" w:rsidP="006B593A">
      <w:pPr>
        <w:pStyle w:val="Prrafodelista"/>
        <w:rPr>
          <w:rFonts w:ascii="Arial" w:eastAsia="Arial Narrow" w:hAnsi="Arial" w:cs="Arial"/>
          <w:sz w:val="28"/>
          <w:szCs w:val="28"/>
        </w:rPr>
      </w:pPr>
    </w:p>
    <w:p w:rsidR="009E6808" w:rsidRDefault="009E6808">
      <w:pPr>
        <w:rPr>
          <w:rFonts w:ascii="Arial" w:eastAsia="Arial Narrow" w:hAnsi="Arial" w:cs="Arial"/>
          <w:sz w:val="28"/>
          <w:szCs w:val="28"/>
        </w:rPr>
      </w:pPr>
    </w:p>
    <w:p w:rsidR="006B0FEE" w:rsidRDefault="006B0FEE" w:rsidP="00BE1B38">
      <w:pPr>
        <w:ind w:left="397" w:right="397"/>
        <w:jc w:val="center"/>
        <w:rPr>
          <w:rFonts w:ascii="Arial" w:eastAsia="Arial Narrow" w:hAnsi="Arial" w:cs="Arial"/>
          <w:b/>
          <w:sz w:val="24"/>
          <w:szCs w:val="24"/>
        </w:rPr>
      </w:pPr>
      <w:r>
        <w:rPr>
          <w:noProof/>
        </w:rPr>
        <w:lastRenderedPageBreak/>
        <w:drawing>
          <wp:inline distT="0" distB="0" distL="0" distR="0" wp14:anchorId="51A3A3CD" wp14:editId="0B8970AC">
            <wp:extent cx="5343525" cy="6200775"/>
            <wp:effectExtent l="19050" t="0" r="28575" b="17621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43525" cy="62007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B0FEE" w:rsidRDefault="006B0FEE" w:rsidP="00BE1B38">
      <w:pPr>
        <w:ind w:left="397" w:right="397"/>
        <w:jc w:val="center"/>
        <w:rPr>
          <w:rFonts w:ascii="Arial" w:eastAsia="Arial Narrow" w:hAnsi="Arial" w:cs="Arial"/>
          <w:b/>
          <w:sz w:val="24"/>
          <w:szCs w:val="24"/>
        </w:rPr>
      </w:pPr>
    </w:p>
    <w:p w:rsidR="006B0FEE" w:rsidRDefault="006B0FEE" w:rsidP="00BE1B38">
      <w:pPr>
        <w:ind w:left="397" w:right="397"/>
        <w:jc w:val="center"/>
        <w:rPr>
          <w:rFonts w:ascii="Arial" w:eastAsia="Arial Narrow" w:hAnsi="Arial" w:cs="Arial"/>
          <w:b/>
          <w:sz w:val="24"/>
          <w:szCs w:val="24"/>
        </w:rPr>
      </w:pPr>
    </w:p>
    <w:p w:rsidR="00BE1B38" w:rsidRDefault="00BE1B38" w:rsidP="00BE1B38">
      <w:pPr>
        <w:ind w:left="397" w:right="397"/>
        <w:jc w:val="center"/>
        <w:rPr>
          <w:rFonts w:ascii="Arial" w:eastAsia="Arial Narrow" w:hAnsi="Arial" w:cs="Arial"/>
          <w:b/>
          <w:sz w:val="24"/>
          <w:szCs w:val="24"/>
        </w:rPr>
      </w:pPr>
      <w:r w:rsidRPr="00BE1B38">
        <w:rPr>
          <w:rFonts w:ascii="Arial" w:eastAsia="Arial Narrow" w:hAnsi="Arial" w:cs="Arial"/>
          <w:b/>
          <w:sz w:val="24"/>
          <w:szCs w:val="24"/>
        </w:rPr>
        <w:t xml:space="preserve"> </w:t>
      </w:r>
      <w:r w:rsidRPr="00555526">
        <w:rPr>
          <w:rFonts w:ascii="Arial" w:eastAsia="Arial Narrow" w:hAnsi="Arial" w:cs="Arial"/>
          <w:b/>
          <w:sz w:val="24"/>
          <w:szCs w:val="24"/>
        </w:rPr>
        <w:t>AL PLENO DEL AYUNTAMIENTO DE TLAJOMULCO DE ZUÑIGA, JALISCO.</w:t>
      </w:r>
    </w:p>
    <w:p w:rsidR="00BE1B38" w:rsidRPr="00555526" w:rsidRDefault="00BE1B38" w:rsidP="00BE1B38">
      <w:pPr>
        <w:ind w:left="397" w:right="397"/>
        <w:jc w:val="center"/>
        <w:rPr>
          <w:rFonts w:ascii="Arial" w:eastAsia="Arial Narrow" w:hAnsi="Arial" w:cs="Arial"/>
          <w:b/>
          <w:sz w:val="24"/>
          <w:szCs w:val="24"/>
        </w:rPr>
      </w:pPr>
    </w:p>
    <w:p w:rsidR="00BE1B38" w:rsidRDefault="00BE1B38" w:rsidP="006B43E9">
      <w:pPr>
        <w:spacing w:line="360" w:lineRule="auto"/>
        <w:ind w:left="397" w:right="397"/>
        <w:jc w:val="both"/>
        <w:rPr>
          <w:rFonts w:ascii="Arial" w:eastAsia="Arial Narrow" w:hAnsi="Arial" w:cs="Arial"/>
          <w:sz w:val="24"/>
          <w:szCs w:val="24"/>
        </w:rPr>
      </w:pPr>
      <w:r>
        <w:rPr>
          <w:rFonts w:ascii="Arial" w:eastAsia="Arial Narrow" w:hAnsi="Arial" w:cs="Arial"/>
          <w:sz w:val="24"/>
          <w:szCs w:val="24"/>
        </w:rPr>
        <w:t xml:space="preserve">La que suscribe </w:t>
      </w:r>
      <w:r w:rsidRPr="00451997">
        <w:rPr>
          <w:rFonts w:ascii="Arial" w:eastAsia="Arial Narrow" w:hAnsi="Arial" w:cs="Arial"/>
          <w:b/>
          <w:sz w:val="24"/>
          <w:szCs w:val="24"/>
        </w:rPr>
        <w:t>Ing. Marcela Michel López</w:t>
      </w:r>
      <w:r>
        <w:rPr>
          <w:rFonts w:ascii="Arial" w:eastAsia="Arial Narrow" w:hAnsi="Arial" w:cs="Arial"/>
          <w:sz w:val="24"/>
          <w:szCs w:val="24"/>
        </w:rPr>
        <w:t xml:space="preserve"> en mi carácter de Regidora Constitucional del Ayuntamiento del Municipio de Tlajomulco de Zúñiga del periodo 2021-2024, </w:t>
      </w:r>
      <w:r w:rsidRPr="008B665B">
        <w:rPr>
          <w:rFonts w:ascii="Arial" w:eastAsia="Arial Narrow" w:hAnsi="Arial" w:cs="Arial"/>
          <w:sz w:val="24"/>
          <w:szCs w:val="24"/>
        </w:rPr>
        <w:t>con fundamento en el artículo</w:t>
      </w:r>
      <w:r>
        <w:rPr>
          <w:rFonts w:ascii="Arial" w:eastAsia="Arial Narrow" w:hAnsi="Arial" w:cs="Arial"/>
          <w:sz w:val="24"/>
          <w:szCs w:val="24"/>
        </w:rPr>
        <w:t xml:space="preserve">  49 fracción IV de la Ley de Gobierno y Administración Pública Municipal del Estado de Jalisco y </w:t>
      </w:r>
      <w:r w:rsidR="006B43E9">
        <w:rPr>
          <w:rFonts w:ascii="Arial" w:eastAsia="Arial Narrow" w:hAnsi="Arial" w:cs="Arial"/>
          <w:sz w:val="24"/>
          <w:szCs w:val="24"/>
        </w:rPr>
        <w:t>los</w:t>
      </w:r>
      <w:r w:rsidR="00637404">
        <w:rPr>
          <w:rFonts w:ascii="Arial" w:eastAsia="Arial Narrow" w:hAnsi="Arial" w:cs="Arial"/>
          <w:sz w:val="24"/>
          <w:szCs w:val="24"/>
        </w:rPr>
        <w:t xml:space="preserve"> </w:t>
      </w:r>
      <w:r>
        <w:rPr>
          <w:rFonts w:ascii="Arial" w:eastAsia="Arial Narrow" w:hAnsi="Arial" w:cs="Arial"/>
          <w:sz w:val="24"/>
          <w:szCs w:val="24"/>
        </w:rPr>
        <w:t xml:space="preserve"> </w:t>
      </w:r>
      <w:r w:rsidR="00637404">
        <w:rPr>
          <w:rFonts w:ascii="Arial" w:eastAsia="Arial Narrow" w:hAnsi="Arial" w:cs="Arial"/>
          <w:sz w:val="24"/>
          <w:szCs w:val="24"/>
        </w:rPr>
        <w:t>artículos 30, 31, 32, 33, 34, 35, 36, 37, 38, 39, 43,</w:t>
      </w:r>
      <w:r>
        <w:rPr>
          <w:rFonts w:ascii="Arial" w:eastAsia="Arial Narrow" w:hAnsi="Arial" w:cs="Arial"/>
          <w:sz w:val="24"/>
          <w:szCs w:val="24"/>
        </w:rPr>
        <w:t xml:space="preserve"> </w:t>
      </w:r>
      <w:r w:rsidRPr="008B665B">
        <w:rPr>
          <w:rFonts w:ascii="Arial" w:eastAsia="Arial Narrow" w:hAnsi="Arial" w:cs="Arial"/>
          <w:sz w:val="24"/>
          <w:szCs w:val="24"/>
        </w:rPr>
        <w:t>44</w:t>
      </w:r>
      <w:r w:rsidR="00637404">
        <w:rPr>
          <w:rFonts w:ascii="Arial" w:eastAsia="Arial Narrow" w:hAnsi="Arial" w:cs="Arial"/>
          <w:sz w:val="24"/>
          <w:szCs w:val="24"/>
        </w:rPr>
        <w:t xml:space="preserve"> fracción XIII, 64 fracción II, 66 </w:t>
      </w:r>
      <w:r>
        <w:rPr>
          <w:rFonts w:ascii="Arial" w:eastAsia="Arial Narrow" w:hAnsi="Arial" w:cs="Arial"/>
          <w:sz w:val="24"/>
          <w:szCs w:val="24"/>
        </w:rPr>
        <w:t>del</w:t>
      </w:r>
      <w:r w:rsidRPr="008B665B">
        <w:rPr>
          <w:rFonts w:ascii="Arial" w:eastAsia="Arial Narrow" w:hAnsi="Arial" w:cs="Arial"/>
          <w:sz w:val="24"/>
          <w:szCs w:val="24"/>
        </w:rPr>
        <w:t xml:space="preserve"> Reglamento del Ayuntamiento del Municipio de Tlajomulco de Zúñiga, Jalisco;</w:t>
      </w:r>
      <w:r>
        <w:rPr>
          <w:rFonts w:ascii="Arial" w:eastAsia="Arial Narrow" w:hAnsi="Arial" w:cs="Arial"/>
          <w:sz w:val="24"/>
          <w:szCs w:val="24"/>
        </w:rPr>
        <w:t xml:space="preserve"> y demás relativos y aplicables en derecho</w:t>
      </w:r>
      <w:r w:rsidRPr="008B665B">
        <w:rPr>
          <w:rFonts w:ascii="Arial" w:eastAsia="Arial Narrow" w:hAnsi="Arial" w:cs="Arial"/>
          <w:sz w:val="24"/>
          <w:szCs w:val="24"/>
        </w:rPr>
        <w:t xml:space="preserve"> </w:t>
      </w:r>
      <w:r>
        <w:rPr>
          <w:rFonts w:ascii="Arial" w:eastAsia="Arial Narrow" w:hAnsi="Arial" w:cs="Arial"/>
          <w:sz w:val="24"/>
          <w:szCs w:val="24"/>
        </w:rPr>
        <w:t xml:space="preserve">acudo ante </w:t>
      </w:r>
      <w:r w:rsidRPr="008B665B">
        <w:rPr>
          <w:rFonts w:ascii="Arial" w:eastAsia="Arial Narrow" w:hAnsi="Arial" w:cs="Arial"/>
          <w:sz w:val="24"/>
          <w:szCs w:val="24"/>
        </w:rPr>
        <w:t>este Ayuntamiento</w:t>
      </w:r>
      <w:r>
        <w:rPr>
          <w:rFonts w:ascii="Arial" w:eastAsia="Arial Narrow" w:hAnsi="Arial" w:cs="Arial"/>
          <w:sz w:val="24"/>
          <w:szCs w:val="24"/>
        </w:rPr>
        <w:t xml:space="preserve"> a presentar</w:t>
      </w:r>
      <w:r w:rsidRPr="008B665B">
        <w:rPr>
          <w:rFonts w:ascii="Arial" w:eastAsia="Arial Narrow" w:hAnsi="Arial" w:cs="Arial"/>
          <w:sz w:val="24"/>
          <w:szCs w:val="24"/>
        </w:rPr>
        <w:t xml:space="preserve"> </w:t>
      </w:r>
      <w:r w:rsidR="006B43E9">
        <w:rPr>
          <w:rFonts w:ascii="Arial" w:eastAsia="Arial Narrow" w:hAnsi="Arial" w:cs="Arial"/>
          <w:sz w:val="24"/>
          <w:szCs w:val="24"/>
        </w:rPr>
        <w:t>el Segundo</w:t>
      </w:r>
      <w:r>
        <w:rPr>
          <w:rFonts w:ascii="Arial" w:eastAsia="Arial Narrow" w:hAnsi="Arial" w:cs="Arial"/>
          <w:sz w:val="24"/>
          <w:szCs w:val="24"/>
        </w:rPr>
        <w:t xml:space="preserve"> I</w:t>
      </w:r>
      <w:r w:rsidRPr="008B665B">
        <w:rPr>
          <w:rFonts w:ascii="Arial" w:eastAsia="Arial Narrow" w:hAnsi="Arial" w:cs="Arial"/>
          <w:sz w:val="24"/>
          <w:szCs w:val="24"/>
        </w:rPr>
        <w:t xml:space="preserve">nforme de </w:t>
      </w:r>
      <w:r>
        <w:rPr>
          <w:rFonts w:ascii="Arial" w:eastAsia="Arial Narrow" w:hAnsi="Arial" w:cs="Arial"/>
          <w:sz w:val="24"/>
          <w:szCs w:val="24"/>
        </w:rPr>
        <w:t>A</w:t>
      </w:r>
      <w:r w:rsidRPr="008B665B">
        <w:rPr>
          <w:rFonts w:ascii="Arial" w:eastAsia="Arial Narrow" w:hAnsi="Arial" w:cs="Arial"/>
          <w:sz w:val="24"/>
          <w:szCs w:val="24"/>
        </w:rPr>
        <w:t xml:space="preserve">ctividades </w:t>
      </w:r>
      <w:r>
        <w:rPr>
          <w:rFonts w:ascii="Arial" w:eastAsia="Arial Narrow" w:hAnsi="Arial" w:cs="Arial"/>
          <w:sz w:val="24"/>
          <w:szCs w:val="24"/>
        </w:rPr>
        <w:t>Anual realizada</w:t>
      </w:r>
      <w:r w:rsidRPr="008B665B">
        <w:rPr>
          <w:rFonts w:ascii="Arial" w:eastAsia="Arial Narrow" w:hAnsi="Arial" w:cs="Arial"/>
          <w:sz w:val="24"/>
          <w:szCs w:val="24"/>
        </w:rPr>
        <w:t xml:space="preserve"> en mi calidad de </w:t>
      </w:r>
      <w:r w:rsidRPr="00127C32">
        <w:rPr>
          <w:rFonts w:ascii="Arial" w:eastAsia="Arial Narrow" w:hAnsi="Arial" w:cs="Arial"/>
          <w:b/>
          <w:sz w:val="24"/>
          <w:szCs w:val="24"/>
        </w:rPr>
        <w:t>Regidor</w:t>
      </w:r>
      <w:r w:rsidR="00127C32">
        <w:rPr>
          <w:rFonts w:ascii="Arial" w:eastAsia="Arial Narrow" w:hAnsi="Arial" w:cs="Arial"/>
          <w:b/>
          <w:sz w:val="24"/>
          <w:szCs w:val="24"/>
        </w:rPr>
        <w:t>a</w:t>
      </w:r>
      <w:r w:rsidR="006B0FEE">
        <w:rPr>
          <w:rFonts w:ascii="Arial" w:eastAsia="Arial Narrow" w:hAnsi="Arial" w:cs="Arial"/>
          <w:b/>
          <w:sz w:val="24"/>
          <w:szCs w:val="24"/>
        </w:rPr>
        <w:t xml:space="preserve"> Presidenta</w:t>
      </w:r>
      <w:r w:rsidR="00637404" w:rsidRPr="00127C32">
        <w:rPr>
          <w:rFonts w:ascii="Arial" w:eastAsia="Arial Narrow" w:hAnsi="Arial" w:cs="Arial"/>
          <w:b/>
          <w:sz w:val="24"/>
          <w:szCs w:val="24"/>
        </w:rPr>
        <w:t xml:space="preserve"> de la Comisión Edilicia de Asuntos Metropolitanos y de Atención al Migrante</w:t>
      </w:r>
      <w:r w:rsidR="00637404">
        <w:rPr>
          <w:rFonts w:ascii="Arial" w:eastAsia="Arial Narrow" w:hAnsi="Arial" w:cs="Arial"/>
          <w:sz w:val="24"/>
          <w:szCs w:val="24"/>
        </w:rPr>
        <w:t>,</w:t>
      </w:r>
      <w:r w:rsidRPr="008B665B">
        <w:rPr>
          <w:rFonts w:ascii="Arial" w:eastAsia="Arial Narrow" w:hAnsi="Arial" w:cs="Arial"/>
          <w:sz w:val="24"/>
          <w:szCs w:val="24"/>
        </w:rPr>
        <w:t xml:space="preserve"> durante el perio</w:t>
      </w:r>
      <w:r w:rsidR="006B43E9">
        <w:rPr>
          <w:rFonts w:ascii="Arial" w:eastAsia="Arial Narrow" w:hAnsi="Arial" w:cs="Arial"/>
          <w:sz w:val="24"/>
          <w:szCs w:val="24"/>
        </w:rPr>
        <w:t>do comprendido del 01 de septiembre de 2022 al 31</w:t>
      </w:r>
      <w:r w:rsidRPr="008B665B">
        <w:rPr>
          <w:rFonts w:ascii="Arial" w:eastAsia="Arial Narrow" w:hAnsi="Arial" w:cs="Arial"/>
          <w:sz w:val="24"/>
          <w:szCs w:val="24"/>
        </w:rPr>
        <w:t xml:space="preserve"> de agosto de 202</w:t>
      </w:r>
      <w:r w:rsidR="006B43E9">
        <w:rPr>
          <w:rFonts w:ascii="Arial" w:eastAsia="Arial Narrow" w:hAnsi="Arial" w:cs="Arial"/>
          <w:sz w:val="24"/>
          <w:szCs w:val="24"/>
        </w:rPr>
        <w:t>3</w:t>
      </w:r>
      <w:r w:rsidRPr="008B665B">
        <w:rPr>
          <w:rFonts w:ascii="Arial" w:eastAsia="Arial Narrow" w:hAnsi="Arial" w:cs="Arial"/>
          <w:sz w:val="24"/>
          <w:szCs w:val="24"/>
        </w:rPr>
        <w:t>.</w:t>
      </w:r>
    </w:p>
    <w:p w:rsidR="00BE1B38" w:rsidRDefault="00BE1B38" w:rsidP="006B43E9">
      <w:pPr>
        <w:spacing w:line="360" w:lineRule="auto"/>
        <w:ind w:left="397" w:right="397"/>
        <w:jc w:val="both"/>
        <w:rPr>
          <w:rFonts w:ascii="Arial" w:eastAsia="Arial Narrow" w:hAnsi="Arial" w:cs="Arial"/>
          <w:sz w:val="24"/>
          <w:szCs w:val="24"/>
        </w:rPr>
      </w:pPr>
      <w:r w:rsidRPr="008B665B">
        <w:rPr>
          <w:rFonts w:ascii="Arial" w:eastAsia="Arial Narrow" w:hAnsi="Arial" w:cs="Arial"/>
          <w:sz w:val="24"/>
          <w:szCs w:val="24"/>
        </w:rPr>
        <w:t xml:space="preserve">El presente informe permite recapitular de manera general las actividades realizadas en el ejercicio las funciones que me fueron conferidas en mi carácter de Regidor en </w:t>
      </w:r>
      <w:r>
        <w:rPr>
          <w:rFonts w:ascii="Arial" w:eastAsia="Arial Narrow" w:hAnsi="Arial" w:cs="Arial"/>
          <w:sz w:val="24"/>
          <w:szCs w:val="24"/>
        </w:rPr>
        <w:t>el periodo antes mencionado dando</w:t>
      </w:r>
      <w:r w:rsidRPr="008B665B">
        <w:rPr>
          <w:rFonts w:ascii="Arial" w:eastAsia="Arial Narrow" w:hAnsi="Arial" w:cs="Arial"/>
          <w:sz w:val="24"/>
          <w:szCs w:val="24"/>
        </w:rPr>
        <w:t xml:space="preserve"> cuent</w:t>
      </w:r>
      <w:r>
        <w:rPr>
          <w:rFonts w:ascii="Arial" w:eastAsia="Arial Narrow" w:hAnsi="Arial" w:cs="Arial"/>
          <w:sz w:val="24"/>
          <w:szCs w:val="24"/>
        </w:rPr>
        <w:t xml:space="preserve">a de las actividades realizadas. </w:t>
      </w:r>
    </w:p>
    <w:p w:rsidR="00A9005D" w:rsidRDefault="00A9005D" w:rsidP="006B43E9">
      <w:pPr>
        <w:spacing w:line="360" w:lineRule="auto"/>
        <w:ind w:left="397" w:right="397"/>
        <w:jc w:val="both"/>
        <w:rPr>
          <w:rFonts w:ascii="Arial" w:eastAsia="Arial Narrow" w:hAnsi="Arial" w:cs="Arial"/>
          <w:sz w:val="24"/>
          <w:szCs w:val="24"/>
        </w:rPr>
      </w:pPr>
      <w:r>
        <w:rPr>
          <w:rFonts w:ascii="Arial" w:eastAsia="Arial Narrow" w:hAnsi="Arial" w:cs="Arial"/>
          <w:sz w:val="24"/>
          <w:szCs w:val="24"/>
        </w:rPr>
        <w:t xml:space="preserve">Dentro de la Comisión que dignamente presido se cuenta con las facultades de proponer y dictaminar los ordenamientos municipales y las </w:t>
      </w:r>
      <w:r w:rsidR="00994C9E">
        <w:rPr>
          <w:rFonts w:ascii="Arial" w:eastAsia="Arial Narrow" w:hAnsi="Arial" w:cs="Arial"/>
          <w:sz w:val="24"/>
          <w:szCs w:val="24"/>
        </w:rPr>
        <w:t>políticas, así como la agenda de prioridades pertenecientes a la zona metropolitana</w:t>
      </w:r>
      <w:r w:rsidR="006B0FEE">
        <w:rPr>
          <w:rFonts w:ascii="Arial" w:eastAsia="Arial Narrow" w:hAnsi="Arial" w:cs="Arial"/>
          <w:sz w:val="24"/>
          <w:szCs w:val="24"/>
        </w:rPr>
        <w:t xml:space="preserve"> y de atención al migrante del E</w:t>
      </w:r>
      <w:r w:rsidR="00994C9E">
        <w:rPr>
          <w:rFonts w:ascii="Arial" w:eastAsia="Arial Narrow" w:hAnsi="Arial" w:cs="Arial"/>
          <w:sz w:val="24"/>
          <w:szCs w:val="24"/>
        </w:rPr>
        <w:t xml:space="preserve">stado de Jalisco. </w:t>
      </w:r>
    </w:p>
    <w:p w:rsidR="006B43E9" w:rsidRDefault="006B43E9" w:rsidP="006B43E9">
      <w:pPr>
        <w:spacing w:line="360" w:lineRule="auto"/>
        <w:ind w:left="397" w:right="397"/>
        <w:jc w:val="both"/>
        <w:rPr>
          <w:rFonts w:ascii="Arial" w:eastAsia="Arial Narrow" w:hAnsi="Arial" w:cs="Arial"/>
          <w:sz w:val="24"/>
          <w:szCs w:val="24"/>
        </w:rPr>
      </w:pPr>
    </w:p>
    <w:p w:rsidR="00C615B1" w:rsidRDefault="00C615B1" w:rsidP="00C615B1">
      <w:pPr>
        <w:spacing w:line="360" w:lineRule="auto"/>
        <w:ind w:right="397"/>
        <w:jc w:val="both"/>
        <w:rPr>
          <w:rFonts w:ascii="Arial" w:eastAsia="Arial Narrow" w:hAnsi="Arial" w:cs="Arial"/>
          <w:sz w:val="24"/>
          <w:szCs w:val="24"/>
        </w:rPr>
      </w:pPr>
    </w:p>
    <w:p w:rsidR="00A9005D" w:rsidRDefault="006B43E9" w:rsidP="00102A61">
      <w:pPr>
        <w:spacing w:line="360" w:lineRule="auto"/>
        <w:ind w:left="397" w:right="397"/>
        <w:jc w:val="both"/>
        <w:rPr>
          <w:rFonts w:ascii="Arial Narrow" w:eastAsia="Arial Narrow" w:hAnsi="Arial Narrow" w:cs="Arial Narrow"/>
          <w:sz w:val="24"/>
          <w:szCs w:val="24"/>
        </w:rPr>
      </w:pPr>
      <w:r w:rsidRPr="006B43E9">
        <w:rPr>
          <w:rFonts w:ascii="Arial" w:eastAsia="Arial Narrow" w:hAnsi="Arial" w:cs="Arial"/>
          <w:sz w:val="24"/>
          <w:szCs w:val="24"/>
        </w:rPr>
        <w:lastRenderedPageBreak/>
        <w:t>De conformidad a lo establecid</w:t>
      </w:r>
      <w:r>
        <w:rPr>
          <w:rFonts w:ascii="Arial" w:eastAsia="Arial Narrow" w:hAnsi="Arial" w:cs="Arial"/>
          <w:sz w:val="24"/>
          <w:szCs w:val="24"/>
        </w:rPr>
        <w:t>o en el artículo 49 fracción II</w:t>
      </w:r>
      <w:r w:rsidRPr="006B43E9">
        <w:rPr>
          <w:rFonts w:ascii="Arial" w:eastAsia="Arial Narrow" w:hAnsi="Arial" w:cs="Arial"/>
          <w:sz w:val="24"/>
          <w:szCs w:val="24"/>
        </w:rPr>
        <w:t xml:space="preserve"> de la Ley del Gobierno y la Administración Pública Municipal del Estado de </w:t>
      </w:r>
      <w:r w:rsidR="00102A61" w:rsidRPr="006B43E9">
        <w:rPr>
          <w:rFonts w:ascii="Arial" w:eastAsia="Arial Narrow" w:hAnsi="Arial" w:cs="Arial"/>
          <w:sz w:val="24"/>
          <w:szCs w:val="24"/>
        </w:rPr>
        <w:t>Jalisco</w:t>
      </w:r>
      <w:r w:rsidR="00102A61">
        <w:rPr>
          <w:rFonts w:ascii="Arial" w:eastAsia="Arial Narrow" w:hAnsi="Arial" w:cs="Arial"/>
          <w:sz w:val="24"/>
          <w:szCs w:val="24"/>
        </w:rPr>
        <w:t xml:space="preserve">, </w:t>
      </w:r>
      <w:r w:rsidR="00102A61" w:rsidRPr="006B43E9">
        <w:rPr>
          <w:rFonts w:ascii="Arial" w:eastAsia="Arial Narrow" w:hAnsi="Arial" w:cs="Arial"/>
          <w:sz w:val="24"/>
          <w:szCs w:val="24"/>
        </w:rPr>
        <w:t>en</w:t>
      </w:r>
      <w:r>
        <w:rPr>
          <w:rFonts w:ascii="Arial" w:eastAsia="Arial Narrow" w:hAnsi="Arial" w:cs="Arial"/>
          <w:sz w:val="24"/>
          <w:szCs w:val="24"/>
        </w:rPr>
        <w:t xml:space="preserve"> mi carácter de Regidor</w:t>
      </w:r>
      <w:r w:rsidR="00102A61">
        <w:rPr>
          <w:rFonts w:ascii="Arial" w:eastAsia="Arial Narrow" w:hAnsi="Arial" w:cs="Arial"/>
          <w:sz w:val="24"/>
          <w:szCs w:val="24"/>
        </w:rPr>
        <w:t>a Presidenta,</w:t>
      </w:r>
      <w:r>
        <w:rPr>
          <w:rFonts w:ascii="Arial" w:eastAsia="Arial Narrow" w:hAnsi="Arial" w:cs="Arial"/>
          <w:sz w:val="24"/>
          <w:szCs w:val="24"/>
        </w:rPr>
        <w:t xml:space="preserve"> </w:t>
      </w:r>
      <w:r w:rsidR="00102A61">
        <w:rPr>
          <w:rFonts w:ascii="Arial" w:eastAsia="Arial Narrow" w:hAnsi="Arial" w:cs="Arial"/>
          <w:sz w:val="24"/>
          <w:szCs w:val="24"/>
        </w:rPr>
        <w:t>convoqué</w:t>
      </w:r>
      <w:r>
        <w:rPr>
          <w:rFonts w:ascii="Arial" w:eastAsia="Arial Narrow" w:hAnsi="Arial" w:cs="Arial"/>
          <w:sz w:val="24"/>
          <w:szCs w:val="24"/>
        </w:rPr>
        <w:t xml:space="preserve"> a</w:t>
      </w:r>
      <w:r w:rsidRPr="006B43E9">
        <w:rPr>
          <w:rFonts w:ascii="Arial" w:eastAsia="Arial Narrow" w:hAnsi="Arial" w:cs="Arial"/>
          <w:sz w:val="24"/>
          <w:szCs w:val="24"/>
        </w:rPr>
        <w:t xml:space="preserve"> sesiones Ordinarias</w:t>
      </w:r>
      <w:r w:rsidR="00102A61">
        <w:rPr>
          <w:rFonts w:ascii="Arial" w:eastAsia="Arial Narrow" w:hAnsi="Arial" w:cs="Arial"/>
          <w:sz w:val="24"/>
          <w:szCs w:val="24"/>
        </w:rPr>
        <w:t xml:space="preserve"> dentro de la Comisión Edilicia de Asuntos Metropolitanos y de Atención al Migrante la cual honrosamente presido bajo el siguiente calendario:</w:t>
      </w:r>
    </w:p>
    <w:p w:rsidR="00D562C8" w:rsidRDefault="001B1120">
      <w:pPr>
        <w:ind w:left="397" w:right="397"/>
        <w:jc w:val="both"/>
        <w:rPr>
          <w:rFonts w:ascii="Arial Narrow" w:eastAsia="Arial Narrow" w:hAnsi="Arial Narrow" w:cs="Arial Narrow"/>
          <w:sz w:val="24"/>
          <w:szCs w:val="24"/>
        </w:rPr>
      </w:pPr>
      <w:r>
        <w:rPr>
          <w:rFonts w:ascii="Arial Narrow" w:eastAsia="Arial Narrow" w:hAnsi="Arial Narrow" w:cs="Arial Narrow"/>
          <w:noProof/>
          <w:sz w:val="24"/>
          <w:szCs w:val="24"/>
        </w:rPr>
        <w:drawing>
          <wp:inline distT="0" distB="0" distL="0" distR="0">
            <wp:extent cx="5520690" cy="1242203"/>
            <wp:effectExtent l="0" t="0" r="22860" b="15240"/>
            <wp:docPr id="15" name="Diagrama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944F78" w:rsidRPr="00DF6DF9" w:rsidRDefault="00944F78" w:rsidP="00944F78">
      <w:pPr>
        <w:tabs>
          <w:tab w:val="left" w:pos="2865"/>
        </w:tabs>
        <w:jc w:val="center"/>
        <w:rPr>
          <w:rFonts w:ascii="Arial" w:hAnsi="Arial" w:cs="Arial"/>
          <w:b/>
        </w:rPr>
      </w:pPr>
    </w:p>
    <w:tbl>
      <w:tblPr>
        <w:tblStyle w:val="Tablaconcuadrcula"/>
        <w:tblW w:w="8646" w:type="dxa"/>
        <w:tblInd w:w="421" w:type="dxa"/>
        <w:tblBorders>
          <w:insideV w:val="none" w:sz="0" w:space="0" w:color="auto"/>
        </w:tblBorders>
        <w:tblLook w:val="04A0" w:firstRow="1" w:lastRow="0" w:firstColumn="1" w:lastColumn="0" w:noHBand="0" w:noVBand="1"/>
      </w:tblPr>
      <w:tblGrid>
        <w:gridCol w:w="3118"/>
        <w:gridCol w:w="2346"/>
        <w:gridCol w:w="3182"/>
      </w:tblGrid>
      <w:tr w:rsidR="00944F78" w:rsidRPr="00C7033C" w:rsidTr="003D1EE7">
        <w:tc>
          <w:tcPr>
            <w:tcW w:w="3118" w:type="dxa"/>
          </w:tcPr>
          <w:p w:rsidR="00944F78" w:rsidRPr="00C7033C" w:rsidRDefault="00944F78" w:rsidP="00944F78">
            <w:pPr>
              <w:tabs>
                <w:tab w:val="left" w:pos="2865"/>
              </w:tabs>
              <w:jc w:val="center"/>
              <w:rPr>
                <w:rFonts w:ascii="Arial" w:hAnsi="Arial" w:cs="Arial"/>
                <w:b/>
                <w:sz w:val="24"/>
                <w:szCs w:val="24"/>
              </w:rPr>
            </w:pPr>
            <w:r w:rsidRPr="00C7033C">
              <w:rPr>
                <w:rFonts w:ascii="Arial" w:hAnsi="Arial" w:cs="Arial"/>
                <w:b/>
                <w:sz w:val="24"/>
                <w:szCs w:val="24"/>
              </w:rPr>
              <w:t>FECHA</w:t>
            </w:r>
          </w:p>
        </w:tc>
        <w:tc>
          <w:tcPr>
            <w:tcW w:w="2346" w:type="dxa"/>
          </w:tcPr>
          <w:p w:rsidR="00944F78" w:rsidRPr="00C7033C" w:rsidRDefault="00944F78" w:rsidP="00944F78">
            <w:pPr>
              <w:tabs>
                <w:tab w:val="left" w:pos="2865"/>
              </w:tabs>
              <w:jc w:val="center"/>
              <w:rPr>
                <w:rFonts w:ascii="Arial" w:hAnsi="Arial" w:cs="Arial"/>
                <w:b/>
                <w:sz w:val="24"/>
                <w:szCs w:val="24"/>
              </w:rPr>
            </w:pPr>
            <w:r w:rsidRPr="00C7033C">
              <w:rPr>
                <w:rFonts w:ascii="Arial" w:hAnsi="Arial" w:cs="Arial"/>
                <w:b/>
                <w:sz w:val="24"/>
                <w:szCs w:val="24"/>
              </w:rPr>
              <w:t>SESIÓN</w:t>
            </w:r>
          </w:p>
        </w:tc>
        <w:tc>
          <w:tcPr>
            <w:tcW w:w="3182" w:type="dxa"/>
          </w:tcPr>
          <w:p w:rsidR="00944F78" w:rsidRPr="00C7033C" w:rsidRDefault="00944F78" w:rsidP="00944F78">
            <w:pPr>
              <w:tabs>
                <w:tab w:val="left" w:pos="2865"/>
              </w:tabs>
              <w:jc w:val="center"/>
              <w:rPr>
                <w:rFonts w:ascii="Arial" w:hAnsi="Arial" w:cs="Arial"/>
                <w:b/>
                <w:sz w:val="24"/>
                <w:szCs w:val="24"/>
              </w:rPr>
            </w:pPr>
            <w:r>
              <w:rPr>
                <w:rFonts w:ascii="Arial" w:hAnsi="Arial" w:cs="Arial"/>
                <w:b/>
                <w:sz w:val="24"/>
                <w:szCs w:val="24"/>
              </w:rPr>
              <w:t>ASISTENCIA</w:t>
            </w:r>
          </w:p>
        </w:tc>
      </w:tr>
      <w:tr w:rsidR="00944F78" w:rsidRPr="00C7033C" w:rsidTr="003D1EE7">
        <w:tc>
          <w:tcPr>
            <w:tcW w:w="3118" w:type="dxa"/>
          </w:tcPr>
          <w:p w:rsidR="00944F78" w:rsidRPr="00C7033C" w:rsidRDefault="00944F78" w:rsidP="00944F78">
            <w:pPr>
              <w:tabs>
                <w:tab w:val="left" w:pos="2865"/>
              </w:tabs>
              <w:jc w:val="center"/>
              <w:rPr>
                <w:rFonts w:ascii="Arial" w:hAnsi="Arial" w:cs="Arial"/>
                <w:sz w:val="24"/>
                <w:szCs w:val="24"/>
              </w:rPr>
            </w:pPr>
            <w:r>
              <w:rPr>
                <w:rFonts w:ascii="Arial" w:hAnsi="Arial" w:cs="Arial"/>
                <w:sz w:val="24"/>
                <w:szCs w:val="24"/>
              </w:rPr>
              <w:t>21</w:t>
            </w:r>
            <w:r w:rsidRPr="00C7033C">
              <w:rPr>
                <w:rFonts w:ascii="Arial" w:hAnsi="Arial" w:cs="Arial"/>
                <w:sz w:val="24"/>
                <w:szCs w:val="24"/>
              </w:rPr>
              <w:t xml:space="preserve"> de septiembre de 2022</w:t>
            </w:r>
          </w:p>
        </w:tc>
        <w:tc>
          <w:tcPr>
            <w:tcW w:w="2346" w:type="dxa"/>
          </w:tcPr>
          <w:p w:rsidR="00944F78" w:rsidRDefault="00944F78" w:rsidP="00944F78">
            <w:pPr>
              <w:jc w:val="center"/>
            </w:pPr>
            <w:r w:rsidRPr="00092F3A">
              <w:rPr>
                <w:rFonts w:ascii="Arial" w:hAnsi="Arial" w:cs="Arial"/>
                <w:sz w:val="24"/>
                <w:szCs w:val="24"/>
              </w:rPr>
              <w:t>Ordinaria</w:t>
            </w:r>
          </w:p>
        </w:tc>
        <w:tc>
          <w:tcPr>
            <w:tcW w:w="3182" w:type="dxa"/>
          </w:tcPr>
          <w:p w:rsidR="00944F78" w:rsidRDefault="00944F78" w:rsidP="00944F78">
            <w:pPr>
              <w:jc w:val="center"/>
            </w:pPr>
            <w:r>
              <w:rPr>
                <w:rFonts w:ascii="Arial" w:hAnsi="Arial" w:cs="Arial"/>
                <w:sz w:val="24"/>
                <w:szCs w:val="24"/>
              </w:rPr>
              <w:t>Preside</w:t>
            </w:r>
          </w:p>
        </w:tc>
      </w:tr>
      <w:tr w:rsidR="00944F78" w:rsidRPr="00C7033C" w:rsidTr="003D1EE7">
        <w:tc>
          <w:tcPr>
            <w:tcW w:w="3118" w:type="dxa"/>
          </w:tcPr>
          <w:p w:rsidR="00944F78" w:rsidRPr="00C7033C" w:rsidRDefault="00944F78" w:rsidP="00944F78">
            <w:pPr>
              <w:tabs>
                <w:tab w:val="left" w:pos="2865"/>
              </w:tabs>
              <w:jc w:val="center"/>
              <w:rPr>
                <w:rFonts w:ascii="Arial" w:hAnsi="Arial" w:cs="Arial"/>
                <w:sz w:val="24"/>
                <w:szCs w:val="24"/>
              </w:rPr>
            </w:pPr>
            <w:r>
              <w:rPr>
                <w:rFonts w:ascii="Arial" w:hAnsi="Arial" w:cs="Arial"/>
                <w:sz w:val="24"/>
                <w:szCs w:val="24"/>
              </w:rPr>
              <w:t>14 de octubre</w:t>
            </w:r>
            <w:r w:rsidRPr="00C7033C">
              <w:rPr>
                <w:rFonts w:ascii="Arial" w:hAnsi="Arial" w:cs="Arial"/>
                <w:sz w:val="24"/>
                <w:szCs w:val="24"/>
              </w:rPr>
              <w:t xml:space="preserve"> de 2022</w:t>
            </w:r>
          </w:p>
        </w:tc>
        <w:tc>
          <w:tcPr>
            <w:tcW w:w="2346" w:type="dxa"/>
          </w:tcPr>
          <w:p w:rsidR="00944F78" w:rsidRDefault="00944F78" w:rsidP="00944F78">
            <w:pPr>
              <w:jc w:val="center"/>
            </w:pPr>
            <w:r w:rsidRPr="00092F3A">
              <w:rPr>
                <w:rFonts w:ascii="Arial" w:hAnsi="Arial" w:cs="Arial"/>
                <w:sz w:val="24"/>
                <w:szCs w:val="24"/>
              </w:rPr>
              <w:t>Ordinaria</w:t>
            </w:r>
          </w:p>
        </w:tc>
        <w:tc>
          <w:tcPr>
            <w:tcW w:w="3182" w:type="dxa"/>
          </w:tcPr>
          <w:p w:rsidR="00944F78" w:rsidRDefault="00944F78" w:rsidP="00944F78">
            <w:pPr>
              <w:jc w:val="center"/>
            </w:pPr>
            <w:r w:rsidRPr="000A3887">
              <w:rPr>
                <w:rFonts w:ascii="Arial" w:hAnsi="Arial" w:cs="Arial"/>
                <w:sz w:val="24"/>
                <w:szCs w:val="24"/>
              </w:rPr>
              <w:t>Preside</w:t>
            </w:r>
          </w:p>
        </w:tc>
      </w:tr>
      <w:tr w:rsidR="00944F78" w:rsidRPr="00C7033C" w:rsidTr="003D1EE7">
        <w:tc>
          <w:tcPr>
            <w:tcW w:w="3118" w:type="dxa"/>
          </w:tcPr>
          <w:p w:rsidR="00944F78" w:rsidRPr="00C7033C" w:rsidRDefault="00944F78" w:rsidP="00944F78">
            <w:pPr>
              <w:tabs>
                <w:tab w:val="left" w:pos="2865"/>
              </w:tabs>
              <w:jc w:val="center"/>
              <w:rPr>
                <w:rFonts w:ascii="Arial" w:hAnsi="Arial" w:cs="Arial"/>
                <w:sz w:val="24"/>
                <w:szCs w:val="24"/>
              </w:rPr>
            </w:pPr>
            <w:r>
              <w:rPr>
                <w:rFonts w:ascii="Arial" w:hAnsi="Arial" w:cs="Arial"/>
                <w:sz w:val="24"/>
                <w:szCs w:val="24"/>
              </w:rPr>
              <w:t>16 de noviembre de 2022</w:t>
            </w:r>
          </w:p>
        </w:tc>
        <w:tc>
          <w:tcPr>
            <w:tcW w:w="2346" w:type="dxa"/>
          </w:tcPr>
          <w:p w:rsidR="00944F78" w:rsidRDefault="00944F78" w:rsidP="00944F78">
            <w:pPr>
              <w:jc w:val="center"/>
            </w:pPr>
            <w:r w:rsidRPr="00092F3A">
              <w:rPr>
                <w:rFonts w:ascii="Arial" w:hAnsi="Arial" w:cs="Arial"/>
                <w:sz w:val="24"/>
                <w:szCs w:val="24"/>
              </w:rPr>
              <w:t>Ordinaria</w:t>
            </w:r>
          </w:p>
        </w:tc>
        <w:tc>
          <w:tcPr>
            <w:tcW w:w="3182" w:type="dxa"/>
          </w:tcPr>
          <w:p w:rsidR="00944F78" w:rsidRDefault="00944F78" w:rsidP="00944F78">
            <w:pPr>
              <w:jc w:val="center"/>
            </w:pPr>
            <w:r w:rsidRPr="000A3887">
              <w:rPr>
                <w:rFonts w:ascii="Arial" w:hAnsi="Arial" w:cs="Arial"/>
                <w:sz w:val="24"/>
                <w:szCs w:val="24"/>
              </w:rPr>
              <w:t>Preside</w:t>
            </w:r>
          </w:p>
        </w:tc>
      </w:tr>
      <w:tr w:rsidR="00944F78" w:rsidRPr="00C7033C" w:rsidTr="003D1EE7">
        <w:tc>
          <w:tcPr>
            <w:tcW w:w="3118" w:type="dxa"/>
          </w:tcPr>
          <w:p w:rsidR="00944F78" w:rsidRPr="00C7033C" w:rsidRDefault="00944F78" w:rsidP="00944F78">
            <w:pPr>
              <w:tabs>
                <w:tab w:val="left" w:pos="2865"/>
              </w:tabs>
              <w:jc w:val="center"/>
              <w:rPr>
                <w:rFonts w:ascii="Arial" w:hAnsi="Arial" w:cs="Arial"/>
                <w:sz w:val="24"/>
                <w:szCs w:val="24"/>
              </w:rPr>
            </w:pPr>
            <w:r>
              <w:rPr>
                <w:rFonts w:ascii="Arial" w:hAnsi="Arial" w:cs="Arial"/>
                <w:sz w:val="24"/>
                <w:szCs w:val="24"/>
              </w:rPr>
              <w:t>12</w:t>
            </w:r>
            <w:r w:rsidRPr="00C7033C">
              <w:rPr>
                <w:rFonts w:ascii="Arial" w:hAnsi="Arial" w:cs="Arial"/>
                <w:sz w:val="24"/>
                <w:szCs w:val="24"/>
              </w:rPr>
              <w:t xml:space="preserve"> de </w:t>
            </w:r>
            <w:r>
              <w:rPr>
                <w:rFonts w:ascii="Arial" w:hAnsi="Arial" w:cs="Arial"/>
                <w:sz w:val="24"/>
                <w:szCs w:val="24"/>
              </w:rPr>
              <w:t>diciembre</w:t>
            </w:r>
            <w:r w:rsidRPr="00C7033C">
              <w:rPr>
                <w:rFonts w:ascii="Arial" w:hAnsi="Arial" w:cs="Arial"/>
                <w:sz w:val="24"/>
                <w:szCs w:val="24"/>
              </w:rPr>
              <w:t xml:space="preserve"> de 2022</w:t>
            </w:r>
          </w:p>
        </w:tc>
        <w:tc>
          <w:tcPr>
            <w:tcW w:w="2346" w:type="dxa"/>
          </w:tcPr>
          <w:p w:rsidR="00944F78" w:rsidRDefault="00944F78" w:rsidP="00944F78">
            <w:pPr>
              <w:jc w:val="center"/>
            </w:pPr>
            <w:r w:rsidRPr="00092F3A">
              <w:rPr>
                <w:rFonts w:ascii="Arial" w:hAnsi="Arial" w:cs="Arial"/>
                <w:sz w:val="24"/>
                <w:szCs w:val="24"/>
              </w:rPr>
              <w:t>Ordinaria</w:t>
            </w:r>
          </w:p>
        </w:tc>
        <w:tc>
          <w:tcPr>
            <w:tcW w:w="3182" w:type="dxa"/>
          </w:tcPr>
          <w:p w:rsidR="00944F78" w:rsidRDefault="00944F78" w:rsidP="00944F78">
            <w:pPr>
              <w:jc w:val="center"/>
            </w:pPr>
            <w:r w:rsidRPr="000A3887">
              <w:rPr>
                <w:rFonts w:ascii="Arial" w:hAnsi="Arial" w:cs="Arial"/>
                <w:sz w:val="24"/>
                <w:szCs w:val="24"/>
              </w:rPr>
              <w:t>Preside</w:t>
            </w:r>
          </w:p>
        </w:tc>
      </w:tr>
      <w:tr w:rsidR="00944F78" w:rsidRPr="00C7033C" w:rsidTr="003D1EE7">
        <w:tc>
          <w:tcPr>
            <w:tcW w:w="3118" w:type="dxa"/>
          </w:tcPr>
          <w:p w:rsidR="00944F78" w:rsidRPr="00C7033C" w:rsidRDefault="00944F78" w:rsidP="00944F78">
            <w:pPr>
              <w:tabs>
                <w:tab w:val="left" w:pos="2865"/>
              </w:tabs>
              <w:jc w:val="center"/>
              <w:rPr>
                <w:rFonts w:ascii="Arial" w:hAnsi="Arial" w:cs="Arial"/>
                <w:sz w:val="24"/>
                <w:szCs w:val="24"/>
              </w:rPr>
            </w:pPr>
            <w:r>
              <w:rPr>
                <w:rFonts w:ascii="Arial" w:hAnsi="Arial" w:cs="Arial"/>
                <w:sz w:val="24"/>
                <w:szCs w:val="24"/>
              </w:rPr>
              <w:t>20</w:t>
            </w:r>
            <w:r w:rsidRPr="00C7033C">
              <w:rPr>
                <w:rFonts w:ascii="Arial" w:hAnsi="Arial" w:cs="Arial"/>
                <w:sz w:val="24"/>
                <w:szCs w:val="24"/>
              </w:rPr>
              <w:t xml:space="preserve"> de </w:t>
            </w:r>
            <w:r>
              <w:rPr>
                <w:rFonts w:ascii="Arial" w:hAnsi="Arial" w:cs="Arial"/>
                <w:sz w:val="24"/>
                <w:szCs w:val="24"/>
              </w:rPr>
              <w:t>enero de 2023</w:t>
            </w:r>
          </w:p>
        </w:tc>
        <w:tc>
          <w:tcPr>
            <w:tcW w:w="2346" w:type="dxa"/>
          </w:tcPr>
          <w:p w:rsidR="00944F78" w:rsidRDefault="00944F78" w:rsidP="00944F78">
            <w:pPr>
              <w:jc w:val="center"/>
            </w:pPr>
            <w:r w:rsidRPr="00092F3A">
              <w:rPr>
                <w:rFonts w:ascii="Arial" w:hAnsi="Arial" w:cs="Arial"/>
                <w:sz w:val="24"/>
                <w:szCs w:val="24"/>
              </w:rPr>
              <w:t>Ordinaria</w:t>
            </w:r>
          </w:p>
        </w:tc>
        <w:tc>
          <w:tcPr>
            <w:tcW w:w="3182" w:type="dxa"/>
          </w:tcPr>
          <w:p w:rsidR="00944F78" w:rsidRDefault="00944F78" w:rsidP="00944F78">
            <w:pPr>
              <w:jc w:val="center"/>
            </w:pPr>
            <w:r w:rsidRPr="000A3887">
              <w:rPr>
                <w:rFonts w:ascii="Arial" w:hAnsi="Arial" w:cs="Arial"/>
                <w:sz w:val="24"/>
                <w:szCs w:val="24"/>
              </w:rPr>
              <w:t>Preside</w:t>
            </w:r>
          </w:p>
        </w:tc>
      </w:tr>
      <w:tr w:rsidR="00944F78" w:rsidRPr="00C7033C" w:rsidTr="003D1EE7">
        <w:tc>
          <w:tcPr>
            <w:tcW w:w="3118" w:type="dxa"/>
          </w:tcPr>
          <w:p w:rsidR="00944F78" w:rsidRPr="00C7033C" w:rsidRDefault="00944F78" w:rsidP="00944F78">
            <w:pPr>
              <w:tabs>
                <w:tab w:val="left" w:pos="2865"/>
              </w:tabs>
              <w:jc w:val="center"/>
              <w:rPr>
                <w:rFonts w:ascii="Arial" w:hAnsi="Arial" w:cs="Arial"/>
                <w:sz w:val="24"/>
                <w:szCs w:val="24"/>
              </w:rPr>
            </w:pPr>
            <w:r>
              <w:rPr>
                <w:rFonts w:ascii="Arial" w:hAnsi="Arial" w:cs="Arial"/>
                <w:sz w:val="24"/>
                <w:szCs w:val="24"/>
              </w:rPr>
              <w:t>23</w:t>
            </w:r>
            <w:r w:rsidRPr="00C7033C">
              <w:rPr>
                <w:rFonts w:ascii="Arial" w:hAnsi="Arial" w:cs="Arial"/>
                <w:sz w:val="24"/>
                <w:szCs w:val="24"/>
              </w:rPr>
              <w:t xml:space="preserve"> de</w:t>
            </w:r>
            <w:r>
              <w:rPr>
                <w:rFonts w:ascii="Arial" w:hAnsi="Arial" w:cs="Arial"/>
                <w:sz w:val="24"/>
                <w:szCs w:val="24"/>
              </w:rPr>
              <w:t xml:space="preserve"> febrero</w:t>
            </w:r>
            <w:r w:rsidRPr="00C7033C">
              <w:rPr>
                <w:rFonts w:ascii="Arial" w:hAnsi="Arial" w:cs="Arial"/>
                <w:sz w:val="24"/>
                <w:szCs w:val="24"/>
              </w:rPr>
              <w:t xml:space="preserve"> de 202</w:t>
            </w:r>
            <w:r>
              <w:rPr>
                <w:rFonts w:ascii="Arial" w:hAnsi="Arial" w:cs="Arial"/>
                <w:sz w:val="24"/>
                <w:szCs w:val="24"/>
              </w:rPr>
              <w:t>3</w:t>
            </w:r>
          </w:p>
        </w:tc>
        <w:tc>
          <w:tcPr>
            <w:tcW w:w="2346" w:type="dxa"/>
          </w:tcPr>
          <w:p w:rsidR="00944F78" w:rsidRDefault="00944F78" w:rsidP="00944F78">
            <w:pPr>
              <w:jc w:val="center"/>
            </w:pPr>
            <w:r w:rsidRPr="00092F3A">
              <w:rPr>
                <w:rFonts w:ascii="Arial" w:hAnsi="Arial" w:cs="Arial"/>
                <w:sz w:val="24"/>
                <w:szCs w:val="24"/>
              </w:rPr>
              <w:t>Ordinaria</w:t>
            </w:r>
          </w:p>
        </w:tc>
        <w:tc>
          <w:tcPr>
            <w:tcW w:w="3182" w:type="dxa"/>
          </w:tcPr>
          <w:p w:rsidR="00944F78" w:rsidRDefault="00944F78" w:rsidP="00944F78">
            <w:pPr>
              <w:jc w:val="center"/>
            </w:pPr>
            <w:r w:rsidRPr="000A3887">
              <w:rPr>
                <w:rFonts w:ascii="Arial" w:hAnsi="Arial" w:cs="Arial"/>
                <w:sz w:val="24"/>
                <w:szCs w:val="24"/>
              </w:rPr>
              <w:t>Preside</w:t>
            </w:r>
          </w:p>
        </w:tc>
      </w:tr>
      <w:tr w:rsidR="00944F78" w:rsidRPr="00C7033C" w:rsidTr="003D1EE7">
        <w:tc>
          <w:tcPr>
            <w:tcW w:w="3118" w:type="dxa"/>
          </w:tcPr>
          <w:p w:rsidR="00944F78" w:rsidRPr="00C7033C" w:rsidRDefault="00944F78" w:rsidP="00944F78">
            <w:pPr>
              <w:tabs>
                <w:tab w:val="left" w:pos="2865"/>
              </w:tabs>
              <w:jc w:val="center"/>
              <w:rPr>
                <w:rFonts w:ascii="Arial" w:hAnsi="Arial" w:cs="Arial"/>
                <w:sz w:val="24"/>
                <w:szCs w:val="24"/>
              </w:rPr>
            </w:pPr>
            <w:r>
              <w:rPr>
                <w:rFonts w:ascii="Arial" w:hAnsi="Arial" w:cs="Arial"/>
                <w:sz w:val="24"/>
                <w:szCs w:val="24"/>
              </w:rPr>
              <w:t>29</w:t>
            </w:r>
            <w:r w:rsidRPr="00C7033C">
              <w:rPr>
                <w:rFonts w:ascii="Arial" w:hAnsi="Arial" w:cs="Arial"/>
                <w:sz w:val="24"/>
                <w:szCs w:val="24"/>
              </w:rPr>
              <w:t xml:space="preserve"> de</w:t>
            </w:r>
            <w:r>
              <w:rPr>
                <w:rFonts w:ascii="Arial" w:hAnsi="Arial" w:cs="Arial"/>
                <w:sz w:val="24"/>
                <w:szCs w:val="24"/>
              </w:rPr>
              <w:t xml:space="preserve"> marzo</w:t>
            </w:r>
            <w:r w:rsidRPr="00C7033C">
              <w:rPr>
                <w:rFonts w:ascii="Arial" w:hAnsi="Arial" w:cs="Arial"/>
                <w:sz w:val="24"/>
                <w:szCs w:val="24"/>
              </w:rPr>
              <w:t xml:space="preserve"> de 202</w:t>
            </w:r>
            <w:r>
              <w:rPr>
                <w:rFonts w:ascii="Arial" w:hAnsi="Arial" w:cs="Arial"/>
                <w:sz w:val="24"/>
                <w:szCs w:val="24"/>
              </w:rPr>
              <w:t>3</w:t>
            </w:r>
          </w:p>
        </w:tc>
        <w:tc>
          <w:tcPr>
            <w:tcW w:w="2346" w:type="dxa"/>
          </w:tcPr>
          <w:p w:rsidR="00944F78" w:rsidRDefault="00944F78" w:rsidP="00944F78">
            <w:pPr>
              <w:jc w:val="center"/>
            </w:pPr>
            <w:r w:rsidRPr="00092F3A">
              <w:rPr>
                <w:rFonts w:ascii="Arial" w:hAnsi="Arial" w:cs="Arial"/>
                <w:sz w:val="24"/>
                <w:szCs w:val="24"/>
              </w:rPr>
              <w:t>Ordinaria</w:t>
            </w:r>
          </w:p>
        </w:tc>
        <w:tc>
          <w:tcPr>
            <w:tcW w:w="3182" w:type="dxa"/>
          </w:tcPr>
          <w:p w:rsidR="00944F78" w:rsidRDefault="00944F78" w:rsidP="00944F78">
            <w:pPr>
              <w:jc w:val="center"/>
            </w:pPr>
            <w:r w:rsidRPr="000A3887">
              <w:rPr>
                <w:rFonts w:ascii="Arial" w:hAnsi="Arial" w:cs="Arial"/>
                <w:sz w:val="24"/>
                <w:szCs w:val="24"/>
              </w:rPr>
              <w:t>Preside</w:t>
            </w:r>
          </w:p>
        </w:tc>
      </w:tr>
      <w:tr w:rsidR="00944F78" w:rsidRPr="00C7033C" w:rsidTr="003D1EE7">
        <w:tc>
          <w:tcPr>
            <w:tcW w:w="3118" w:type="dxa"/>
          </w:tcPr>
          <w:p w:rsidR="00944F78" w:rsidRPr="00C7033C" w:rsidRDefault="00944F78" w:rsidP="00944F78">
            <w:pPr>
              <w:tabs>
                <w:tab w:val="left" w:pos="2865"/>
              </w:tabs>
              <w:jc w:val="center"/>
              <w:rPr>
                <w:rFonts w:ascii="Arial" w:hAnsi="Arial" w:cs="Arial"/>
                <w:sz w:val="24"/>
                <w:szCs w:val="24"/>
              </w:rPr>
            </w:pPr>
            <w:r>
              <w:rPr>
                <w:rFonts w:ascii="Arial" w:hAnsi="Arial" w:cs="Arial"/>
                <w:sz w:val="24"/>
                <w:szCs w:val="24"/>
              </w:rPr>
              <w:t>19 de abril de 2023</w:t>
            </w:r>
          </w:p>
        </w:tc>
        <w:tc>
          <w:tcPr>
            <w:tcW w:w="2346" w:type="dxa"/>
          </w:tcPr>
          <w:p w:rsidR="00944F78" w:rsidRDefault="00944F78" w:rsidP="00944F78">
            <w:pPr>
              <w:jc w:val="center"/>
            </w:pPr>
            <w:r w:rsidRPr="00092F3A">
              <w:rPr>
                <w:rFonts w:ascii="Arial" w:hAnsi="Arial" w:cs="Arial"/>
                <w:sz w:val="24"/>
                <w:szCs w:val="24"/>
              </w:rPr>
              <w:t>Ordinaria</w:t>
            </w:r>
          </w:p>
        </w:tc>
        <w:tc>
          <w:tcPr>
            <w:tcW w:w="3182" w:type="dxa"/>
          </w:tcPr>
          <w:p w:rsidR="00944F78" w:rsidRDefault="00944F78" w:rsidP="00944F78">
            <w:pPr>
              <w:jc w:val="center"/>
            </w:pPr>
            <w:r w:rsidRPr="000A3887">
              <w:rPr>
                <w:rFonts w:ascii="Arial" w:hAnsi="Arial" w:cs="Arial"/>
                <w:sz w:val="24"/>
                <w:szCs w:val="24"/>
              </w:rPr>
              <w:t>Preside</w:t>
            </w:r>
          </w:p>
        </w:tc>
      </w:tr>
      <w:tr w:rsidR="00944F78" w:rsidRPr="00C7033C" w:rsidTr="003D1EE7">
        <w:tc>
          <w:tcPr>
            <w:tcW w:w="3118" w:type="dxa"/>
          </w:tcPr>
          <w:p w:rsidR="00944F78" w:rsidRPr="00C7033C" w:rsidRDefault="00944F78" w:rsidP="00944F78">
            <w:pPr>
              <w:tabs>
                <w:tab w:val="left" w:pos="2865"/>
              </w:tabs>
              <w:jc w:val="center"/>
              <w:rPr>
                <w:rFonts w:ascii="Arial" w:hAnsi="Arial" w:cs="Arial"/>
                <w:sz w:val="24"/>
                <w:szCs w:val="24"/>
              </w:rPr>
            </w:pPr>
            <w:r>
              <w:rPr>
                <w:rFonts w:ascii="Arial" w:hAnsi="Arial" w:cs="Arial"/>
                <w:sz w:val="24"/>
                <w:szCs w:val="24"/>
              </w:rPr>
              <w:t>11</w:t>
            </w:r>
            <w:r w:rsidRPr="00C7033C">
              <w:rPr>
                <w:rFonts w:ascii="Arial" w:hAnsi="Arial" w:cs="Arial"/>
                <w:sz w:val="24"/>
                <w:szCs w:val="24"/>
              </w:rPr>
              <w:t xml:space="preserve"> de</w:t>
            </w:r>
            <w:r>
              <w:rPr>
                <w:rFonts w:ascii="Arial" w:hAnsi="Arial" w:cs="Arial"/>
                <w:sz w:val="24"/>
                <w:szCs w:val="24"/>
              </w:rPr>
              <w:t xml:space="preserve"> mayo</w:t>
            </w:r>
            <w:r w:rsidRPr="00C7033C">
              <w:rPr>
                <w:rFonts w:ascii="Arial" w:hAnsi="Arial" w:cs="Arial"/>
                <w:sz w:val="24"/>
                <w:szCs w:val="24"/>
              </w:rPr>
              <w:t xml:space="preserve"> de 2023</w:t>
            </w:r>
          </w:p>
        </w:tc>
        <w:tc>
          <w:tcPr>
            <w:tcW w:w="2346" w:type="dxa"/>
          </w:tcPr>
          <w:p w:rsidR="00944F78" w:rsidRDefault="00944F78" w:rsidP="00944F78">
            <w:pPr>
              <w:jc w:val="center"/>
            </w:pPr>
            <w:r w:rsidRPr="00092F3A">
              <w:rPr>
                <w:rFonts w:ascii="Arial" w:hAnsi="Arial" w:cs="Arial"/>
                <w:sz w:val="24"/>
                <w:szCs w:val="24"/>
              </w:rPr>
              <w:t>Ordinaria</w:t>
            </w:r>
          </w:p>
        </w:tc>
        <w:tc>
          <w:tcPr>
            <w:tcW w:w="3182" w:type="dxa"/>
          </w:tcPr>
          <w:p w:rsidR="00944F78" w:rsidRDefault="00944F78" w:rsidP="00944F78">
            <w:pPr>
              <w:jc w:val="center"/>
            </w:pPr>
            <w:r w:rsidRPr="000A3887">
              <w:rPr>
                <w:rFonts w:ascii="Arial" w:hAnsi="Arial" w:cs="Arial"/>
                <w:sz w:val="24"/>
                <w:szCs w:val="24"/>
              </w:rPr>
              <w:t>Preside</w:t>
            </w:r>
          </w:p>
        </w:tc>
      </w:tr>
      <w:tr w:rsidR="00944F78" w:rsidRPr="00C7033C" w:rsidTr="003D1EE7">
        <w:tc>
          <w:tcPr>
            <w:tcW w:w="3118" w:type="dxa"/>
          </w:tcPr>
          <w:p w:rsidR="00944F78" w:rsidRPr="00C7033C" w:rsidRDefault="00944F78" w:rsidP="00944F78">
            <w:pPr>
              <w:tabs>
                <w:tab w:val="left" w:pos="2865"/>
              </w:tabs>
              <w:jc w:val="center"/>
              <w:rPr>
                <w:rFonts w:ascii="Arial" w:hAnsi="Arial" w:cs="Arial"/>
                <w:sz w:val="24"/>
                <w:szCs w:val="24"/>
              </w:rPr>
            </w:pPr>
            <w:r>
              <w:rPr>
                <w:rFonts w:ascii="Arial" w:hAnsi="Arial" w:cs="Arial"/>
                <w:sz w:val="24"/>
                <w:szCs w:val="24"/>
              </w:rPr>
              <w:t>23 de junio</w:t>
            </w:r>
            <w:r w:rsidRPr="00C7033C">
              <w:rPr>
                <w:rFonts w:ascii="Arial" w:hAnsi="Arial" w:cs="Arial"/>
                <w:sz w:val="24"/>
                <w:szCs w:val="24"/>
              </w:rPr>
              <w:t xml:space="preserve"> de 2023</w:t>
            </w:r>
          </w:p>
        </w:tc>
        <w:tc>
          <w:tcPr>
            <w:tcW w:w="2346" w:type="dxa"/>
          </w:tcPr>
          <w:p w:rsidR="00944F78" w:rsidRDefault="00944F78" w:rsidP="00944F78">
            <w:pPr>
              <w:jc w:val="center"/>
            </w:pPr>
            <w:r w:rsidRPr="00092F3A">
              <w:rPr>
                <w:rFonts w:ascii="Arial" w:hAnsi="Arial" w:cs="Arial"/>
                <w:sz w:val="24"/>
                <w:szCs w:val="24"/>
              </w:rPr>
              <w:t>Ordinaria</w:t>
            </w:r>
          </w:p>
        </w:tc>
        <w:tc>
          <w:tcPr>
            <w:tcW w:w="3182" w:type="dxa"/>
          </w:tcPr>
          <w:p w:rsidR="00944F78" w:rsidRDefault="00944F78" w:rsidP="00944F78">
            <w:pPr>
              <w:jc w:val="center"/>
            </w:pPr>
            <w:r w:rsidRPr="000A3887">
              <w:rPr>
                <w:rFonts w:ascii="Arial" w:hAnsi="Arial" w:cs="Arial"/>
                <w:sz w:val="24"/>
                <w:szCs w:val="24"/>
              </w:rPr>
              <w:t>Preside</w:t>
            </w:r>
          </w:p>
        </w:tc>
      </w:tr>
      <w:tr w:rsidR="00944F78" w:rsidRPr="00C7033C" w:rsidTr="003D1EE7">
        <w:tc>
          <w:tcPr>
            <w:tcW w:w="3118" w:type="dxa"/>
          </w:tcPr>
          <w:p w:rsidR="00944F78" w:rsidRPr="00C7033C" w:rsidRDefault="00944F78" w:rsidP="00944F78">
            <w:pPr>
              <w:tabs>
                <w:tab w:val="left" w:pos="2865"/>
              </w:tabs>
              <w:jc w:val="center"/>
              <w:rPr>
                <w:rFonts w:ascii="Arial" w:hAnsi="Arial" w:cs="Arial"/>
                <w:sz w:val="24"/>
                <w:szCs w:val="24"/>
              </w:rPr>
            </w:pPr>
            <w:r>
              <w:rPr>
                <w:rFonts w:ascii="Arial" w:hAnsi="Arial" w:cs="Arial"/>
                <w:sz w:val="24"/>
                <w:szCs w:val="24"/>
              </w:rPr>
              <w:t>19 de julio de 2023</w:t>
            </w:r>
          </w:p>
        </w:tc>
        <w:tc>
          <w:tcPr>
            <w:tcW w:w="2346" w:type="dxa"/>
          </w:tcPr>
          <w:p w:rsidR="00944F78" w:rsidRDefault="00944F78" w:rsidP="00944F78">
            <w:pPr>
              <w:jc w:val="center"/>
            </w:pPr>
            <w:r w:rsidRPr="00092F3A">
              <w:rPr>
                <w:rFonts w:ascii="Arial" w:hAnsi="Arial" w:cs="Arial"/>
                <w:sz w:val="24"/>
                <w:szCs w:val="24"/>
              </w:rPr>
              <w:t>Ordinaria</w:t>
            </w:r>
          </w:p>
        </w:tc>
        <w:tc>
          <w:tcPr>
            <w:tcW w:w="3182" w:type="dxa"/>
          </w:tcPr>
          <w:p w:rsidR="00944F78" w:rsidRDefault="00944F78" w:rsidP="00944F78">
            <w:pPr>
              <w:jc w:val="center"/>
            </w:pPr>
            <w:r w:rsidRPr="000A3887">
              <w:rPr>
                <w:rFonts w:ascii="Arial" w:hAnsi="Arial" w:cs="Arial"/>
                <w:sz w:val="24"/>
                <w:szCs w:val="24"/>
              </w:rPr>
              <w:t>Preside</w:t>
            </w:r>
          </w:p>
        </w:tc>
      </w:tr>
      <w:tr w:rsidR="00944F78" w:rsidRPr="00C7033C" w:rsidTr="003D1EE7">
        <w:tc>
          <w:tcPr>
            <w:tcW w:w="3118" w:type="dxa"/>
          </w:tcPr>
          <w:p w:rsidR="00944F78" w:rsidRPr="00C7033C" w:rsidRDefault="00944F78" w:rsidP="00944F78">
            <w:pPr>
              <w:tabs>
                <w:tab w:val="left" w:pos="2865"/>
              </w:tabs>
              <w:jc w:val="center"/>
              <w:rPr>
                <w:rFonts w:ascii="Arial" w:hAnsi="Arial" w:cs="Arial"/>
                <w:sz w:val="24"/>
                <w:szCs w:val="24"/>
              </w:rPr>
            </w:pPr>
            <w:r>
              <w:rPr>
                <w:rFonts w:ascii="Arial" w:hAnsi="Arial" w:cs="Arial"/>
                <w:sz w:val="24"/>
                <w:szCs w:val="24"/>
              </w:rPr>
              <w:t>17 de agosto de 2023</w:t>
            </w:r>
          </w:p>
        </w:tc>
        <w:tc>
          <w:tcPr>
            <w:tcW w:w="2346" w:type="dxa"/>
          </w:tcPr>
          <w:p w:rsidR="00944F78" w:rsidRDefault="00944F78" w:rsidP="00944F78">
            <w:pPr>
              <w:jc w:val="center"/>
            </w:pPr>
            <w:r w:rsidRPr="00092F3A">
              <w:rPr>
                <w:rFonts w:ascii="Arial" w:hAnsi="Arial" w:cs="Arial"/>
                <w:sz w:val="24"/>
                <w:szCs w:val="24"/>
              </w:rPr>
              <w:t>Ordinaria</w:t>
            </w:r>
          </w:p>
        </w:tc>
        <w:tc>
          <w:tcPr>
            <w:tcW w:w="3182" w:type="dxa"/>
          </w:tcPr>
          <w:p w:rsidR="00944F78" w:rsidRDefault="00944F78" w:rsidP="00944F78">
            <w:pPr>
              <w:jc w:val="center"/>
            </w:pPr>
            <w:r w:rsidRPr="000A3887">
              <w:rPr>
                <w:rFonts w:ascii="Arial" w:hAnsi="Arial" w:cs="Arial"/>
                <w:sz w:val="24"/>
                <w:szCs w:val="24"/>
              </w:rPr>
              <w:t>Preside</w:t>
            </w:r>
          </w:p>
        </w:tc>
      </w:tr>
    </w:tbl>
    <w:p w:rsidR="00D562C8" w:rsidRDefault="003D1EE7">
      <w:pPr>
        <w:rPr>
          <w:rFonts w:ascii="Arial Narrow" w:eastAsia="Arial Narrow" w:hAnsi="Arial Narrow" w:cs="Arial Narrow"/>
        </w:rPr>
      </w:pPr>
      <w:r>
        <w:rPr>
          <w:rFonts w:ascii="Arial Narrow" w:eastAsia="Arial Narrow" w:hAnsi="Arial Narrow" w:cs="Arial Narrow"/>
        </w:rPr>
        <w:t xml:space="preserve">   </w:t>
      </w:r>
      <w:r w:rsidR="00C615B1">
        <w:rPr>
          <w:noProof/>
        </w:rPr>
        <w:drawing>
          <wp:inline distT="0" distB="0" distL="0" distR="0" wp14:anchorId="15E16AA2" wp14:editId="4B31C7B1">
            <wp:extent cx="5791200" cy="1638300"/>
            <wp:effectExtent l="19050" t="0" r="19050" b="49530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91200" cy="16383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D562C8" w:rsidRDefault="001B1120">
      <w:pPr>
        <w:rPr>
          <w:rFonts w:ascii="Arial Narrow" w:eastAsia="Arial Narrow" w:hAnsi="Arial Narrow" w:cs="Arial Narrow"/>
        </w:rPr>
      </w:pPr>
      <w:r>
        <w:rPr>
          <w:noProof/>
        </w:rPr>
        <w:lastRenderedPageBreak/>
        <w:drawing>
          <wp:anchor distT="0" distB="0" distL="114300" distR="114300" simplePos="0" relativeHeight="251672576" behindDoc="0" locked="0" layoutInCell="1" hidden="0" allowOverlap="1">
            <wp:simplePos x="0" y="0"/>
            <wp:positionH relativeFrom="column">
              <wp:posOffset>1</wp:posOffset>
            </wp:positionH>
            <wp:positionV relativeFrom="paragraph">
              <wp:posOffset>12209</wp:posOffset>
            </wp:positionV>
            <wp:extent cx="5520690" cy="1242203"/>
            <wp:effectExtent l="0" t="0" r="22860" b="15240"/>
            <wp:wrapSquare wrapText="bothSides" distT="0" distB="0" distL="114300" distR="114300"/>
            <wp:docPr id="4" name="Diagrama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anchor>
        </w:drawing>
      </w:r>
    </w:p>
    <w:p w:rsidR="00944F78" w:rsidRPr="00944F78" w:rsidRDefault="00944F78" w:rsidP="00944F78">
      <w:pPr>
        <w:spacing w:line="360" w:lineRule="auto"/>
        <w:jc w:val="both"/>
        <w:rPr>
          <w:rFonts w:ascii="Arial" w:eastAsia="Arial Narrow" w:hAnsi="Arial" w:cs="Arial"/>
          <w:b/>
          <w:sz w:val="24"/>
          <w:szCs w:val="24"/>
        </w:rPr>
      </w:pPr>
      <w:r w:rsidRPr="00944F78">
        <w:rPr>
          <w:rFonts w:ascii="Arial" w:hAnsi="Arial" w:cs="Arial"/>
          <w:sz w:val="24"/>
          <w:szCs w:val="24"/>
        </w:rPr>
        <w:t>E</w:t>
      </w:r>
      <w:r>
        <w:rPr>
          <w:rFonts w:ascii="Arial" w:hAnsi="Arial" w:cs="Arial"/>
          <w:sz w:val="24"/>
          <w:szCs w:val="24"/>
        </w:rPr>
        <w:t>l</w:t>
      </w:r>
      <w:r w:rsidRPr="00944F78">
        <w:rPr>
          <w:rFonts w:ascii="Arial" w:hAnsi="Arial" w:cs="Arial"/>
          <w:sz w:val="24"/>
          <w:szCs w:val="24"/>
        </w:rPr>
        <w:t xml:space="preserve"> Plan de Trabajo </w:t>
      </w:r>
      <w:r>
        <w:rPr>
          <w:rFonts w:ascii="Arial" w:hAnsi="Arial" w:cs="Arial"/>
          <w:sz w:val="24"/>
          <w:szCs w:val="24"/>
        </w:rPr>
        <w:t xml:space="preserve">contempla </w:t>
      </w:r>
      <w:r w:rsidRPr="00944F78">
        <w:rPr>
          <w:rFonts w:ascii="Arial" w:hAnsi="Arial" w:cs="Arial"/>
          <w:sz w:val="24"/>
          <w:szCs w:val="24"/>
        </w:rPr>
        <w:t>las acciones y estrategias prioritarias y fundamentales para el desarrollo de la Comisión de Asuntos Metropolitanos y de Atención al Migrante; así mismo se detallan los compromisos y obligaciones para el cumplimiento de los ordenamientos y reglamentos que rigen al Ayuntamiento de Tlajomulco de Zúñiga; Jalisco</w:t>
      </w:r>
      <w:r>
        <w:rPr>
          <w:rFonts w:ascii="Arial" w:hAnsi="Arial" w:cs="Arial"/>
          <w:sz w:val="24"/>
          <w:szCs w:val="24"/>
        </w:rPr>
        <w:t xml:space="preserve">; con </w:t>
      </w:r>
      <w:r w:rsidRPr="00944F78">
        <w:rPr>
          <w:rFonts w:ascii="Arial" w:hAnsi="Arial" w:cs="Arial"/>
          <w:sz w:val="24"/>
          <w:szCs w:val="24"/>
        </w:rPr>
        <w:t>fundamentado en el artículo 43 fracción I del Reglamento del Ayuntamiento del Municipio de Tlajomulco de Zúñiga</w:t>
      </w:r>
      <w:r>
        <w:rPr>
          <w:rFonts w:ascii="Arial" w:hAnsi="Arial" w:cs="Arial"/>
          <w:sz w:val="24"/>
          <w:szCs w:val="24"/>
        </w:rPr>
        <w:t xml:space="preserve">; así mismo </w:t>
      </w:r>
      <w:r w:rsidRPr="00944F78">
        <w:rPr>
          <w:rFonts w:ascii="Arial" w:eastAsia="Arial Narrow" w:hAnsi="Arial" w:cs="Arial"/>
          <w:sz w:val="24"/>
          <w:szCs w:val="24"/>
        </w:rPr>
        <w:t xml:space="preserve"> tiene su fundamento legal como Comisión Permanente en los Artículos 30, 31, 32, 33, 34, 35, 36, 37, 38, 39, 43, 44 fracción XIII, 64 fracción II, 66 del Reglamento del Ayuntamiento del Municipio de Tlajomulco de Zúñiga, Jalisco.</w:t>
      </w:r>
    </w:p>
    <w:p w:rsidR="00944F78" w:rsidRPr="00944F78" w:rsidRDefault="00944F78" w:rsidP="00944F78">
      <w:pPr>
        <w:spacing w:line="360" w:lineRule="auto"/>
        <w:jc w:val="both"/>
        <w:rPr>
          <w:rFonts w:ascii="Arial" w:eastAsia="Arial Narrow" w:hAnsi="Arial" w:cs="Arial"/>
          <w:b/>
          <w:sz w:val="24"/>
          <w:szCs w:val="24"/>
        </w:rPr>
      </w:pPr>
      <w:r w:rsidRPr="00944F78">
        <w:rPr>
          <w:rFonts w:ascii="Arial" w:eastAsia="Arial Narrow" w:hAnsi="Arial" w:cs="Arial"/>
          <w:b/>
          <w:sz w:val="24"/>
          <w:szCs w:val="24"/>
        </w:rPr>
        <w:t xml:space="preserve">Marco Jurídico: </w:t>
      </w:r>
    </w:p>
    <w:p w:rsidR="00944F78" w:rsidRPr="00944F78" w:rsidRDefault="00944F78" w:rsidP="00944F78">
      <w:pPr>
        <w:spacing w:line="360" w:lineRule="auto"/>
        <w:jc w:val="both"/>
        <w:rPr>
          <w:rFonts w:ascii="Arial" w:eastAsia="Arial Narrow" w:hAnsi="Arial" w:cs="Arial"/>
          <w:sz w:val="24"/>
          <w:szCs w:val="24"/>
        </w:rPr>
      </w:pPr>
      <w:r w:rsidRPr="00944F78">
        <w:rPr>
          <w:rFonts w:ascii="Arial" w:eastAsia="Arial Narrow" w:hAnsi="Arial" w:cs="Arial"/>
          <w:sz w:val="24"/>
          <w:szCs w:val="24"/>
        </w:rPr>
        <w:t xml:space="preserve">Para los efectos del presente programa anual de trabajo, la Comisión debe cumplir con lo establecido en la normatividad vigente en el artículo 66 del Reglamento del Ayuntamiento del Municipio de Tlajomulco de Zúñiga, Jalisco: </w:t>
      </w:r>
    </w:p>
    <w:p w:rsidR="00944F78" w:rsidRPr="00944F78" w:rsidRDefault="00944F78" w:rsidP="00944F78">
      <w:pPr>
        <w:autoSpaceDE w:val="0"/>
        <w:autoSpaceDN w:val="0"/>
        <w:spacing w:after="0" w:line="360" w:lineRule="auto"/>
        <w:jc w:val="both"/>
        <w:textAlignment w:val="baseline"/>
        <w:rPr>
          <w:rFonts w:ascii="Arial" w:eastAsia="Times New Roman" w:hAnsi="Arial" w:cs="Arial"/>
          <w:kern w:val="3"/>
          <w:sz w:val="24"/>
          <w:szCs w:val="24"/>
          <w:lang w:val="es-ES" w:eastAsia="es-ES"/>
        </w:rPr>
      </w:pPr>
      <w:r w:rsidRPr="00944F78">
        <w:rPr>
          <w:rFonts w:ascii="Arial" w:eastAsia="Times New Roman" w:hAnsi="Arial" w:cs="Arial"/>
          <w:b/>
          <w:bCs/>
          <w:kern w:val="3"/>
          <w:sz w:val="24"/>
          <w:szCs w:val="24"/>
          <w:lang w:val="es-ES" w:eastAsia="es-ES"/>
        </w:rPr>
        <w:t>Artículo 66.-</w:t>
      </w:r>
      <w:r w:rsidRPr="00944F78">
        <w:rPr>
          <w:rFonts w:ascii="Arial" w:hAnsi="Arial" w:cs="Arial"/>
          <w:b/>
          <w:sz w:val="24"/>
          <w:szCs w:val="24"/>
        </w:rPr>
        <w:t xml:space="preserve"> La Comisión Edilicia de Asuntos Metropolitanos y de Atención al Migrante</w:t>
      </w:r>
      <w:r w:rsidRPr="00944F78">
        <w:rPr>
          <w:rFonts w:ascii="Arial" w:hAnsi="Arial" w:cs="Arial"/>
          <w:sz w:val="24"/>
          <w:szCs w:val="24"/>
        </w:rPr>
        <w:t xml:space="preserve"> tiene las facultades siguientes:</w:t>
      </w:r>
    </w:p>
    <w:p w:rsidR="00944F78" w:rsidRPr="00944F78" w:rsidRDefault="00944F78" w:rsidP="00944F78">
      <w:pPr>
        <w:tabs>
          <w:tab w:val="left" w:pos="8456"/>
        </w:tabs>
        <w:autoSpaceDE w:val="0"/>
        <w:autoSpaceDN w:val="0"/>
        <w:spacing w:after="0" w:line="360" w:lineRule="auto"/>
        <w:jc w:val="right"/>
        <w:textAlignment w:val="baseline"/>
        <w:rPr>
          <w:rFonts w:ascii="Arial" w:hAnsi="Arial" w:cs="Arial"/>
          <w:i/>
          <w:sz w:val="24"/>
          <w:szCs w:val="24"/>
        </w:rPr>
      </w:pPr>
      <w:r w:rsidRPr="00944F78">
        <w:rPr>
          <w:rFonts w:ascii="Arial" w:hAnsi="Arial" w:cs="Arial"/>
          <w:i/>
          <w:sz w:val="24"/>
          <w:szCs w:val="24"/>
        </w:rPr>
        <w:t>(Reforma publicada en la Gaceta Municipal de fecha 22 de septiembre del 2021)</w:t>
      </w:r>
    </w:p>
    <w:p w:rsidR="00944F78" w:rsidRPr="00944F78" w:rsidRDefault="00944F78" w:rsidP="00944F78">
      <w:pPr>
        <w:tabs>
          <w:tab w:val="left" w:pos="8456"/>
        </w:tabs>
        <w:autoSpaceDE w:val="0"/>
        <w:autoSpaceDN w:val="0"/>
        <w:spacing w:after="0" w:line="360" w:lineRule="auto"/>
        <w:jc w:val="right"/>
        <w:textAlignment w:val="baseline"/>
        <w:rPr>
          <w:rFonts w:ascii="Arial" w:eastAsia="Times New Roman" w:hAnsi="Arial" w:cs="Arial"/>
          <w:bCs/>
          <w:kern w:val="3"/>
          <w:sz w:val="24"/>
          <w:szCs w:val="24"/>
          <w:lang w:val="es-ES" w:eastAsia="es-ES"/>
        </w:rPr>
      </w:pPr>
    </w:p>
    <w:p w:rsidR="00944F78" w:rsidRPr="00944F78" w:rsidRDefault="00944F78"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r w:rsidRPr="00944F78">
        <w:rPr>
          <w:rFonts w:ascii="Arial" w:eastAsia="Times New Roman" w:hAnsi="Arial" w:cs="Arial"/>
          <w:kern w:val="3"/>
          <w:sz w:val="24"/>
          <w:szCs w:val="24"/>
          <w:lang w:eastAsia="es-ES"/>
        </w:rPr>
        <w:t>I.- Estudiar, proponer y dictaminar los ordenamientos municipales y las políticas, agenda de prioridades, programas, fondos y convenios de coordinación y asociación intermunicipal metropolitana</w:t>
      </w:r>
      <w:r w:rsidRPr="00944F78">
        <w:rPr>
          <w:rFonts w:ascii="Arial" w:hAnsi="Arial" w:cs="Arial"/>
          <w:sz w:val="24"/>
          <w:szCs w:val="24"/>
        </w:rPr>
        <w:t xml:space="preserve"> </w:t>
      </w:r>
      <w:r w:rsidRPr="00944F78">
        <w:rPr>
          <w:rFonts w:ascii="Arial" w:eastAsia="Times New Roman" w:hAnsi="Arial" w:cs="Arial"/>
          <w:kern w:val="3"/>
          <w:sz w:val="24"/>
          <w:szCs w:val="24"/>
          <w:lang w:eastAsia="es-ES"/>
        </w:rPr>
        <w:t>y de atención a las personas migrantes;</w:t>
      </w:r>
    </w:p>
    <w:p w:rsidR="00944F78" w:rsidRPr="00944F78" w:rsidRDefault="00944F78" w:rsidP="00944F78">
      <w:pPr>
        <w:autoSpaceDN w:val="0"/>
        <w:spacing w:after="0" w:line="360" w:lineRule="auto"/>
        <w:jc w:val="right"/>
        <w:textAlignment w:val="baseline"/>
        <w:rPr>
          <w:rFonts w:ascii="Arial" w:eastAsia="Times New Roman" w:hAnsi="Arial" w:cs="Arial"/>
          <w:kern w:val="3"/>
          <w:sz w:val="24"/>
          <w:szCs w:val="24"/>
          <w:lang w:val="es-ES" w:eastAsia="es-ES"/>
        </w:rPr>
      </w:pPr>
      <w:r w:rsidRPr="00944F78">
        <w:rPr>
          <w:rFonts w:ascii="Arial" w:hAnsi="Arial" w:cs="Arial"/>
          <w:i/>
          <w:sz w:val="24"/>
          <w:szCs w:val="24"/>
        </w:rPr>
        <w:t>(Reforma publicada en la Gaceta Municipal de fecha 22 de septiembre del 2021)</w:t>
      </w:r>
      <w:r>
        <w:rPr>
          <w:rFonts w:ascii="Arial" w:hAnsi="Arial" w:cs="Arial"/>
          <w:i/>
          <w:sz w:val="24"/>
          <w:szCs w:val="24"/>
        </w:rPr>
        <w:t>.</w:t>
      </w:r>
    </w:p>
    <w:p w:rsidR="00944F78" w:rsidRPr="00944F78" w:rsidRDefault="00944F78"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r w:rsidRPr="00944F78">
        <w:rPr>
          <w:rFonts w:ascii="Arial" w:eastAsia="Times New Roman" w:hAnsi="Arial" w:cs="Arial"/>
          <w:kern w:val="3"/>
          <w:sz w:val="24"/>
          <w:szCs w:val="24"/>
          <w:lang w:eastAsia="es-ES"/>
        </w:rPr>
        <w:lastRenderedPageBreak/>
        <w:t xml:space="preserve">II.- Revisar la coordinación y colaboración entre dependencias municipales y con respecto a otras instancias ejecutivas de los gobiernos Federal, Estatal y sus organismos autónomos e instancias metropolitanas; </w:t>
      </w:r>
    </w:p>
    <w:p w:rsidR="00944F78" w:rsidRPr="00944F78" w:rsidRDefault="00944F78"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p>
    <w:p w:rsidR="00944F78" w:rsidRPr="00944F78" w:rsidRDefault="00944F78"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r w:rsidRPr="00944F78">
        <w:rPr>
          <w:rFonts w:ascii="Arial" w:eastAsia="Times New Roman" w:hAnsi="Arial" w:cs="Arial"/>
          <w:kern w:val="3"/>
          <w:sz w:val="24"/>
          <w:szCs w:val="24"/>
          <w:lang w:eastAsia="es-ES"/>
        </w:rPr>
        <w:t>III.- Analizar la situación de la ciudad, su demografía, migración y contexto político - administrativo, así como la integración ordenada del Municipio al contexto metropolitano y regional;</w:t>
      </w:r>
    </w:p>
    <w:p w:rsidR="00944F78" w:rsidRDefault="00944F78" w:rsidP="00944F78">
      <w:pPr>
        <w:autoSpaceDN w:val="0"/>
        <w:spacing w:after="0" w:line="360" w:lineRule="auto"/>
        <w:jc w:val="right"/>
        <w:textAlignment w:val="baseline"/>
        <w:rPr>
          <w:rFonts w:ascii="Arial" w:hAnsi="Arial" w:cs="Arial"/>
          <w:i/>
          <w:sz w:val="24"/>
          <w:szCs w:val="24"/>
        </w:rPr>
      </w:pPr>
      <w:r w:rsidRPr="00944F78">
        <w:rPr>
          <w:rFonts w:ascii="Arial" w:hAnsi="Arial" w:cs="Arial"/>
          <w:i/>
          <w:sz w:val="24"/>
          <w:szCs w:val="24"/>
        </w:rPr>
        <w:t>(Reforma publicada en la Gaceta Municipal de fecha 22 de septiembre del 2021)</w:t>
      </w:r>
      <w:r w:rsidR="006B593A">
        <w:rPr>
          <w:rFonts w:ascii="Arial" w:hAnsi="Arial" w:cs="Arial"/>
          <w:i/>
          <w:sz w:val="24"/>
          <w:szCs w:val="24"/>
        </w:rPr>
        <w:t>.</w:t>
      </w:r>
    </w:p>
    <w:p w:rsidR="006B593A" w:rsidRPr="00944F78" w:rsidRDefault="006B593A" w:rsidP="00944F78">
      <w:pPr>
        <w:autoSpaceDN w:val="0"/>
        <w:spacing w:after="0" w:line="360" w:lineRule="auto"/>
        <w:jc w:val="right"/>
        <w:textAlignment w:val="baseline"/>
        <w:rPr>
          <w:rFonts w:ascii="Arial" w:eastAsia="Times New Roman" w:hAnsi="Arial" w:cs="Arial"/>
          <w:kern w:val="3"/>
          <w:sz w:val="24"/>
          <w:szCs w:val="24"/>
          <w:lang w:eastAsia="es-ES"/>
        </w:rPr>
      </w:pPr>
    </w:p>
    <w:p w:rsidR="00944F78" w:rsidRPr="00944F78" w:rsidRDefault="00944F78" w:rsidP="00944F78">
      <w:pPr>
        <w:spacing w:after="0" w:line="360" w:lineRule="auto"/>
        <w:jc w:val="both"/>
        <w:rPr>
          <w:rFonts w:ascii="Arial" w:hAnsi="Arial" w:cs="Arial"/>
          <w:sz w:val="24"/>
          <w:szCs w:val="24"/>
        </w:rPr>
      </w:pPr>
      <w:r w:rsidRPr="00944F78">
        <w:rPr>
          <w:rFonts w:ascii="Arial" w:hAnsi="Arial" w:cs="Arial"/>
          <w:sz w:val="24"/>
          <w:szCs w:val="24"/>
        </w:rPr>
        <w:t>IV.- Servir de vínculo con el resto de municipios metropolitanos y nuestros migrantes en el extranjero;</w:t>
      </w:r>
    </w:p>
    <w:p w:rsidR="00944F78" w:rsidRDefault="00944F78" w:rsidP="00944F78">
      <w:pPr>
        <w:autoSpaceDN w:val="0"/>
        <w:spacing w:after="0" w:line="360" w:lineRule="auto"/>
        <w:jc w:val="right"/>
        <w:textAlignment w:val="baseline"/>
        <w:rPr>
          <w:rFonts w:ascii="Arial" w:hAnsi="Arial" w:cs="Arial"/>
          <w:i/>
          <w:sz w:val="24"/>
          <w:szCs w:val="24"/>
        </w:rPr>
      </w:pPr>
      <w:r w:rsidRPr="00944F78">
        <w:rPr>
          <w:rFonts w:ascii="Arial" w:hAnsi="Arial" w:cs="Arial"/>
          <w:i/>
          <w:sz w:val="24"/>
          <w:szCs w:val="24"/>
        </w:rPr>
        <w:t>(Reforma publicada en la Gaceta Municipal de fecha 22 de septiembre del 2021)</w:t>
      </w:r>
      <w:r w:rsidR="006B593A">
        <w:rPr>
          <w:rFonts w:ascii="Arial" w:hAnsi="Arial" w:cs="Arial"/>
          <w:i/>
          <w:sz w:val="24"/>
          <w:szCs w:val="24"/>
        </w:rPr>
        <w:t>.</w:t>
      </w:r>
    </w:p>
    <w:p w:rsidR="006B593A" w:rsidRPr="00944F78" w:rsidRDefault="006B593A" w:rsidP="00944F78">
      <w:pPr>
        <w:autoSpaceDN w:val="0"/>
        <w:spacing w:after="0" w:line="360" w:lineRule="auto"/>
        <w:jc w:val="right"/>
        <w:textAlignment w:val="baseline"/>
        <w:rPr>
          <w:rFonts w:ascii="Arial" w:eastAsia="Times New Roman" w:hAnsi="Arial" w:cs="Arial"/>
          <w:kern w:val="3"/>
          <w:sz w:val="24"/>
          <w:szCs w:val="24"/>
          <w:lang w:eastAsia="es-ES"/>
        </w:rPr>
      </w:pPr>
    </w:p>
    <w:p w:rsidR="00944F78" w:rsidRPr="00944F78" w:rsidRDefault="00944F78"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r w:rsidRPr="00944F78">
        <w:rPr>
          <w:rFonts w:ascii="Arial" w:eastAsia="Times New Roman" w:hAnsi="Arial" w:cs="Arial"/>
          <w:kern w:val="3"/>
          <w:sz w:val="24"/>
          <w:szCs w:val="24"/>
          <w:lang w:eastAsia="es-ES"/>
        </w:rPr>
        <w:t xml:space="preserve">V.- Promover la investigación y la elaboración de estudios sobre temas metropolitanos, migratorios, así como participar en foros al respecto y sobre regionalización que involucren al Municipio; </w:t>
      </w:r>
    </w:p>
    <w:p w:rsidR="00944F78" w:rsidRDefault="00944F78" w:rsidP="00944F78">
      <w:pPr>
        <w:autoSpaceDN w:val="0"/>
        <w:spacing w:after="0" w:line="360" w:lineRule="auto"/>
        <w:jc w:val="right"/>
        <w:textAlignment w:val="baseline"/>
        <w:rPr>
          <w:rFonts w:ascii="Arial" w:hAnsi="Arial" w:cs="Arial"/>
          <w:i/>
          <w:sz w:val="24"/>
          <w:szCs w:val="24"/>
        </w:rPr>
      </w:pPr>
      <w:r w:rsidRPr="00944F78">
        <w:rPr>
          <w:rFonts w:ascii="Arial" w:hAnsi="Arial" w:cs="Arial"/>
          <w:i/>
          <w:sz w:val="24"/>
          <w:szCs w:val="24"/>
        </w:rPr>
        <w:t>(Reforma publicada en la Gaceta Municipal de fecha 22 de septiembre del 2021)</w:t>
      </w:r>
      <w:r w:rsidR="006B593A">
        <w:rPr>
          <w:rFonts w:ascii="Arial" w:hAnsi="Arial" w:cs="Arial"/>
          <w:i/>
          <w:sz w:val="24"/>
          <w:szCs w:val="24"/>
        </w:rPr>
        <w:t>.</w:t>
      </w:r>
    </w:p>
    <w:p w:rsidR="006B593A" w:rsidRPr="00944F78" w:rsidRDefault="006B593A" w:rsidP="00944F78">
      <w:pPr>
        <w:autoSpaceDN w:val="0"/>
        <w:spacing w:after="0" w:line="360" w:lineRule="auto"/>
        <w:jc w:val="right"/>
        <w:textAlignment w:val="baseline"/>
        <w:rPr>
          <w:rFonts w:ascii="Arial" w:eastAsia="Times New Roman" w:hAnsi="Arial" w:cs="Arial"/>
          <w:kern w:val="3"/>
          <w:sz w:val="24"/>
          <w:szCs w:val="24"/>
          <w:lang w:val="es-ES" w:eastAsia="es-ES"/>
        </w:rPr>
      </w:pPr>
    </w:p>
    <w:p w:rsidR="00944F78" w:rsidRDefault="00944F78"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r w:rsidRPr="00944F78">
        <w:rPr>
          <w:rFonts w:ascii="Arial" w:eastAsia="Times New Roman" w:hAnsi="Arial" w:cs="Arial"/>
          <w:kern w:val="3"/>
          <w:sz w:val="24"/>
          <w:szCs w:val="24"/>
          <w:lang w:eastAsia="es-ES"/>
        </w:rPr>
        <w:t>VI.- Vigilar y defender la situación de límites del territorio Municipal;</w:t>
      </w:r>
    </w:p>
    <w:p w:rsidR="006B593A" w:rsidRPr="00944F78" w:rsidRDefault="006B593A"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p>
    <w:p w:rsidR="00944F78" w:rsidRDefault="00944F78"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r w:rsidRPr="00944F78">
        <w:rPr>
          <w:rFonts w:ascii="Arial" w:eastAsia="Times New Roman" w:hAnsi="Arial" w:cs="Arial"/>
          <w:kern w:val="3"/>
          <w:sz w:val="24"/>
          <w:szCs w:val="24"/>
          <w:lang w:eastAsia="es-ES"/>
        </w:rPr>
        <w:t>VII.- Atender las condiciones de gobernabilidad del Municipio;</w:t>
      </w:r>
    </w:p>
    <w:p w:rsidR="006B593A" w:rsidRPr="00944F78" w:rsidRDefault="006B593A"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p>
    <w:p w:rsidR="00944F78" w:rsidRDefault="00944F78"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r w:rsidRPr="00944F78">
        <w:rPr>
          <w:rFonts w:ascii="Arial" w:eastAsia="Times New Roman" w:hAnsi="Arial" w:cs="Arial"/>
          <w:kern w:val="3"/>
          <w:sz w:val="24"/>
          <w:szCs w:val="24"/>
          <w:lang w:eastAsia="es-ES"/>
        </w:rPr>
        <w:t>VIII.- Dictaminar las solicitudes e iniciativas para la creación de Agencias y Delegaciones del Municipio; y</w:t>
      </w:r>
    </w:p>
    <w:p w:rsidR="006B593A" w:rsidRPr="00944F78" w:rsidRDefault="006B593A"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p>
    <w:p w:rsidR="006B593A" w:rsidRDefault="00944F78"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r w:rsidRPr="00944F78">
        <w:rPr>
          <w:rFonts w:ascii="Arial" w:eastAsia="Times New Roman" w:hAnsi="Arial" w:cs="Arial"/>
          <w:kern w:val="3"/>
          <w:sz w:val="24"/>
          <w:szCs w:val="24"/>
          <w:lang w:eastAsia="es-ES"/>
        </w:rPr>
        <w:t>IX. Dictaminar las demás iniciativas que le sean turnadas por el Ayuntamiento.</w:t>
      </w:r>
    </w:p>
    <w:p w:rsidR="00944F78" w:rsidRDefault="00944F78"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r>
        <w:rPr>
          <w:noProof/>
        </w:rPr>
        <w:lastRenderedPageBreak/>
        <w:drawing>
          <wp:anchor distT="0" distB="0" distL="114300" distR="114300" simplePos="0" relativeHeight="251683840" behindDoc="0" locked="0" layoutInCell="1" hidden="0" allowOverlap="1" wp14:anchorId="17F18FC8" wp14:editId="2925AF78">
            <wp:simplePos x="0" y="0"/>
            <wp:positionH relativeFrom="column">
              <wp:posOffset>0</wp:posOffset>
            </wp:positionH>
            <wp:positionV relativeFrom="paragraph">
              <wp:posOffset>257175</wp:posOffset>
            </wp:positionV>
            <wp:extent cx="5520690" cy="1242203"/>
            <wp:effectExtent l="0" t="0" r="22860" b="15240"/>
            <wp:wrapSquare wrapText="bothSides" distT="0" distB="0" distL="114300" distR="114300"/>
            <wp:docPr id="8" name="Diagrama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anchor>
        </w:drawing>
      </w:r>
    </w:p>
    <w:p w:rsidR="00944F78" w:rsidRPr="00944F78" w:rsidRDefault="00944F78" w:rsidP="00944F78">
      <w:pPr>
        <w:autoSpaceDE w:val="0"/>
        <w:autoSpaceDN w:val="0"/>
        <w:spacing w:after="0" w:line="360" w:lineRule="auto"/>
        <w:contextualSpacing/>
        <w:jc w:val="both"/>
        <w:textAlignment w:val="baseline"/>
        <w:rPr>
          <w:rFonts w:ascii="Arial" w:eastAsia="Arial Narrow" w:hAnsi="Arial" w:cs="Arial"/>
          <w:b/>
          <w:sz w:val="24"/>
          <w:szCs w:val="24"/>
        </w:rPr>
      </w:pPr>
    </w:p>
    <w:p w:rsidR="0059030C" w:rsidRDefault="00944F78" w:rsidP="00944F78">
      <w:pPr>
        <w:spacing w:line="360" w:lineRule="auto"/>
        <w:rPr>
          <w:rFonts w:ascii="Arial" w:hAnsi="Arial" w:cs="Arial"/>
          <w:sz w:val="24"/>
          <w:szCs w:val="24"/>
        </w:rPr>
      </w:pPr>
      <w:r w:rsidRPr="00944F78">
        <w:rPr>
          <w:rFonts w:ascii="Arial" w:hAnsi="Arial" w:cs="Arial"/>
          <w:sz w:val="24"/>
          <w:szCs w:val="24"/>
        </w:rPr>
        <w:t>Atender los turnos remitidos por el Pleno del Ayuntamiento, analizando, evaluando y dictaminando los asuntos de manera eficiente y eficaz para su aprobación.</w:t>
      </w:r>
    </w:p>
    <w:p w:rsidR="00944F78" w:rsidRPr="00944F78" w:rsidRDefault="0059030C" w:rsidP="00944F78">
      <w:pPr>
        <w:spacing w:line="360" w:lineRule="auto"/>
        <w:rPr>
          <w:rFonts w:ascii="Arial" w:hAnsi="Arial" w:cs="Arial"/>
          <w:b/>
          <w:sz w:val="24"/>
          <w:szCs w:val="24"/>
        </w:rPr>
      </w:pPr>
      <w:r>
        <w:rPr>
          <w:noProof/>
        </w:rPr>
        <w:drawing>
          <wp:anchor distT="0" distB="0" distL="114300" distR="114300" simplePos="0" relativeHeight="251685888" behindDoc="0" locked="0" layoutInCell="1" hidden="0" allowOverlap="1" wp14:anchorId="771513F3" wp14:editId="7EAB5632">
            <wp:simplePos x="0" y="0"/>
            <wp:positionH relativeFrom="column">
              <wp:posOffset>0</wp:posOffset>
            </wp:positionH>
            <wp:positionV relativeFrom="paragraph">
              <wp:posOffset>361315</wp:posOffset>
            </wp:positionV>
            <wp:extent cx="5520690" cy="1242203"/>
            <wp:effectExtent l="0" t="0" r="22860" b="15240"/>
            <wp:wrapSquare wrapText="bothSides" distT="0" distB="0" distL="114300" distR="114300"/>
            <wp:docPr id="24" name="Diagrama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anchor>
        </w:drawing>
      </w:r>
    </w:p>
    <w:p w:rsidR="006B593A" w:rsidRDefault="006B593A" w:rsidP="00944F78">
      <w:pPr>
        <w:autoSpaceDE w:val="0"/>
        <w:autoSpaceDN w:val="0"/>
        <w:spacing w:after="0" w:line="360" w:lineRule="auto"/>
        <w:contextualSpacing/>
        <w:jc w:val="both"/>
        <w:textAlignment w:val="baseline"/>
        <w:rPr>
          <w:rFonts w:ascii="Arial" w:hAnsi="Arial" w:cs="Arial"/>
          <w:sz w:val="24"/>
          <w:szCs w:val="24"/>
        </w:rPr>
      </w:pPr>
    </w:p>
    <w:p w:rsidR="00944F78" w:rsidRPr="00944F78" w:rsidRDefault="00944F78" w:rsidP="00944F78">
      <w:pPr>
        <w:autoSpaceDE w:val="0"/>
        <w:autoSpaceDN w:val="0"/>
        <w:spacing w:after="0" w:line="360" w:lineRule="auto"/>
        <w:contextualSpacing/>
        <w:jc w:val="both"/>
        <w:textAlignment w:val="baseline"/>
        <w:rPr>
          <w:rFonts w:ascii="Arial" w:eastAsia="Times New Roman" w:hAnsi="Arial" w:cs="Arial"/>
          <w:kern w:val="3"/>
          <w:sz w:val="24"/>
          <w:szCs w:val="24"/>
          <w:lang w:eastAsia="es-ES"/>
        </w:rPr>
      </w:pPr>
      <w:r w:rsidRPr="00944F78">
        <w:rPr>
          <w:rFonts w:ascii="Arial" w:hAnsi="Arial" w:cs="Arial"/>
          <w:sz w:val="24"/>
          <w:szCs w:val="24"/>
        </w:rPr>
        <w:t xml:space="preserve">Desarrollar instrumentos jurídicos que </w:t>
      </w:r>
      <w:proofErr w:type="gramStart"/>
      <w:r w:rsidRPr="00944F78">
        <w:rPr>
          <w:rFonts w:ascii="Arial" w:hAnsi="Arial" w:cs="Arial"/>
          <w:sz w:val="24"/>
          <w:szCs w:val="24"/>
        </w:rPr>
        <w:t>le</w:t>
      </w:r>
      <w:proofErr w:type="gramEnd"/>
      <w:r w:rsidRPr="00944F78">
        <w:rPr>
          <w:rFonts w:ascii="Arial" w:hAnsi="Arial" w:cs="Arial"/>
          <w:sz w:val="24"/>
          <w:szCs w:val="24"/>
        </w:rPr>
        <w:t xml:space="preserve"> permitan al municipio una relación integral con el resto de municipios metropolitanos, así como </w:t>
      </w:r>
      <w:r w:rsidRPr="00944F78">
        <w:rPr>
          <w:rFonts w:ascii="Arial" w:eastAsia="Times New Roman" w:hAnsi="Arial" w:cs="Arial"/>
          <w:kern w:val="3"/>
          <w:sz w:val="24"/>
          <w:szCs w:val="24"/>
          <w:lang w:eastAsia="es-ES"/>
        </w:rPr>
        <w:t>fondos y convenios de coordinación y asociación intermunicipal metropolitana</w:t>
      </w:r>
      <w:r w:rsidRPr="00944F78">
        <w:rPr>
          <w:rFonts w:ascii="Arial" w:hAnsi="Arial" w:cs="Arial"/>
          <w:sz w:val="24"/>
          <w:szCs w:val="24"/>
        </w:rPr>
        <w:t xml:space="preserve"> </w:t>
      </w:r>
      <w:r w:rsidRPr="00944F78">
        <w:rPr>
          <w:rFonts w:ascii="Arial" w:eastAsia="Times New Roman" w:hAnsi="Arial" w:cs="Arial"/>
          <w:kern w:val="3"/>
          <w:sz w:val="24"/>
          <w:szCs w:val="24"/>
          <w:lang w:eastAsia="es-ES"/>
        </w:rPr>
        <w:t>y de atención a las personas migrantes;</w:t>
      </w:r>
      <w:r w:rsidRPr="00944F78">
        <w:rPr>
          <w:rFonts w:ascii="Arial" w:eastAsia="Arial Narrow" w:hAnsi="Arial" w:cs="Arial"/>
          <w:sz w:val="24"/>
          <w:szCs w:val="24"/>
        </w:rPr>
        <w:t xml:space="preserve"> </w:t>
      </w:r>
      <w:r w:rsidRPr="00944F78">
        <w:rPr>
          <w:rFonts w:ascii="Arial" w:eastAsia="Times New Roman" w:hAnsi="Arial" w:cs="Arial"/>
          <w:kern w:val="3"/>
          <w:sz w:val="24"/>
          <w:szCs w:val="24"/>
          <w:lang w:eastAsia="es-ES"/>
        </w:rPr>
        <w:t xml:space="preserve">respecto a otras instancias ejecutivas de los gobiernos Federal, Estatal y sus organismos autónomos e instancias metropolitanas. </w:t>
      </w:r>
    </w:p>
    <w:p w:rsidR="00944F78" w:rsidRPr="00944F78" w:rsidRDefault="0059030C" w:rsidP="00944F78">
      <w:pPr>
        <w:spacing w:line="360" w:lineRule="auto"/>
        <w:jc w:val="both"/>
        <w:rPr>
          <w:rFonts w:ascii="Arial" w:eastAsia="Arial Narrow" w:hAnsi="Arial" w:cs="Arial"/>
          <w:sz w:val="24"/>
          <w:szCs w:val="24"/>
        </w:rPr>
      </w:pPr>
      <w:r>
        <w:rPr>
          <w:noProof/>
        </w:rPr>
        <w:drawing>
          <wp:anchor distT="0" distB="0" distL="114300" distR="114300" simplePos="0" relativeHeight="251687936" behindDoc="0" locked="0" layoutInCell="1" hidden="0" allowOverlap="1" wp14:anchorId="771513F3" wp14:editId="7EAB5632">
            <wp:simplePos x="0" y="0"/>
            <wp:positionH relativeFrom="column">
              <wp:posOffset>0</wp:posOffset>
            </wp:positionH>
            <wp:positionV relativeFrom="paragraph">
              <wp:posOffset>370840</wp:posOffset>
            </wp:positionV>
            <wp:extent cx="5520690" cy="1242203"/>
            <wp:effectExtent l="0" t="0" r="22860" b="15240"/>
            <wp:wrapSquare wrapText="bothSides" distT="0" distB="0" distL="114300" distR="114300"/>
            <wp:docPr id="26" name="Diagrama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anchor>
        </w:drawing>
      </w:r>
    </w:p>
    <w:p w:rsidR="00531FC4" w:rsidRDefault="00531FC4" w:rsidP="00944F78">
      <w:pPr>
        <w:spacing w:line="360" w:lineRule="auto"/>
        <w:jc w:val="both"/>
        <w:rPr>
          <w:rFonts w:ascii="Arial" w:hAnsi="Arial" w:cs="Arial"/>
          <w:b/>
          <w:sz w:val="24"/>
          <w:szCs w:val="24"/>
        </w:rPr>
      </w:pPr>
    </w:p>
    <w:p w:rsidR="006B593A" w:rsidRDefault="006B593A" w:rsidP="00944F78">
      <w:pPr>
        <w:spacing w:line="360" w:lineRule="auto"/>
        <w:jc w:val="both"/>
        <w:rPr>
          <w:rFonts w:ascii="Arial" w:hAnsi="Arial" w:cs="Arial"/>
          <w:b/>
          <w:sz w:val="24"/>
          <w:szCs w:val="24"/>
        </w:rPr>
      </w:pPr>
    </w:p>
    <w:p w:rsidR="00944F78" w:rsidRPr="00944F78" w:rsidRDefault="00944F78" w:rsidP="00944F78">
      <w:pPr>
        <w:spacing w:line="360" w:lineRule="auto"/>
        <w:jc w:val="both"/>
        <w:rPr>
          <w:rFonts w:ascii="Arial" w:hAnsi="Arial" w:cs="Arial"/>
          <w:b/>
          <w:sz w:val="24"/>
          <w:szCs w:val="24"/>
        </w:rPr>
      </w:pPr>
      <w:r w:rsidRPr="00944F78">
        <w:rPr>
          <w:rFonts w:ascii="Arial" w:hAnsi="Arial" w:cs="Arial"/>
          <w:b/>
          <w:sz w:val="24"/>
          <w:szCs w:val="24"/>
        </w:rPr>
        <w:lastRenderedPageBreak/>
        <w:t>Presidente de la Comisión:</w:t>
      </w:r>
    </w:p>
    <w:p w:rsidR="00944F78" w:rsidRPr="00944F78" w:rsidRDefault="00944F78" w:rsidP="00944F78">
      <w:pPr>
        <w:spacing w:line="360" w:lineRule="auto"/>
        <w:jc w:val="both"/>
        <w:rPr>
          <w:rFonts w:ascii="Arial" w:hAnsi="Arial" w:cs="Arial"/>
          <w:sz w:val="24"/>
          <w:szCs w:val="24"/>
        </w:rPr>
      </w:pPr>
      <w:r w:rsidRPr="00944F78">
        <w:rPr>
          <w:rFonts w:ascii="Arial" w:hAnsi="Arial" w:cs="Arial"/>
          <w:sz w:val="24"/>
          <w:szCs w:val="24"/>
        </w:rPr>
        <w:t xml:space="preserve">Regidora Marcela Michel López. </w:t>
      </w:r>
    </w:p>
    <w:p w:rsidR="00944F78" w:rsidRPr="00944F78" w:rsidRDefault="00944F78" w:rsidP="00944F78">
      <w:pPr>
        <w:spacing w:line="360" w:lineRule="auto"/>
        <w:jc w:val="both"/>
        <w:rPr>
          <w:rFonts w:ascii="Arial" w:hAnsi="Arial" w:cs="Arial"/>
          <w:b/>
          <w:sz w:val="24"/>
          <w:szCs w:val="24"/>
        </w:rPr>
      </w:pPr>
      <w:r w:rsidRPr="00944F78">
        <w:rPr>
          <w:rFonts w:ascii="Arial" w:hAnsi="Arial" w:cs="Arial"/>
          <w:b/>
          <w:sz w:val="24"/>
          <w:szCs w:val="24"/>
        </w:rPr>
        <w:t xml:space="preserve">Vocales de la Comisión: </w:t>
      </w:r>
    </w:p>
    <w:p w:rsidR="00944F78" w:rsidRPr="00944F78" w:rsidRDefault="00944F78" w:rsidP="00944F78">
      <w:pPr>
        <w:spacing w:line="360" w:lineRule="auto"/>
        <w:jc w:val="both"/>
        <w:rPr>
          <w:rFonts w:ascii="Arial" w:hAnsi="Arial" w:cs="Arial"/>
          <w:sz w:val="24"/>
          <w:szCs w:val="24"/>
        </w:rPr>
      </w:pPr>
      <w:r w:rsidRPr="00944F78">
        <w:rPr>
          <w:rFonts w:ascii="Arial" w:hAnsi="Arial" w:cs="Arial"/>
          <w:sz w:val="24"/>
          <w:szCs w:val="24"/>
        </w:rPr>
        <w:t>Regidora Lizbeth Santillán Regalado.</w:t>
      </w:r>
    </w:p>
    <w:p w:rsidR="00944F78" w:rsidRPr="00944F78" w:rsidRDefault="00944F78" w:rsidP="00944F78">
      <w:pPr>
        <w:spacing w:line="360" w:lineRule="auto"/>
        <w:jc w:val="both"/>
        <w:rPr>
          <w:rFonts w:ascii="Arial" w:hAnsi="Arial" w:cs="Arial"/>
          <w:sz w:val="24"/>
          <w:szCs w:val="24"/>
        </w:rPr>
      </w:pPr>
      <w:r w:rsidRPr="00944F78">
        <w:rPr>
          <w:rFonts w:ascii="Arial" w:hAnsi="Arial" w:cs="Arial"/>
          <w:sz w:val="24"/>
          <w:szCs w:val="24"/>
        </w:rPr>
        <w:t>Regidora Sagrario Elizabeth Guzmán Ureña.</w:t>
      </w:r>
    </w:p>
    <w:p w:rsidR="00944F78" w:rsidRPr="00944F78" w:rsidRDefault="00944F78" w:rsidP="00944F78">
      <w:pPr>
        <w:spacing w:line="360" w:lineRule="auto"/>
        <w:jc w:val="both"/>
        <w:rPr>
          <w:rFonts w:ascii="Arial" w:hAnsi="Arial" w:cs="Arial"/>
          <w:sz w:val="24"/>
          <w:szCs w:val="24"/>
        </w:rPr>
      </w:pPr>
      <w:r w:rsidRPr="00944F78">
        <w:rPr>
          <w:rFonts w:ascii="Arial" w:hAnsi="Arial" w:cs="Arial"/>
          <w:sz w:val="24"/>
          <w:szCs w:val="24"/>
        </w:rPr>
        <w:t>Regidora Amor Isabel Pérez y Pérez.</w:t>
      </w:r>
    </w:p>
    <w:p w:rsidR="00944F78" w:rsidRPr="00944F78" w:rsidRDefault="00944F78" w:rsidP="00944F78">
      <w:pPr>
        <w:spacing w:line="360" w:lineRule="auto"/>
        <w:jc w:val="both"/>
        <w:rPr>
          <w:rFonts w:ascii="Arial" w:hAnsi="Arial" w:cs="Arial"/>
          <w:sz w:val="24"/>
          <w:szCs w:val="24"/>
        </w:rPr>
      </w:pPr>
      <w:r w:rsidRPr="00944F78">
        <w:rPr>
          <w:rFonts w:ascii="Arial" w:hAnsi="Arial" w:cs="Arial"/>
          <w:sz w:val="24"/>
          <w:szCs w:val="24"/>
        </w:rPr>
        <w:t xml:space="preserve">Regidora Ana </w:t>
      </w:r>
      <w:proofErr w:type="spellStart"/>
      <w:r w:rsidRPr="00944F78">
        <w:rPr>
          <w:rFonts w:ascii="Arial" w:hAnsi="Arial" w:cs="Arial"/>
          <w:sz w:val="24"/>
          <w:szCs w:val="24"/>
        </w:rPr>
        <w:t>Mayela</w:t>
      </w:r>
      <w:proofErr w:type="spellEnd"/>
      <w:r w:rsidRPr="00944F78">
        <w:rPr>
          <w:rFonts w:ascii="Arial" w:hAnsi="Arial" w:cs="Arial"/>
          <w:sz w:val="24"/>
          <w:szCs w:val="24"/>
        </w:rPr>
        <w:t xml:space="preserve"> Rodríguez Soria.</w:t>
      </w:r>
    </w:p>
    <w:p w:rsidR="00944F78" w:rsidRPr="00944F78" w:rsidRDefault="00944F78" w:rsidP="00944F78">
      <w:pPr>
        <w:spacing w:line="360" w:lineRule="auto"/>
        <w:jc w:val="both"/>
        <w:rPr>
          <w:rFonts w:ascii="Arial" w:hAnsi="Arial" w:cs="Arial"/>
          <w:sz w:val="24"/>
          <w:szCs w:val="24"/>
        </w:rPr>
      </w:pPr>
      <w:r w:rsidRPr="00944F78">
        <w:rPr>
          <w:rFonts w:ascii="Arial" w:hAnsi="Arial" w:cs="Arial"/>
          <w:sz w:val="24"/>
          <w:szCs w:val="24"/>
        </w:rPr>
        <w:t>Regidora María Elena Rivera Estrada.</w:t>
      </w:r>
    </w:p>
    <w:p w:rsidR="00944F78" w:rsidRPr="00944F78" w:rsidRDefault="00944F78" w:rsidP="00944F78">
      <w:pPr>
        <w:spacing w:line="360" w:lineRule="auto"/>
        <w:jc w:val="both"/>
        <w:rPr>
          <w:rFonts w:ascii="Arial" w:hAnsi="Arial" w:cs="Arial"/>
          <w:sz w:val="24"/>
          <w:szCs w:val="24"/>
        </w:rPr>
      </w:pPr>
      <w:r w:rsidRPr="00944F78">
        <w:rPr>
          <w:rFonts w:ascii="Arial" w:hAnsi="Arial" w:cs="Arial"/>
          <w:sz w:val="24"/>
          <w:szCs w:val="24"/>
        </w:rPr>
        <w:t>Regidora Adela García de la Paz.</w:t>
      </w:r>
    </w:p>
    <w:p w:rsidR="00944F78" w:rsidRPr="00944F78" w:rsidRDefault="00944F78" w:rsidP="00944F78">
      <w:pPr>
        <w:spacing w:line="360" w:lineRule="auto"/>
        <w:jc w:val="both"/>
        <w:rPr>
          <w:rFonts w:ascii="Arial" w:hAnsi="Arial" w:cs="Arial"/>
          <w:sz w:val="24"/>
          <w:szCs w:val="24"/>
        </w:rPr>
      </w:pPr>
      <w:r w:rsidRPr="00944F78">
        <w:rPr>
          <w:rFonts w:ascii="Arial" w:hAnsi="Arial" w:cs="Arial"/>
          <w:sz w:val="24"/>
          <w:szCs w:val="24"/>
        </w:rPr>
        <w:t>Regidor Ricardo Márquez Rivas.</w:t>
      </w:r>
    </w:p>
    <w:p w:rsidR="00944F78" w:rsidRPr="00944F78" w:rsidRDefault="00944F78" w:rsidP="00944F78">
      <w:pPr>
        <w:spacing w:line="360" w:lineRule="auto"/>
        <w:jc w:val="both"/>
        <w:rPr>
          <w:rFonts w:ascii="Arial" w:hAnsi="Arial" w:cs="Arial"/>
          <w:sz w:val="24"/>
          <w:szCs w:val="24"/>
        </w:rPr>
      </w:pPr>
      <w:r w:rsidRPr="00944F78">
        <w:rPr>
          <w:rFonts w:ascii="Arial" w:hAnsi="Arial" w:cs="Arial"/>
          <w:sz w:val="24"/>
          <w:szCs w:val="24"/>
        </w:rPr>
        <w:t xml:space="preserve">Regidor José Gabriel Velázquez Chávez. </w:t>
      </w:r>
    </w:p>
    <w:p w:rsidR="00944F78" w:rsidRPr="00944F78" w:rsidRDefault="00944F78" w:rsidP="00944F78">
      <w:pPr>
        <w:spacing w:line="360" w:lineRule="auto"/>
        <w:jc w:val="both"/>
        <w:rPr>
          <w:rFonts w:ascii="Arial" w:hAnsi="Arial" w:cs="Arial"/>
          <w:sz w:val="24"/>
          <w:szCs w:val="24"/>
        </w:rPr>
      </w:pPr>
      <w:r w:rsidRPr="00944F78">
        <w:rPr>
          <w:rFonts w:ascii="Arial" w:hAnsi="Arial" w:cs="Arial"/>
          <w:sz w:val="24"/>
          <w:szCs w:val="24"/>
        </w:rPr>
        <w:t xml:space="preserve">Síndico Municipal Maestro Miguel Osbaldo Carreón Pérez. </w:t>
      </w:r>
    </w:p>
    <w:p w:rsidR="00944F78" w:rsidRPr="00944F78" w:rsidRDefault="00944F78" w:rsidP="00944F78">
      <w:pPr>
        <w:spacing w:line="360" w:lineRule="auto"/>
        <w:jc w:val="both"/>
        <w:rPr>
          <w:rFonts w:ascii="Arial" w:hAnsi="Arial" w:cs="Arial"/>
          <w:sz w:val="24"/>
          <w:szCs w:val="24"/>
        </w:rPr>
      </w:pPr>
      <w:r w:rsidRPr="00944F78">
        <w:rPr>
          <w:rFonts w:ascii="Arial" w:hAnsi="Arial" w:cs="Arial"/>
          <w:sz w:val="24"/>
          <w:szCs w:val="24"/>
        </w:rPr>
        <w:t xml:space="preserve">Regidor Luis Javier Gómez Rodríguez. </w:t>
      </w:r>
    </w:p>
    <w:p w:rsidR="0059030C" w:rsidRPr="00944F78" w:rsidRDefault="00944F78" w:rsidP="00944F78">
      <w:pPr>
        <w:spacing w:line="360" w:lineRule="auto"/>
        <w:jc w:val="both"/>
        <w:rPr>
          <w:rFonts w:ascii="Arial" w:hAnsi="Arial" w:cs="Arial"/>
          <w:sz w:val="24"/>
          <w:szCs w:val="24"/>
        </w:rPr>
      </w:pPr>
      <w:r w:rsidRPr="00944F78">
        <w:rPr>
          <w:rFonts w:ascii="Arial" w:hAnsi="Arial" w:cs="Arial"/>
          <w:sz w:val="24"/>
          <w:szCs w:val="24"/>
        </w:rPr>
        <w:t xml:space="preserve">Regidor Ismael Espanta Tejeda. </w:t>
      </w:r>
      <w:r w:rsidR="00EF64FA">
        <w:rPr>
          <w:noProof/>
        </w:rPr>
        <w:drawing>
          <wp:anchor distT="0" distB="0" distL="114300" distR="114300" simplePos="0" relativeHeight="251689984" behindDoc="0" locked="0" layoutInCell="1" hidden="0" allowOverlap="1" wp14:anchorId="0F066FC0" wp14:editId="04F9D0BA">
            <wp:simplePos x="0" y="0"/>
            <wp:positionH relativeFrom="column">
              <wp:posOffset>0</wp:posOffset>
            </wp:positionH>
            <wp:positionV relativeFrom="paragraph">
              <wp:posOffset>361315</wp:posOffset>
            </wp:positionV>
            <wp:extent cx="5520690" cy="1242203"/>
            <wp:effectExtent l="0" t="0" r="22860" b="15240"/>
            <wp:wrapSquare wrapText="bothSides" distT="0" distB="0" distL="114300" distR="114300"/>
            <wp:docPr id="27" name="Diagrama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anchor>
        </w:drawing>
      </w:r>
    </w:p>
    <w:p w:rsidR="00944F78" w:rsidRDefault="00944F78" w:rsidP="00944F78">
      <w:pPr>
        <w:spacing w:line="360" w:lineRule="auto"/>
        <w:jc w:val="center"/>
        <w:rPr>
          <w:rFonts w:ascii="Arial" w:eastAsia="Arial Narrow" w:hAnsi="Arial" w:cs="Arial"/>
          <w:b/>
          <w:sz w:val="24"/>
          <w:szCs w:val="24"/>
        </w:rPr>
      </w:pPr>
    </w:p>
    <w:p w:rsidR="00EF64FA" w:rsidRDefault="00EF64FA" w:rsidP="00EF64FA">
      <w:pPr>
        <w:pStyle w:val="Prrafodelista"/>
        <w:numPr>
          <w:ilvl w:val="0"/>
          <w:numId w:val="3"/>
        </w:numPr>
        <w:spacing w:line="360" w:lineRule="auto"/>
        <w:jc w:val="both"/>
        <w:rPr>
          <w:rFonts w:ascii="Arial" w:eastAsia="Verdana" w:hAnsi="Arial" w:cs="Arial"/>
          <w:sz w:val="24"/>
          <w:szCs w:val="24"/>
        </w:rPr>
      </w:pPr>
      <w:r w:rsidRPr="00EF64FA">
        <w:rPr>
          <w:rFonts w:ascii="Arial" w:hAnsi="Arial" w:cs="Arial"/>
          <w:sz w:val="24"/>
          <w:szCs w:val="24"/>
        </w:rPr>
        <w:t xml:space="preserve">Se aprueba el Acuerdo con carácter de Dictamen, que presenta la Comisión Edilicia de Reglamentos y Puntos Constitucionales como convocante, así como a la Comisión Edilicia de Asuntos Metropolitanos y de Atención al Migrante como coadyuvante, mediante el cual proponen que el Ayuntamiento </w:t>
      </w:r>
      <w:r w:rsidRPr="00EF64FA">
        <w:rPr>
          <w:rFonts w:ascii="Arial" w:hAnsi="Arial" w:cs="Arial"/>
          <w:sz w:val="24"/>
          <w:szCs w:val="24"/>
        </w:rPr>
        <w:lastRenderedPageBreak/>
        <w:t>Constitucional del Municipio de Tlajomulco de Zúñiga, Jalisco,</w:t>
      </w:r>
      <w:r w:rsidRPr="00EF64FA">
        <w:rPr>
          <w:rFonts w:ascii="Arial" w:eastAsia="Verdana" w:hAnsi="Arial" w:cs="Arial"/>
          <w:sz w:val="24"/>
          <w:szCs w:val="24"/>
        </w:rPr>
        <w:t xml:space="preserve"> apruebe la constitución de la Agencia Municipal denominada “La Cañada”, y como consecuencia autorice el Decreto por el que se reforma la fracción II del artículo 20 del Reglamento de la Administración Pública del Municipio de Tlajomulco de Zúñiga, Jalisco.</w:t>
      </w:r>
    </w:p>
    <w:p w:rsidR="006B593A" w:rsidRPr="006B593A" w:rsidRDefault="006B593A" w:rsidP="006B593A">
      <w:pPr>
        <w:spacing w:line="360" w:lineRule="auto"/>
        <w:jc w:val="both"/>
        <w:rPr>
          <w:rFonts w:ascii="Arial" w:eastAsia="Verdana" w:hAnsi="Arial" w:cs="Arial"/>
          <w:sz w:val="24"/>
          <w:szCs w:val="24"/>
        </w:rPr>
      </w:pPr>
    </w:p>
    <w:p w:rsidR="00EF64FA" w:rsidRDefault="0026562C" w:rsidP="00EF64FA">
      <w:pPr>
        <w:pStyle w:val="Prrafodelista"/>
        <w:spacing w:line="360" w:lineRule="auto"/>
        <w:jc w:val="both"/>
        <w:rPr>
          <w:rFonts w:ascii="Arial" w:eastAsia="Verdana" w:hAnsi="Arial" w:cs="Arial"/>
          <w:sz w:val="24"/>
          <w:szCs w:val="24"/>
        </w:rPr>
      </w:pPr>
      <w:r>
        <w:rPr>
          <w:noProof/>
        </w:rPr>
        <w:drawing>
          <wp:inline distT="0" distB="0" distL="0" distR="0" wp14:anchorId="207D78C8" wp14:editId="2AC2978D">
            <wp:extent cx="2428875" cy="1990725"/>
            <wp:effectExtent l="0" t="0" r="9525"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428875" cy="1990725"/>
                    </a:xfrm>
                    <a:prstGeom prst="rect">
                      <a:avLst/>
                    </a:prstGeom>
                    <a:ln>
                      <a:noFill/>
                    </a:ln>
                    <a:effectLst>
                      <a:softEdge rad="112500"/>
                    </a:effectLst>
                  </pic:spPr>
                </pic:pic>
              </a:graphicData>
            </a:graphic>
          </wp:inline>
        </w:drawing>
      </w:r>
      <w:r>
        <w:rPr>
          <w:noProof/>
        </w:rPr>
        <w:drawing>
          <wp:inline distT="0" distB="0" distL="0" distR="0" wp14:anchorId="5762AC20" wp14:editId="713F7FA4">
            <wp:extent cx="2352675" cy="1981200"/>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352675" cy="1981200"/>
                    </a:xfrm>
                    <a:prstGeom prst="rect">
                      <a:avLst/>
                    </a:prstGeom>
                    <a:ln>
                      <a:noFill/>
                    </a:ln>
                    <a:effectLst>
                      <a:softEdge rad="112500"/>
                    </a:effectLst>
                  </pic:spPr>
                </pic:pic>
              </a:graphicData>
            </a:graphic>
          </wp:inline>
        </w:drawing>
      </w:r>
    </w:p>
    <w:p w:rsidR="006B593A" w:rsidRDefault="00C615B1" w:rsidP="00EF64FA">
      <w:pPr>
        <w:pStyle w:val="Prrafodelista"/>
        <w:spacing w:line="360" w:lineRule="auto"/>
        <w:jc w:val="both"/>
        <w:rPr>
          <w:rFonts w:ascii="Arial" w:eastAsia="Verdana" w:hAnsi="Arial" w:cs="Arial"/>
          <w:sz w:val="24"/>
          <w:szCs w:val="24"/>
        </w:rPr>
      </w:pPr>
      <w:r>
        <w:rPr>
          <w:noProof/>
        </w:rPr>
        <w:drawing>
          <wp:inline distT="0" distB="0" distL="0" distR="0" wp14:anchorId="540DF34C" wp14:editId="50676EC5">
            <wp:extent cx="4810125" cy="2228850"/>
            <wp:effectExtent l="19050" t="0" r="28575" b="64770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10125" cy="22288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A47146" w:rsidRPr="0026562C" w:rsidRDefault="00A47146" w:rsidP="006B593A">
      <w:pPr>
        <w:tabs>
          <w:tab w:val="left" w:pos="1545"/>
        </w:tabs>
        <w:rPr>
          <w:rFonts w:ascii="Arial" w:eastAsia="Verdana" w:hAnsi="Arial" w:cs="Arial"/>
          <w:sz w:val="24"/>
          <w:szCs w:val="24"/>
        </w:rPr>
      </w:pPr>
      <w:r>
        <w:rPr>
          <w:noProof/>
        </w:rPr>
        <w:lastRenderedPageBreak/>
        <w:drawing>
          <wp:anchor distT="0" distB="0" distL="114300" distR="114300" simplePos="0" relativeHeight="251692032" behindDoc="0" locked="0" layoutInCell="1" hidden="0" allowOverlap="1" wp14:anchorId="430D3B34" wp14:editId="6DA507AA">
            <wp:simplePos x="0" y="0"/>
            <wp:positionH relativeFrom="column">
              <wp:posOffset>0</wp:posOffset>
            </wp:positionH>
            <wp:positionV relativeFrom="paragraph">
              <wp:posOffset>361315</wp:posOffset>
            </wp:positionV>
            <wp:extent cx="5520690" cy="1242203"/>
            <wp:effectExtent l="0" t="0" r="22860" b="0"/>
            <wp:wrapSquare wrapText="bothSides" distT="0" distB="0" distL="114300" distR="114300"/>
            <wp:docPr id="40" name="Diagrama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anchor>
        </w:drawing>
      </w:r>
    </w:p>
    <w:p w:rsidR="00A47146" w:rsidRDefault="00A47146" w:rsidP="00A47146">
      <w:pPr>
        <w:spacing w:line="360" w:lineRule="auto"/>
        <w:ind w:left="397" w:right="397"/>
        <w:jc w:val="both"/>
        <w:rPr>
          <w:rFonts w:ascii="Arial" w:eastAsia="Arial Narrow" w:hAnsi="Arial" w:cs="Arial"/>
          <w:sz w:val="24"/>
          <w:szCs w:val="24"/>
        </w:rPr>
      </w:pPr>
      <w:r>
        <w:rPr>
          <w:rFonts w:ascii="Arial" w:eastAsia="Arial Narrow" w:hAnsi="Arial" w:cs="Arial"/>
          <w:sz w:val="24"/>
          <w:szCs w:val="24"/>
        </w:rPr>
        <w:t xml:space="preserve">La que suscribe </w:t>
      </w:r>
      <w:r w:rsidRPr="00451997">
        <w:rPr>
          <w:rFonts w:ascii="Arial" w:eastAsia="Arial Narrow" w:hAnsi="Arial" w:cs="Arial"/>
          <w:b/>
          <w:sz w:val="24"/>
          <w:szCs w:val="24"/>
        </w:rPr>
        <w:t>Ing. Marcela Michel López</w:t>
      </w:r>
      <w:r>
        <w:rPr>
          <w:rFonts w:ascii="Arial" w:eastAsia="Arial Narrow" w:hAnsi="Arial" w:cs="Arial"/>
          <w:sz w:val="24"/>
          <w:szCs w:val="24"/>
        </w:rPr>
        <w:t xml:space="preserve"> en mi carácter de </w:t>
      </w:r>
      <w:r w:rsidRPr="00996210">
        <w:rPr>
          <w:rFonts w:ascii="Arial" w:eastAsia="Arial Narrow" w:hAnsi="Arial" w:cs="Arial"/>
          <w:b/>
          <w:sz w:val="24"/>
          <w:szCs w:val="24"/>
        </w:rPr>
        <w:t>Regidora Vocal</w:t>
      </w:r>
      <w:r>
        <w:rPr>
          <w:rFonts w:ascii="Arial" w:eastAsia="Arial Narrow" w:hAnsi="Arial" w:cs="Arial"/>
          <w:sz w:val="24"/>
          <w:szCs w:val="24"/>
        </w:rPr>
        <w:t xml:space="preserve"> de la Comisión </w:t>
      </w:r>
      <w:r w:rsidR="00996210">
        <w:rPr>
          <w:rFonts w:ascii="Arial" w:eastAsia="Arial Narrow" w:hAnsi="Arial" w:cs="Arial"/>
          <w:sz w:val="24"/>
          <w:szCs w:val="24"/>
        </w:rPr>
        <w:t xml:space="preserve">Edilicia </w:t>
      </w:r>
      <w:r>
        <w:rPr>
          <w:rFonts w:ascii="Arial" w:eastAsia="Arial Narrow" w:hAnsi="Arial" w:cs="Arial"/>
          <w:sz w:val="24"/>
          <w:szCs w:val="24"/>
        </w:rPr>
        <w:t xml:space="preserve">de Desarrollo Económico del Municipio de Tlajomulco de Zúñiga, Jalisco; </w:t>
      </w:r>
      <w:r w:rsidRPr="008B665B">
        <w:rPr>
          <w:rFonts w:ascii="Arial" w:eastAsia="Arial Narrow" w:hAnsi="Arial" w:cs="Arial"/>
          <w:sz w:val="24"/>
          <w:szCs w:val="24"/>
        </w:rPr>
        <w:t>con fundamento en el artículo</w:t>
      </w:r>
      <w:r w:rsidR="00306188">
        <w:rPr>
          <w:rFonts w:ascii="Arial" w:eastAsia="Arial Narrow" w:hAnsi="Arial" w:cs="Arial"/>
          <w:sz w:val="24"/>
          <w:szCs w:val="24"/>
        </w:rPr>
        <w:t xml:space="preserve">  49 fracción II</w:t>
      </w:r>
      <w:r>
        <w:rPr>
          <w:rFonts w:ascii="Arial" w:eastAsia="Arial Narrow" w:hAnsi="Arial" w:cs="Arial"/>
          <w:sz w:val="24"/>
          <w:szCs w:val="24"/>
        </w:rPr>
        <w:t xml:space="preserve"> de la Ley de Gobierno y Administración Pública Municipal del Estado de Jalisco y los  </w:t>
      </w:r>
      <w:r w:rsidR="00306188">
        <w:rPr>
          <w:rFonts w:ascii="Arial" w:eastAsia="Arial Narrow" w:hAnsi="Arial" w:cs="Arial"/>
          <w:sz w:val="24"/>
          <w:szCs w:val="24"/>
        </w:rPr>
        <w:t xml:space="preserve">artículos 30 y </w:t>
      </w:r>
      <w:r>
        <w:rPr>
          <w:rFonts w:ascii="Arial" w:eastAsia="Arial Narrow" w:hAnsi="Arial" w:cs="Arial"/>
          <w:sz w:val="24"/>
          <w:szCs w:val="24"/>
        </w:rPr>
        <w:t>34</w:t>
      </w:r>
      <w:r w:rsidR="00393013">
        <w:rPr>
          <w:rFonts w:ascii="Arial" w:eastAsia="Arial Narrow" w:hAnsi="Arial" w:cs="Arial"/>
          <w:sz w:val="24"/>
          <w:szCs w:val="24"/>
        </w:rPr>
        <w:t xml:space="preserve"> </w:t>
      </w:r>
      <w:r>
        <w:rPr>
          <w:rFonts w:ascii="Arial" w:eastAsia="Arial Narrow" w:hAnsi="Arial" w:cs="Arial"/>
          <w:sz w:val="24"/>
          <w:szCs w:val="24"/>
        </w:rPr>
        <w:t>del</w:t>
      </w:r>
      <w:r w:rsidRPr="008B665B">
        <w:rPr>
          <w:rFonts w:ascii="Arial" w:eastAsia="Arial Narrow" w:hAnsi="Arial" w:cs="Arial"/>
          <w:sz w:val="24"/>
          <w:szCs w:val="24"/>
        </w:rPr>
        <w:t xml:space="preserve"> Reglamento del Ayuntamiento del Municipio de Tlajomulco de Zúñiga, Jalisco;</w:t>
      </w:r>
      <w:r>
        <w:rPr>
          <w:rFonts w:ascii="Arial" w:eastAsia="Arial Narrow" w:hAnsi="Arial" w:cs="Arial"/>
          <w:sz w:val="24"/>
          <w:szCs w:val="24"/>
        </w:rPr>
        <w:t xml:space="preserve"> y demás relativos y aplicables en derecho</w:t>
      </w:r>
      <w:r w:rsidR="00393013">
        <w:rPr>
          <w:rFonts w:ascii="Arial" w:eastAsia="Arial Narrow" w:hAnsi="Arial" w:cs="Arial"/>
          <w:sz w:val="24"/>
          <w:szCs w:val="24"/>
        </w:rPr>
        <w:t>; participe como</w:t>
      </w:r>
      <w:r>
        <w:rPr>
          <w:rFonts w:ascii="Arial" w:eastAsia="Arial Narrow" w:hAnsi="Arial" w:cs="Arial"/>
          <w:sz w:val="24"/>
          <w:szCs w:val="24"/>
        </w:rPr>
        <w:t xml:space="preserve"> </w:t>
      </w:r>
      <w:r w:rsidRPr="00393013">
        <w:rPr>
          <w:rFonts w:ascii="Arial" w:eastAsia="Arial Narrow" w:hAnsi="Arial" w:cs="Arial"/>
          <w:b/>
          <w:sz w:val="24"/>
          <w:szCs w:val="24"/>
        </w:rPr>
        <w:t xml:space="preserve">Vocal </w:t>
      </w:r>
      <w:r>
        <w:rPr>
          <w:rFonts w:ascii="Arial" w:eastAsia="Arial Narrow" w:hAnsi="Arial" w:cs="Arial"/>
          <w:sz w:val="24"/>
          <w:szCs w:val="24"/>
        </w:rPr>
        <w:t>de esta Comisión Edilicia,</w:t>
      </w:r>
      <w:r w:rsidRPr="008B665B">
        <w:rPr>
          <w:rFonts w:ascii="Arial" w:eastAsia="Arial Narrow" w:hAnsi="Arial" w:cs="Arial"/>
          <w:sz w:val="24"/>
          <w:szCs w:val="24"/>
        </w:rPr>
        <w:t xml:space="preserve"> duran</w:t>
      </w:r>
      <w:r w:rsidR="00393013">
        <w:rPr>
          <w:rFonts w:ascii="Arial" w:eastAsia="Arial Narrow" w:hAnsi="Arial" w:cs="Arial"/>
          <w:sz w:val="24"/>
          <w:szCs w:val="24"/>
        </w:rPr>
        <w:t>te el periodo comprendido del 01 de septiembre de 2022 al 31 de agosto de 2023</w:t>
      </w:r>
      <w:r w:rsidRPr="008B665B">
        <w:rPr>
          <w:rFonts w:ascii="Arial" w:eastAsia="Arial Narrow" w:hAnsi="Arial" w:cs="Arial"/>
          <w:sz w:val="24"/>
          <w:szCs w:val="24"/>
        </w:rPr>
        <w:t>.</w:t>
      </w:r>
    </w:p>
    <w:p w:rsidR="0026562C" w:rsidRDefault="00A47146" w:rsidP="00A47146">
      <w:pPr>
        <w:spacing w:line="360" w:lineRule="auto"/>
        <w:ind w:left="397" w:right="397"/>
        <w:jc w:val="both"/>
        <w:rPr>
          <w:rFonts w:ascii="Arial" w:eastAsia="Arial Narrow" w:hAnsi="Arial" w:cs="Arial"/>
          <w:sz w:val="24"/>
          <w:szCs w:val="24"/>
        </w:rPr>
      </w:pPr>
      <w:r>
        <w:rPr>
          <w:rFonts w:ascii="Arial" w:eastAsia="Arial Narrow" w:hAnsi="Arial" w:cs="Arial"/>
          <w:sz w:val="24"/>
          <w:szCs w:val="24"/>
        </w:rPr>
        <w:t xml:space="preserve">El Desarrollo Económico del Municipio de Tlajomulco de Zúñiga, se encuentra basado en sus sectores productivos y empresariales y en la inversión y en los empleos que se generan; esta Comisión busca impulsar el desarrollo económico local de tal forma que se promuevan empleos de acuerdo a las necesidades de nuestros habitantes. </w:t>
      </w:r>
    </w:p>
    <w:p w:rsidR="00393013" w:rsidRDefault="00A47146" w:rsidP="00A47146">
      <w:pPr>
        <w:spacing w:line="360" w:lineRule="auto"/>
        <w:ind w:left="397" w:right="397"/>
        <w:jc w:val="both"/>
        <w:rPr>
          <w:rFonts w:ascii="Arial" w:eastAsia="Arial Narrow" w:hAnsi="Arial" w:cs="Arial"/>
          <w:sz w:val="24"/>
          <w:szCs w:val="24"/>
        </w:rPr>
      </w:pPr>
      <w:r>
        <w:rPr>
          <w:rFonts w:ascii="Arial" w:eastAsia="Arial Narrow" w:hAnsi="Arial" w:cs="Arial"/>
          <w:sz w:val="24"/>
          <w:szCs w:val="24"/>
        </w:rPr>
        <w:t xml:space="preserve">Posicionando al Municipio como referente líder en la competitividad local, nacional y porque no internacional, con la innovación y aplicación de tecnologías de las empresas generadoras de riqueza en beneficio de la economía y de los habitantes mejorando su calidad de vida.   </w:t>
      </w:r>
    </w:p>
    <w:p w:rsidR="006B593A" w:rsidRDefault="006B593A" w:rsidP="00A47146">
      <w:pPr>
        <w:spacing w:line="360" w:lineRule="auto"/>
        <w:ind w:left="397" w:right="397"/>
        <w:jc w:val="both"/>
        <w:rPr>
          <w:rFonts w:ascii="Arial" w:eastAsia="Arial Narrow" w:hAnsi="Arial" w:cs="Arial"/>
          <w:sz w:val="24"/>
          <w:szCs w:val="24"/>
        </w:rPr>
      </w:pPr>
    </w:p>
    <w:p w:rsidR="00A47146" w:rsidRDefault="00393013" w:rsidP="004C08A4">
      <w:pPr>
        <w:spacing w:line="360" w:lineRule="auto"/>
        <w:ind w:left="397" w:right="397"/>
        <w:jc w:val="both"/>
        <w:rPr>
          <w:rFonts w:ascii="Arial" w:eastAsia="Arial Narrow" w:hAnsi="Arial" w:cs="Arial"/>
          <w:sz w:val="24"/>
          <w:szCs w:val="24"/>
        </w:rPr>
      </w:pPr>
      <w:r>
        <w:rPr>
          <w:rFonts w:ascii="Arial Narrow" w:eastAsia="Arial Narrow" w:hAnsi="Arial Narrow" w:cs="Arial Narrow"/>
          <w:noProof/>
          <w:sz w:val="24"/>
          <w:szCs w:val="24"/>
        </w:rPr>
        <w:lastRenderedPageBreak/>
        <w:drawing>
          <wp:inline distT="0" distB="0" distL="0" distR="0" wp14:anchorId="67C8B176" wp14:editId="194CD81B">
            <wp:extent cx="5520690" cy="1242203"/>
            <wp:effectExtent l="0" t="0" r="22860" b="15240"/>
            <wp:docPr id="41" name="Diagrama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tbl>
      <w:tblPr>
        <w:tblStyle w:val="Tablaconcuadrcula"/>
        <w:tblW w:w="8788" w:type="dxa"/>
        <w:tblInd w:w="421" w:type="dxa"/>
        <w:tblBorders>
          <w:insideV w:val="none" w:sz="0" w:space="0" w:color="auto"/>
        </w:tblBorders>
        <w:tblLook w:val="04A0" w:firstRow="1" w:lastRow="0" w:firstColumn="1" w:lastColumn="0" w:noHBand="0" w:noVBand="1"/>
      </w:tblPr>
      <w:tblGrid>
        <w:gridCol w:w="3118"/>
        <w:gridCol w:w="2346"/>
        <w:gridCol w:w="3324"/>
      </w:tblGrid>
      <w:tr w:rsidR="00393013" w:rsidRPr="00C7033C" w:rsidTr="004C08A4">
        <w:tc>
          <w:tcPr>
            <w:tcW w:w="3118" w:type="dxa"/>
          </w:tcPr>
          <w:p w:rsidR="00393013" w:rsidRPr="00C7033C" w:rsidRDefault="00393013" w:rsidP="006F7886">
            <w:pPr>
              <w:tabs>
                <w:tab w:val="left" w:pos="2865"/>
              </w:tabs>
              <w:jc w:val="center"/>
              <w:rPr>
                <w:rFonts w:ascii="Arial" w:hAnsi="Arial" w:cs="Arial"/>
                <w:b/>
                <w:sz w:val="24"/>
                <w:szCs w:val="24"/>
              </w:rPr>
            </w:pPr>
            <w:r w:rsidRPr="00C7033C">
              <w:rPr>
                <w:rFonts w:ascii="Arial" w:hAnsi="Arial" w:cs="Arial"/>
                <w:b/>
                <w:sz w:val="24"/>
                <w:szCs w:val="24"/>
              </w:rPr>
              <w:t>FECHA</w:t>
            </w:r>
          </w:p>
        </w:tc>
        <w:tc>
          <w:tcPr>
            <w:tcW w:w="2346" w:type="dxa"/>
          </w:tcPr>
          <w:p w:rsidR="00393013" w:rsidRPr="00C7033C" w:rsidRDefault="00393013" w:rsidP="006F7886">
            <w:pPr>
              <w:tabs>
                <w:tab w:val="left" w:pos="2865"/>
              </w:tabs>
              <w:jc w:val="center"/>
              <w:rPr>
                <w:rFonts w:ascii="Arial" w:hAnsi="Arial" w:cs="Arial"/>
                <w:b/>
                <w:sz w:val="24"/>
                <w:szCs w:val="24"/>
              </w:rPr>
            </w:pPr>
            <w:r w:rsidRPr="00C7033C">
              <w:rPr>
                <w:rFonts w:ascii="Arial" w:hAnsi="Arial" w:cs="Arial"/>
                <w:b/>
                <w:sz w:val="24"/>
                <w:szCs w:val="24"/>
              </w:rPr>
              <w:t>SESIÓN</w:t>
            </w:r>
          </w:p>
        </w:tc>
        <w:tc>
          <w:tcPr>
            <w:tcW w:w="3324" w:type="dxa"/>
          </w:tcPr>
          <w:p w:rsidR="00393013" w:rsidRPr="00C7033C" w:rsidRDefault="00393013" w:rsidP="006F7886">
            <w:pPr>
              <w:tabs>
                <w:tab w:val="left" w:pos="2865"/>
              </w:tabs>
              <w:jc w:val="center"/>
              <w:rPr>
                <w:rFonts w:ascii="Arial" w:hAnsi="Arial" w:cs="Arial"/>
                <w:b/>
                <w:sz w:val="24"/>
                <w:szCs w:val="24"/>
              </w:rPr>
            </w:pPr>
            <w:r>
              <w:rPr>
                <w:rFonts w:ascii="Arial" w:hAnsi="Arial" w:cs="Arial"/>
                <w:b/>
                <w:sz w:val="24"/>
                <w:szCs w:val="24"/>
              </w:rPr>
              <w:t>ASISTENCIA</w:t>
            </w:r>
          </w:p>
        </w:tc>
      </w:tr>
      <w:tr w:rsidR="00393013" w:rsidRPr="00FC5D8E" w:rsidTr="004C08A4">
        <w:tc>
          <w:tcPr>
            <w:tcW w:w="3118" w:type="dxa"/>
          </w:tcPr>
          <w:p w:rsidR="00393013" w:rsidRPr="00C7033C" w:rsidRDefault="00393013" w:rsidP="006F7886">
            <w:pPr>
              <w:tabs>
                <w:tab w:val="left" w:pos="2865"/>
              </w:tabs>
              <w:rPr>
                <w:rFonts w:ascii="Arial" w:hAnsi="Arial" w:cs="Arial"/>
                <w:sz w:val="24"/>
                <w:szCs w:val="24"/>
              </w:rPr>
            </w:pPr>
            <w:r>
              <w:rPr>
                <w:rFonts w:ascii="Arial" w:hAnsi="Arial" w:cs="Arial"/>
                <w:sz w:val="24"/>
                <w:szCs w:val="24"/>
              </w:rPr>
              <w:t>29</w:t>
            </w:r>
            <w:r w:rsidRPr="00C7033C">
              <w:rPr>
                <w:rFonts w:ascii="Arial" w:hAnsi="Arial" w:cs="Arial"/>
                <w:sz w:val="24"/>
                <w:szCs w:val="24"/>
              </w:rPr>
              <w:t xml:space="preserve"> de septiembre de 2022</w:t>
            </w:r>
          </w:p>
        </w:tc>
        <w:tc>
          <w:tcPr>
            <w:tcW w:w="2346" w:type="dxa"/>
          </w:tcPr>
          <w:p w:rsidR="00393013" w:rsidRDefault="00393013" w:rsidP="006F7886">
            <w:pPr>
              <w:jc w:val="center"/>
            </w:pPr>
            <w:r w:rsidRPr="00092F3A">
              <w:rPr>
                <w:rFonts w:ascii="Arial" w:hAnsi="Arial" w:cs="Arial"/>
                <w:sz w:val="24"/>
                <w:szCs w:val="24"/>
              </w:rPr>
              <w:t>Ordinaria</w:t>
            </w:r>
          </w:p>
        </w:tc>
        <w:tc>
          <w:tcPr>
            <w:tcW w:w="3324" w:type="dxa"/>
          </w:tcPr>
          <w:p w:rsidR="00393013" w:rsidRPr="00FC5D8E" w:rsidRDefault="00393013" w:rsidP="006F7886">
            <w:pPr>
              <w:jc w:val="center"/>
              <w:rPr>
                <w:rFonts w:ascii="Arial" w:hAnsi="Arial" w:cs="Arial"/>
                <w:sz w:val="24"/>
                <w:szCs w:val="24"/>
              </w:rPr>
            </w:pPr>
            <w:r w:rsidRPr="00FC5D8E">
              <w:rPr>
                <w:rFonts w:ascii="Arial" w:hAnsi="Arial" w:cs="Arial"/>
                <w:sz w:val="24"/>
                <w:szCs w:val="24"/>
              </w:rPr>
              <w:t>Presente</w:t>
            </w:r>
          </w:p>
        </w:tc>
      </w:tr>
      <w:tr w:rsidR="00393013" w:rsidRPr="00FC5D8E" w:rsidTr="004C08A4">
        <w:tc>
          <w:tcPr>
            <w:tcW w:w="3118" w:type="dxa"/>
          </w:tcPr>
          <w:p w:rsidR="00393013" w:rsidRPr="00C7033C" w:rsidRDefault="00393013" w:rsidP="006F7886">
            <w:pPr>
              <w:tabs>
                <w:tab w:val="left" w:pos="2865"/>
              </w:tabs>
              <w:rPr>
                <w:rFonts w:ascii="Arial" w:hAnsi="Arial" w:cs="Arial"/>
                <w:sz w:val="24"/>
                <w:szCs w:val="24"/>
              </w:rPr>
            </w:pPr>
            <w:r>
              <w:rPr>
                <w:rFonts w:ascii="Arial" w:hAnsi="Arial" w:cs="Arial"/>
                <w:sz w:val="24"/>
                <w:szCs w:val="24"/>
              </w:rPr>
              <w:t>28 de octubre</w:t>
            </w:r>
            <w:r w:rsidRPr="00C7033C">
              <w:rPr>
                <w:rFonts w:ascii="Arial" w:hAnsi="Arial" w:cs="Arial"/>
                <w:sz w:val="24"/>
                <w:szCs w:val="24"/>
              </w:rPr>
              <w:t xml:space="preserve"> de 2022</w:t>
            </w:r>
          </w:p>
        </w:tc>
        <w:tc>
          <w:tcPr>
            <w:tcW w:w="2346" w:type="dxa"/>
          </w:tcPr>
          <w:p w:rsidR="00393013" w:rsidRDefault="00393013" w:rsidP="006F7886">
            <w:pPr>
              <w:jc w:val="center"/>
            </w:pPr>
            <w:r w:rsidRPr="00092F3A">
              <w:rPr>
                <w:rFonts w:ascii="Arial" w:hAnsi="Arial" w:cs="Arial"/>
                <w:sz w:val="24"/>
                <w:szCs w:val="24"/>
              </w:rPr>
              <w:t>Ordinaria</w:t>
            </w:r>
          </w:p>
        </w:tc>
        <w:tc>
          <w:tcPr>
            <w:tcW w:w="3324" w:type="dxa"/>
          </w:tcPr>
          <w:p w:rsidR="00393013" w:rsidRPr="00FC5D8E" w:rsidRDefault="00393013" w:rsidP="006F7886">
            <w:pPr>
              <w:jc w:val="center"/>
              <w:rPr>
                <w:rFonts w:ascii="Arial" w:hAnsi="Arial" w:cs="Arial"/>
                <w:sz w:val="24"/>
                <w:szCs w:val="24"/>
              </w:rPr>
            </w:pPr>
            <w:r w:rsidRPr="00FC5D8E">
              <w:rPr>
                <w:rFonts w:ascii="Arial" w:hAnsi="Arial" w:cs="Arial"/>
                <w:sz w:val="24"/>
                <w:szCs w:val="24"/>
              </w:rPr>
              <w:t>Presente</w:t>
            </w:r>
          </w:p>
        </w:tc>
      </w:tr>
      <w:tr w:rsidR="00393013" w:rsidRPr="00FC5D8E" w:rsidTr="004C08A4">
        <w:tc>
          <w:tcPr>
            <w:tcW w:w="3118" w:type="dxa"/>
          </w:tcPr>
          <w:p w:rsidR="00393013" w:rsidRPr="00C7033C" w:rsidRDefault="00393013" w:rsidP="006F7886">
            <w:pPr>
              <w:tabs>
                <w:tab w:val="left" w:pos="2865"/>
              </w:tabs>
              <w:rPr>
                <w:rFonts w:ascii="Arial" w:hAnsi="Arial" w:cs="Arial"/>
                <w:sz w:val="24"/>
                <w:szCs w:val="24"/>
              </w:rPr>
            </w:pPr>
            <w:r>
              <w:rPr>
                <w:rFonts w:ascii="Arial" w:hAnsi="Arial" w:cs="Arial"/>
                <w:sz w:val="24"/>
                <w:szCs w:val="24"/>
              </w:rPr>
              <w:t>24 de noviembre de 2022</w:t>
            </w:r>
          </w:p>
        </w:tc>
        <w:tc>
          <w:tcPr>
            <w:tcW w:w="2346" w:type="dxa"/>
          </w:tcPr>
          <w:p w:rsidR="00393013" w:rsidRDefault="00393013" w:rsidP="006F7886">
            <w:pPr>
              <w:jc w:val="center"/>
            </w:pPr>
            <w:r w:rsidRPr="00092F3A">
              <w:rPr>
                <w:rFonts w:ascii="Arial" w:hAnsi="Arial" w:cs="Arial"/>
                <w:sz w:val="24"/>
                <w:szCs w:val="24"/>
              </w:rPr>
              <w:t>Ordinaria</w:t>
            </w:r>
          </w:p>
        </w:tc>
        <w:tc>
          <w:tcPr>
            <w:tcW w:w="3324" w:type="dxa"/>
          </w:tcPr>
          <w:p w:rsidR="00393013" w:rsidRPr="00FC5D8E" w:rsidRDefault="00393013" w:rsidP="006F7886">
            <w:pPr>
              <w:jc w:val="center"/>
              <w:rPr>
                <w:rFonts w:ascii="Arial" w:hAnsi="Arial" w:cs="Arial"/>
                <w:sz w:val="24"/>
                <w:szCs w:val="24"/>
              </w:rPr>
            </w:pPr>
            <w:r w:rsidRPr="00FC5D8E">
              <w:rPr>
                <w:rFonts w:ascii="Arial" w:hAnsi="Arial" w:cs="Arial"/>
                <w:sz w:val="24"/>
                <w:szCs w:val="24"/>
              </w:rPr>
              <w:t>Presente</w:t>
            </w:r>
          </w:p>
        </w:tc>
      </w:tr>
      <w:tr w:rsidR="00393013" w:rsidRPr="00FC5D8E" w:rsidTr="004C08A4">
        <w:tc>
          <w:tcPr>
            <w:tcW w:w="3118" w:type="dxa"/>
          </w:tcPr>
          <w:p w:rsidR="00393013" w:rsidRPr="00C7033C" w:rsidRDefault="00393013" w:rsidP="006F7886">
            <w:pPr>
              <w:tabs>
                <w:tab w:val="left" w:pos="2865"/>
              </w:tabs>
              <w:rPr>
                <w:rFonts w:ascii="Arial" w:hAnsi="Arial" w:cs="Arial"/>
                <w:sz w:val="24"/>
                <w:szCs w:val="24"/>
              </w:rPr>
            </w:pPr>
            <w:r>
              <w:rPr>
                <w:rFonts w:ascii="Arial" w:hAnsi="Arial" w:cs="Arial"/>
                <w:sz w:val="24"/>
                <w:szCs w:val="24"/>
              </w:rPr>
              <w:t>06</w:t>
            </w:r>
            <w:r w:rsidRPr="00C7033C">
              <w:rPr>
                <w:rFonts w:ascii="Arial" w:hAnsi="Arial" w:cs="Arial"/>
                <w:sz w:val="24"/>
                <w:szCs w:val="24"/>
              </w:rPr>
              <w:t xml:space="preserve"> de </w:t>
            </w:r>
            <w:r>
              <w:rPr>
                <w:rFonts w:ascii="Arial" w:hAnsi="Arial" w:cs="Arial"/>
                <w:sz w:val="24"/>
                <w:szCs w:val="24"/>
              </w:rPr>
              <w:t>diciembre</w:t>
            </w:r>
            <w:r w:rsidRPr="00C7033C">
              <w:rPr>
                <w:rFonts w:ascii="Arial" w:hAnsi="Arial" w:cs="Arial"/>
                <w:sz w:val="24"/>
                <w:szCs w:val="24"/>
              </w:rPr>
              <w:t xml:space="preserve"> de 2022</w:t>
            </w:r>
          </w:p>
        </w:tc>
        <w:tc>
          <w:tcPr>
            <w:tcW w:w="2346" w:type="dxa"/>
          </w:tcPr>
          <w:p w:rsidR="00393013" w:rsidRDefault="00393013" w:rsidP="006F7886">
            <w:pPr>
              <w:jc w:val="center"/>
            </w:pPr>
            <w:r w:rsidRPr="00092F3A">
              <w:rPr>
                <w:rFonts w:ascii="Arial" w:hAnsi="Arial" w:cs="Arial"/>
                <w:sz w:val="24"/>
                <w:szCs w:val="24"/>
              </w:rPr>
              <w:t>Ordinaria</w:t>
            </w:r>
          </w:p>
        </w:tc>
        <w:tc>
          <w:tcPr>
            <w:tcW w:w="3324" w:type="dxa"/>
          </w:tcPr>
          <w:p w:rsidR="00393013" w:rsidRPr="00FC5D8E" w:rsidRDefault="00393013" w:rsidP="006F7886">
            <w:pPr>
              <w:jc w:val="center"/>
              <w:rPr>
                <w:rFonts w:ascii="Arial" w:hAnsi="Arial" w:cs="Arial"/>
                <w:sz w:val="24"/>
                <w:szCs w:val="24"/>
              </w:rPr>
            </w:pPr>
            <w:r w:rsidRPr="00FC5D8E">
              <w:rPr>
                <w:rFonts w:ascii="Arial" w:hAnsi="Arial" w:cs="Arial"/>
                <w:sz w:val="24"/>
                <w:szCs w:val="24"/>
              </w:rPr>
              <w:t>Presente</w:t>
            </w:r>
          </w:p>
        </w:tc>
      </w:tr>
      <w:tr w:rsidR="00393013" w:rsidRPr="00FC5D8E" w:rsidTr="004C08A4">
        <w:tc>
          <w:tcPr>
            <w:tcW w:w="3118" w:type="dxa"/>
          </w:tcPr>
          <w:p w:rsidR="00393013" w:rsidRPr="00C7033C" w:rsidRDefault="00393013" w:rsidP="006F7886">
            <w:pPr>
              <w:tabs>
                <w:tab w:val="left" w:pos="2865"/>
              </w:tabs>
              <w:rPr>
                <w:rFonts w:ascii="Arial" w:hAnsi="Arial" w:cs="Arial"/>
                <w:sz w:val="24"/>
                <w:szCs w:val="24"/>
              </w:rPr>
            </w:pPr>
            <w:r>
              <w:rPr>
                <w:rFonts w:ascii="Arial" w:hAnsi="Arial" w:cs="Arial"/>
                <w:sz w:val="24"/>
                <w:szCs w:val="24"/>
              </w:rPr>
              <w:t>26</w:t>
            </w:r>
            <w:r w:rsidRPr="00C7033C">
              <w:rPr>
                <w:rFonts w:ascii="Arial" w:hAnsi="Arial" w:cs="Arial"/>
                <w:sz w:val="24"/>
                <w:szCs w:val="24"/>
              </w:rPr>
              <w:t xml:space="preserve"> de </w:t>
            </w:r>
            <w:r>
              <w:rPr>
                <w:rFonts w:ascii="Arial" w:hAnsi="Arial" w:cs="Arial"/>
                <w:sz w:val="24"/>
                <w:szCs w:val="24"/>
              </w:rPr>
              <w:t>enero de 2023</w:t>
            </w:r>
          </w:p>
        </w:tc>
        <w:tc>
          <w:tcPr>
            <w:tcW w:w="2346" w:type="dxa"/>
          </w:tcPr>
          <w:p w:rsidR="00393013" w:rsidRDefault="00393013" w:rsidP="006F7886">
            <w:pPr>
              <w:jc w:val="center"/>
            </w:pPr>
            <w:r w:rsidRPr="00092F3A">
              <w:rPr>
                <w:rFonts w:ascii="Arial" w:hAnsi="Arial" w:cs="Arial"/>
                <w:sz w:val="24"/>
                <w:szCs w:val="24"/>
              </w:rPr>
              <w:t>Ordinaria</w:t>
            </w:r>
          </w:p>
        </w:tc>
        <w:tc>
          <w:tcPr>
            <w:tcW w:w="3324" w:type="dxa"/>
          </w:tcPr>
          <w:p w:rsidR="00393013" w:rsidRPr="00FC5D8E" w:rsidRDefault="00393013" w:rsidP="006F7886">
            <w:pPr>
              <w:jc w:val="center"/>
              <w:rPr>
                <w:rFonts w:ascii="Arial" w:hAnsi="Arial" w:cs="Arial"/>
                <w:sz w:val="24"/>
                <w:szCs w:val="24"/>
              </w:rPr>
            </w:pPr>
            <w:r w:rsidRPr="00FC5D8E">
              <w:rPr>
                <w:rFonts w:ascii="Arial" w:hAnsi="Arial" w:cs="Arial"/>
                <w:sz w:val="24"/>
                <w:szCs w:val="24"/>
              </w:rPr>
              <w:t>Presente</w:t>
            </w:r>
          </w:p>
        </w:tc>
      </w:tr>
      <w:tr w:rsidR="00393013" w:rsidRPr="00FC5D8E" w:rsidTr="004C08A4">
        <w:tc>
          <w:tcPr>
            <w:tcW w:w="3118" w:type="dxa"/>
          </w:tcPr>
          <w:p w:rsidR="00393013" w:rsidRPr="00C7033C" w:rsidRDefault="00393013" w:rsidP="006F7886">
            <w:pPr>
              <w:tabs>
                <w:tab w:val="left" w:pos="2865"/>
              </w:tabs>
              <w:rPr>
                <w:rFonts w:ascii="Arial" w:hAnsi="Arial" w:cs="Arial"/>
                <w:sz w:val="24"/>
                <w:szCs w:val="24"/>
              </w:rPr>
            </w:pPr>
            <w:r>
              <w:rPr>
                <w:rFonts w:ascii="Arial" w:hAnsi="Arial" w:cs="Arial"/>
                <w:sz w:val="24"/>
                <w:szCs w:val="24"/>
              </w:rPr>
              <w:t>16</w:t>
            </w:r>
            <w:r w:rsidRPr="00C7033C">
              <w:rPr>
                <w:rFonts w:ascii="Arial" w:hAnsi="Arial" w:cs="Arial"/>
                <w:sz w:val="24"/>
                <w:szCs w:val="24"/>
              </w:rPr>
              <w:t xml:space="preserve"> de</w:t>
            </w:r>
            <w:r>
              <w:rPr>
                <w:rFonts w:ascii="Arial" w:hAnsi="Arial" w:cs="Arial"/>
                <w:sz w:val="24"/>
                <w:szCs w:val="24"/>
              </w:rPr>
              <w:t xml:space="preserve"> febrero</w:t>
            </w:r>
            <w:r w:rsidRPr="00C7033C">
              <w:rPr>
                <w:rFonts w:ascii="Arial" w:hAnsi="Arial" w:cs="Arial"/>
                <w:sz w:val="24"/>
                <w:szCs w:val="24"/>
              </w:rPr>
              <w:t xml:space="preserve"> de 202</w:t>
            </w:r>
            <w:r>
              <w:rPr>
                <w:rFonts w:ascii="Arial" w:hAnsi="Arial" w:cs="Arial"/>
                <w:sz w:val="24"/>
                <w:szCs w:val="24"/>
              </w:rPr>
              <w:t>3</w:t>
            </w:r>
          </w:p>
        </w:tc>
        <w:tc>
          <w:tcPr>
            <w:tcW w:w="2346" w:type="dxa"/>
          </w:tcPr>
          <w:p w:rsidR="00393013" w:rsidRDefault="00393013" w:rsidP="006F7886">
            <w:pPr>
              <w:jc w:val="center"/>
            </w:pPr>
            <w:r w:rsidRPr="00092F3A">
              <w:rPr>
                <w:rFonts w:ascii="Arial" w:hAnsi="Arial" w:cs="Arial"/>
                <w:sz w:val="24"/>
                <w:szCs w:val="24"/>
              </w:rPr>
              <w:t>Ordinaria</w:t>
            </w:r>
          </w:p>
        </w:tc>
        <w:tc>
          <w:tcPr>
            <w:tcW w:w="3324" w:type="dxa"/>
          </w:tcPr>
          <w:p w:rsidR="00393013" w:rsidRPr="00FC5D8E" w:rsidRDefault="00393013" w:rsidP="006F7886">
            <w:pPr>
              <w:jc w:val="center"/>
              <w:rPr>
                <w:rFonts w:ascii="Arial" w:hAnsi="Arial" w:cs="Arial"/>
                <w:sz w:val="24"/>
                <w:szCs w:val="24"/>
              </w:rPr>
            </w:pPr>
            <w:r w:rsidRPr="00FC5D8E">
              <w:rPr>
                <w:rFonts w:ascii="Arial" w:hAnsi="Arial" w:cs="Arial"/>
                <w:sz w:val="24"/>
                <w:szCs w:val="24"/>
              </w:rPr>
              <w:t>Presente</w:t>
            </w:r>
          </w:p>
        </w:tc>
      </w:tr>
      <w:tr w:rsidR="00393013" w:rsidRPr="00FC5D8E" w:rsidTr="004C08A4">
        <w:tc>
          <w:tcPr>
            <w:tcW w:w="3118" w:type="dxa"/>
          </w:tcPr>
          <w:p w:rsidR="00393013" w:rsidRPr="00C7033C" w:rsidRDefault="00393013" w:rsidP="006F7886">
            <w:pPr>
              <w:tabs>
                <w:tab w:val="left" w:pos="2865"/>
              </w:tabs>
              <w:rPr>
                <w:rFonts w:ascii="Arial" w:hAnsi="Arial" w:cs="Arial"/>
                <w:sz w:val="24"/>
                <w:szCs w:val="24"/>
              </w:rPr>
            </w:pPr>
            <w:r>
              <w:rPr>
                <w:rFonts w:ascii="Arial" w:hAnsi="Arial" w:cs="Arial"/>
                <w:sz w:val="24"/>
                <w:szCs w:val="24"/>
              </w:rPr>
              <w:t>09</w:t>
            </w:r>
            <w:r w:rsidRPr="00C7033C">
              <w:rPr>
                <w:rFonts w:ascii="Arial" w:hAnsi="Arial" w:cs="Arial"/>
                <w:sz w:val="24"/>
                <w:szCs w:val="24"/>
              </w:rPr>
              <w:t xml:space="preserve"> de</w:t>
            </w:r>
            <w:r>
              <w:rPr>
                <w:rFonts w:ascii="Arial" w:hAnsi="Arial" w:cs="Arial"/>
                <w:sz w:val="24"/>
                <w:szCs w:val="24"/>
              </w:rPr>
              <w:t xml:space="preserve"> marzo</w:t>
            </w:r>
            <w:r w:rsidRPr="00C7033C">
              <w:rPr>
                <w:rFonts w:ascii="Arial" w:hAnsi="Arial" w:cs="Arial"/>
                <w:sz w:val="24"/>
                <w:szCs w:val="24"/>
              </w:rPr>
              <w:t xml:space="preserve"> de 202</w:t>
            </w:r>
            <w:r>
              <w:rPr>
                <w:rFonts w:ascii="Arial" w:hAnsi="Arial" w:cs="Arial"/>
                <w:sz w:val="24"/>
                <w:szCs w:val="24"/>
              </w:rPr>
              <w:t>3</w:t>
            </w:r>
          </w:p>
        </w:tc>
        <w:tc>
          <w:tcPr>
            <w:tcW w:w="2346" w:type="dxa"/>
          </w:tcPr>
          <w:p w:rsidR="00393013" w:rsidRDefault="00393013" w:rsidP="006F7886">
            <w:pPr>
              <w:jc w:val="center"/>
            </w:pPr>
            <w:r w:rsidRPr="00092F3A">
              <w:rPr>
                <w:rFonts w:ascii="Arial" w:hAnsi="Arial" w:cs="Arial"/>
                <w:sz w:val="24"/>
                <w:szCs w:val="24"/>
              </w:rPr>
              <w:t>Ordinaria</w:t>
            </w:r>
          </w:p>
        </w:tc>
        <w:tc>
          <w:tcPr>
            <w:tcW w:w="3324" w:type="dxa"/>
          </w:tcPr>
          <w:p w:rsidR="00393013" w:rsidRPr="00FC5D8E" w:rsidRDefault="00393013" w:rsidP="006F7886">
            <w:pPr>
              <w:jc w:val="center"/>
              <w:rPr>
                <w:rFonts w:ascii="Arial" w:hAnsi="Arial" w:cs="Arial"/>
                <w:sz w:val="24"/>
                <w:szCs w:val="24"/>
              </w:rPr>
            </w:pPr>
            <w:r w:rsidRPr="00FC5D8E">
              <w:rPr>
                <w:rFonts w:ascii="Arial" w:hAnsi="Arial" w:cs="Arial"/>
                <w:sz w:val="24"/>
                <w:szCs w:val="24"/>
              </w:rPr>
              <w:t>Presente</w:t>
            </w:r>
          </w:p>
        </w:tc>
      </w:tr>
      <w:tr w:rsidR="00393013" w:rsidRPr="00FC5D8E" w:rsidTr="004C08A4">
        <w:tc>
          <w:tcPr>
            <w:tcW w:w="3118" w:type="dxa"/>
          </w:tcPr>
          <w:p w:rsidR="00393013" w:rsidRPr="00C7033C" w:rsidRDefault="00393013" w:rsidP="006F7886">
            <w:pPr>
              <w:tabs>
                <w:tab w:val="left" w:pos="2865"/>
              </w:tabs>
              <w:rPr>
                <w:rFonts w:ascii="Arial" w:hAnsi="Arial" w:cs="Arial"/>
                <w:sz w:val="24"/>
                <w:szCs w:val="24"/>
              </w:rPr>
            </w:pPr>
            <w:r>
              <w:rPr>
                <w:rFonts w:ascii="Arial" w:hAnsi="Arial" w:cs="Arial"/>
                <w:sz w:val="24"/>
                <w:szCs w:val="24"/>
              </w:rPr>
              <w:t>21 de abril de 2023</w:t>
            </w:r>
          </w:p>
        </w:tc>
        <w:tc>
          <w:tcPr>
            <w:tcW w:w="2346" w:type="dxa"/>
          </w:tcPr>
          <w:p w:rsidR="00393013" w:rsidRDefault="00393013" w:rsidP="006F7886">
            <w:pPr>
              <w:jc w:val="center"/>
            </w:pPr>
            <w:r w:rsidRPr="00092F3A">
              <w:rPr>
                <w:rFonts w:ascii="Arial" w:hAnsi="Arial" w:cs="Arial"/>
                <w:sz w:val="24"/>
                <w:szCs w:val="24"/>
              </w:rPr>
              <w:t>Ordinaria</w:t>
            </w:r>
          </w:p>
        </w:tc>
        <w:tc>
          <w:tcPr>
            <w:tcW w:w="3324" w:type="dxa"/>
          </w:tcPr>
          <w:p w:rsidR="00393013" w:rsidRPr="00FC5D8E" w:rsidRDefault="00393013" w:rsidP="006F7886">
            <w:pPr>
              <w:jc w:val="center"/>
              <w:rPr>
                <w:rFonts w:ascii="Arial" w:hAnsi="Arial" w:cs="Arial"/>
                <w:sz w:val="24"/>
                <w:szCs w:val="24"/>
              </w:rPr>
            </w:pPr>
            <w:r w:rsidRPr="00FC5D8E">
              <w:rPr>
                <w:rFonts w:ascii="Arial" w:hAnsi="Arial" w:cs="Arial"/>
                <w:sz w:val="24"/>
                <w:szCs w:val="24"/>
              </w:rPr>
              <w:t>Presente</w:t>
            </w:r>
          </w:p>
        </w:tc>
      </w:tr>
      <w:tr w:rsidR="00393013" w:rsidRPr="00FC5D8E" w:rsidTr="004C08A4">
        <w:tc>
          <w:tcPr>
            <w:tcW w:w="3118" w:type="dxa"/>
          </w:tcPr>
          <w:p w:rsidR="00393013" w:rsidRPr="00C7033C" w:rsidRDefault="00393013" w:rsidP="006F7886">
            <w:pPr>
              <w:tabs>
                <w:tab w:val="left" w:pos="2865"/>
              </w:tabs>
              <w:rPr>
                <w:rFonts w:ascii="Arial" w:hAnsi="Arial" w:cs="Arial"/>
                <w:sz w:val="24"/>
                <w:szCs w:val="24"/>
              </w:rPr>
            </w:pPr>
            <w:r>
              <w:rPr>
                <w:rFonts w:ascii="Arial" w:hAnsi="Arial" w:cs="Arial"/>
                <w:sz w:val="24"/>
                <w:szCs w:val="24"/>
              </w:rPr>
              <w:t>11</w:t>
            </w:r>
            <w:r w:rsidRPr="00C7033C">
              <w:rPr>
                <w:rFonts w:ascii="Arial" w:hAnsi="Arial" w:cs="Arial"/>
                <w:sz w:val="24"/>
                <w:szCs w:val="24"/>
              </w:rPr>
              <w:t xml:space="preserve"> de</w:t>
            </w:r>
            <w:r>
              <w:rPr>
                <w:rFonts w:ascii="Arial" w:hAnsi="Arial" w:cs="Arial"/>
                <w:sz w:val="24"/>
                <w:szCs w:val="24"/>
              </w:rPr>
              <w:t xml:space="preserve"> mayo</w:t>
            </w:r>
            <w:r w:rsidRPr="00C7033C">
              <w:rPr>
                <w:rFonts w:ascii="Arial" w:hAnsi="Arial" w:cs="Arial"/>
                <w:sz w:val="24"/>
                <w:szCs w:val="24"/>
              </w:rPr>
              <w:t xml:space="preserve"> de 2023</w:t>
            </w:r>
          </w:p>
        </w:tc>
        <w:tc>
          <w:tcPr>
            <w:tcW w:w="2346" w:type="dxa"/>
          </w:tcPr>
          <w:p w:rsidR="00393013" w:rsidRDefault="00393013" w:rsidP="006F7886">
            <w:pPr>
              <w:jc w:val="center"/>
            </w:pPr>
            <w:r w:rsidRPr="00092F3A">
              <w:rPr>
                <w:rFonts w:ascii="Arial" w:hAnsi="Arial" w:cs="Arial"/>
                <w:sz w:val="24"/>
                <w:szCs w:val="24"/>
              </w:rPr>
              <w:t>Ordinaria</w:t>
            </w:r>
          </w:p>
        </w:tc>
        <w:tc>
          <w:tcPr>
            <w:tcW w:w="3324" w:type="dxa"/>
          </w:tcPr>
          <w:p w:rsidR="00393013" w:rsidRPr="00FC5D8E" w:rsidRDefault="00393013" w:rsidP="006F7886">
            <w:pPr>
              <w:jc w:val="center"/>
              <w:rPr>
                <w:rFonts w:ascii="Arial" w:hAnsi="Arial" w:cs="Arial"/>
                <w:sz w:val="24"/>
                <w:szCs w:val="24"/>
              </w:rPr>
            </w:pPr>
            <w:r w:rsidRPr="00FC5D8E">
              <w:rPr>
                <w:rFonts w:ascii="Arial" w:hAnsi="Arial" w:cs="Arial"/>
                <w:sz w:val="24"/>
                <w:szCs w:val="24"/>
              </w:rPr>
              <w:t>Presente</w:t>
            </w:r>
          </w:p>
        </w:tc>
      </w:tr>
      <w:tr w:rsidR="00393013" w:rsidRPr="00FC5D8E" w:rsidTr="004C08A4">
        <w:tc>
          <w:tcPr>
            <w:tcW w:w="3118" w:type="dxa"/>
          </w:tcPr>
          <w:p w:rsidR="00393013" w:rsidRPr="00C7033C" w:rsidRDefault="00393013" w:rsidP="006F7886">
            <w:pPr>
              <w:tabs>
                <w:tab w:val="left" w:pos="2865"/>
              </w:tabs>
              <w:rPr>
                <w:rFonts w:ascii="Arial" w:hAnsi="Arial" w:cs="Arial"/>
                <w:sz w:val="24"/>
                <w:szCs w:val="24"/>
              </w:rPr>
            </w:pPr>
            <w:r>
              <w:rPr>
                <w:rFonts w:ascii="Arial" w:hAnsi="Arial" w:cs="Arial"/>
                <w:sz w:val="24"/>
                <w:szCs w:val="24"/>
              </w:rPr>
              <w:t>08 de junio</w:t>
            </w:r>
            <w:r w:rsidRPr="00C7033C">
              <w:rPr>
                <w:rFonts w:ascii="Arial" w:hAnsi="Arial" w:cs="Arial"/>
                <w:sz w:val="24"/>
                <w:szCs w:val="24"/>
              </w:rPr>
              <w:t xml:space="preserve"> de 2023</w:t>
            </w:r>
          </w:p>
        </w:tc>
        <w:tc>
          <w:tcPr>
            <w:tcW w:w="2346" w:type="dxa"/>
          </w:tcPr>
          <w:p w:rsidR="00393013" w:rsidRDefault="00393013" w:rsidP="006F7886">
            <w:pPr>
              <w:jc w:val="center"/>
            </w:pPr>
            <w:r w:rsidRPr="00092F3A">
              <w:rPr>
                <w:rFonts w:ascii="Arial" w:hAnsi="Arial" w:cs="Arial"/>
                <w:sz w:val="24"/>
                <w:szCs w:val="24"/>
              </w:rPr>
              <w:t>Ordinaria</w:t>
            </w:r>
          </w:p>
        </w:tc>
        <w:tc>
          <w:tcPr>
            <w:tcW w:w="3324" w:type="dxa"/>
          </w:tcPr>
          <w:p w:rsidR="00393013" w:rsidRPr="00FC5D8E" w:rsidRDefault="00393013" w:rsidP="006F7886">
            <w:pPr>
              <w:jc w:val="center"/>
              <w:rPr>
                <w:rFonts w:ascii="Arial" w:hAnsi="Arial" w:cs="Arial"/>
                <w:sz w:val="24"/>
                <w:szCs w:val="24"/>
              </w:rPr>
            </w:pPr>
            <w:r w:rsidRPr="00FC5D8E">
              <w:rPr>
                <w:rFonts w:ascii="Arial" w:hAnsi="Arial" w:cs="Arial"/>
                <w:sz w:val="24"/>
                <w:szCs w:val="24"/>
              </w:rPr>
              <w:t>Presente</w:t>
            </w:r>
          </w:p>
        </w:tc>
      </w:tr>
      <w:tr w:rsidR="00393013" w:rsidRPr="00FC5D8E" w:rsidTr="004C08A4">
        <w:tc>
          <w:tcPr>
            <w:tcW w:w="3118" w:type="dxa"/>
          </w:tcPr>
          <w:p w:rsidR="00393013" w:rsidRPr="00C7033C" w:rsidRDefault="00393013" w:rsidP="006F7886">
            <w:pPr>
              <w:tabs>
                <w:tab w:val="left" w:pos="2865"/>
              </w:tabs>
              <w:rPr>
                <w:rFonts w:ascii="Arial" w:hAnsi="Arial" w:cs="Arial"/>
                <w:sz w:val="24"/>
                <w:szCs w:val="24"/>
              </w:rPr>
            </w:pPr>
            <w:r>
              <w:rPr>
                <w:rFonts w:ascii="Arial" w:hAnsi="Arial" w:cs="Arial"/>
                <w:sz w:val="24"/>
                <w:szCs w:val="24"/>
              </w:rPr>
              <w:t>13 de julio de 2023</w:t>
            </w:r>
          </w:p>
        </w:tc>
        <w:tc>
          <w:tcPr>
            <w:tcW w:w="2346" w:type="dxa"/>
          </w:tcPr>
          <w:p w:rsidR="00393013" w:rsidRDefault="00393013" w:rsidP="006F7886">
            <w:pPr>
              <w:jc w:val="center"/>
            </w:pPr>
            <w:r w:rsidRPr="00092F3A">
              <w:rPr>
                <w:rFonts w:ascii="Arial" w:hAnsi="Arial" w:cs="Arial"/>
                <w:sz w:val="24"/>
                <w:szCs w:val="24"/>
              </w:rPr>
              <w:t>Ordinaria</w:t>
            </w:r>
          </w:p>
        </w:tc>
        <w:tc>
          <w:tcPr>
            <w:tcW w:w="3324" w:type="dxa"/>
          </w:tcPr>
          <w:p w:rsidR="00393013" w:rsidRPr="00FC5D8E" w:rsidRDefault="00393013" w:rsidP="006F7886">
            <w:pPr>
              <w:jc w:val="center"/>
              <w:rPr>
                <w:rFonts w:ascii="Arial" w:hAnsi="Arial" w:cs="Arial"/>
                <w:sz w:val="24"/>
                <w:szCs w:val="24"/>
              </w:rPr>
            </w:pPr>
            <w:r w:rsidRPr="00FC5D8E">
              <w:rPr>
                <w:rFonts w:ascii="Arial" w:hAnsi="Arial" w:cs="Arial"/>
                <w:sz w:val="24"/>
                <w:szCs w:val="24"/>
              </w:rPr>
              <w:t>Presente</w:t>
            </w:r>
          </w:p>
        </w:tc>
      </w:tr>
      <w:tr w:rsidR="00393013" w:rsidRPr="00FC5D8E" w:rsidTr="004C08A4">
        <w:tc>
          <w:tcPr>
            <w:tcW w:w="3118" w:type="dxa"/>
          </w:tcPr>
          <w:p w:rsidR="00393013" w:rsidRPr="00C7033C" w:rsidRDefault="00393013" w:rsidP="006F7886">
            <w:pPr>
              <w:tabs>
                <w:tab w:val="left" w:pos="2865"/>
              </w:tabs>
              <w:rPr>
                <w:rFonts w:ascii="Arial" w:hAnsi="Arial" w:cs="Arial"/>
                <w:sz w:val="24"/>
                <w:szCs w:val="24"/>
              </w:rPr>
            </w:pPr>
            <w:r>
              <w:rPr>
                <w:rFonts w:ascii="Arial" w:hAnsi="Arial" w:cs="Arial"/>
                <w:sz w:val="24"/>
                <w:szCs w:val="24"/>
              </w:rPr>
              <w:t>10 de agosto de 2023</w:t>
            </w:r>
          </w:p>
        </w:tc>
        <w:tc>
          <w:tcPr>
            <w:tcW w:w="2346" w:type="dxa"/>
          </w:tcPr>
          <w:p w:rsidR="00393013" w:rsidRDefault="00393013" w:rsidP="006F7886">
            <w:pPr>
              <w:jc w:val="center"/>
            </w:pPr>
            <w:r w:rsidRPr="00092F3A">
              <w:rPr>
                <w:rFonts w:ascii="Arial" w:hAnsi="Arial" w:cs="Arial"/>
                <w:sz w:val="24"/>
                <w:szCs w:val="24"/>
              </w:rPr>
              <w:t>Ordinaria</w:t>
            </w:r>
          </w:p>
        </w:tc>
        <w:tc>
          <w:tcPr>
            <w:tcW w:w="3324" w:type="dxa"/>
          </w:tcPr>
          <w:p w:rsidR="00393013" w:rsidRPr="00FC5D8E" w:rsidRDefault="00393013" w:rsidP="006F7886">
            <w:pPr>
              <w:jc w:val="center"/>
              <w:rPr>
                <w:rFonts w:ascii="Arial" w:hAnsi="Arial" w:cs="Arial"/>
                <w:sz w:val="24"/>
                <w:szCs w:val="24"/>
              </w:rPr>
            </w:pPr>
            <w:r>
              <w:rPr>
                <w:rFonts w:ascii="Arial" w:hAnsi="Arial" w:cs="Arial"/>
                <w:sz w:val="24"/>
                <w:szCs w:val="24"/>
              </w:rPr>
              <w:t xml:space="preserve">Presente </w:t>
            </w:r>
          </w:p>
        </w:tc>
      </w:tr>
    </w:tbl>
    <w:p w:rsidR="00A47146" w:rsidRDefault="00393013" w:rsidP="0022575C">
      <w:pPr>
        <w:tabs>
          <w:tab w:val="left" w:pos="2429"/>
        </w:tabs>
        <w:jc w:val="center"/>
        <w:rPr>
          <w:rFonts w:ascii="Arial" w:eastAsia="Arial Narrow" w:hAnsi="Arial" w:cs="Arial"/>
          <w:b/>
          <w:sz w:val="24"/>
          <w:szCs w:val="24"/>
        </w:rPr>
      </w:pPr>
      <w:r>
        <w:rPr>
          <w:noProof/>
        </w:rPr>
        <w:drawing>
          <wp:anchor distT="0" distB="0" distL="114300" distR="114300" simplePos="0" relativeHeight="251694080" behindDoc="0" locked="0" layoutInCell="1" hidden="0" allowOverlap="1" wp14:anchorId="7A3F9ED2" wp14:editId="75BCCFBA">
            <wp:simplePos x="0" y="0"/>
            <wp:positionH relativeFrom="column">
              <wp:posOffset>0</wp:posOffset>
            </wp:positionH>
            <wp:positionV relativeFrom="paragraph">
              <wp:posOffset>295275</wp:posOffset>
            </wp:positionV>
            <wp:extent cx="5520690" cy="1242203"/>
            <wp:effectExtent l="0" t="0" r="22860" b="15240"/>
            <wp:wrapSquare wrapText="bothSides" distT="0" distB="0" distL="114300" distR="114300"/>
            <wp:docPr id="42" name="Diagrama 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anchor>
        </w:drawing>
      </w:r>
    </w:p>
    <w:p w:rsidR="00797588" w:rsidRDefault="00797588" w:rsidP="00797588">
      <w:pPr>
        <w:rPr>
          <w:rFonts w:ascii="Arial" w:eastAsia="Arial Narrow" w:hAnsi="Arial" w:cs="Arial"/>
          <w:b/>
          <w:sz w:val="24"/>
          <w:szCs w:val="24"/>
        </w:rPr>
      </w:pPr>
    </w:p>
    <w:p w:rsidR="00797588" w:rsidRDefault="00797588" w:rsidP="00797588">
      <w:pPr>
        <w:pStyle w:val="Prrafodelista"/>
        <w:numPr>
          <w:ilvl w:val="0"/>
          <w:numId w:val="3"/>
        </w:numPr>
        <w:spacing w:line="360" w:lineRule="auto"/>
        <w:jc w:val="both"/>
        <w:rPr>
          <w:rFonts w:ascii="Arial" w:hAnsi="Arial" w:cs="Arial"/>
          <w:sz w:val="24"/>
          <w:szCs w:val="24"/>
        </w:rPr>
      </w:pPr>
      <w:r>
        <w:rPr>
          <w:rFonts w:ascii="Arial" w:hAnsi="Arial" w:cs="Arial"/>
          <w:sz w:val="24"/>
          <w:szCs w:val="24"/>
        </w:rPr>
        <w:t>Se aprueba Acuerdo con carácter d</w:t>
      </w:r>
      <w:r w:rsidRPr="00797588">
        <w:rPr>
          <w:rFonts w:ascii="Arial" w:hAnsi="Arial" w:cs="Arial"/>
          <w:sz w:val="24"/>
          <w:szCs w:val="24"/>
        </w:rPr>
        <w:t>e Dictamen que presenta la Comisión Edilicia de Reglamentos y Puntos Constitucionales, como convocante, así como la Comisión Edilicia de Desarrollo Económico, como coadyuvante, mediante el cual solicitan que el Ayuntamiento Constitucional del Municipio de Tlajomulco de Zúñiga, Jalisco</w:t>
      </w:r>
      <w:r w:rsidRPr="00797588">
        <w:rPr>
          <w:rFonts w:ascii="Arial" w:hAnsi="Arial" w:cs="Arial"/>
          <w:b/>
          <w:sz w:val="24"/>
          <w:szCs w:val="24"/>
        </w:rPr>
        <w:t xml:space="preserve">, </w:t>
      </w:r>
      <w:r w:rsidRPr="00797588">
        <w:rPr>
          <w:rFonts w:ascii="Arial" w:hAnsi="Arial" w:cs="Arial"/>
          <w:sz w:val="24"/>
          <w:szCs w:val="24"/>
        </w:rPr>
        <w:t xml:space="preserve">apruebe y autorice el Decreto por el que se reforma el Reglamento para el Funcionamiento de Giros Comerciales, Industriales y de Prestación de Servicios en el Municipio de Tlajomulco de Zúñiga, Jalisco; el Reglamento de Construcción para el Municipio de </w:t>
      </w:r>
      <w:r w:rsidRPr="00797588">
        <w:rPr>
          <w:rFonts w:ascii="Arial" w:hAnsi="Arial" w:cs="Arial"/>
          <w:sz w:val="24"/>
          <w:szCs w:val="24"/>
        </w:rPr>
        <w:lastRenderedPageBreak/>
        <w:t>Tlajomulco de Zúñiga, Jalisco y sus Normas Técnicas; el Reglamento de Catastro del Municipio de Tlajomulco de Zúñiga, Jalisco; y el Reglamento Municipal de Zonificación de Tlajomulco de Zúñiga, Jalisco, y sus Normas Técnicas, en materia de tianguis, regularización de construcciones y giros.</w:t>
      </w:r>
    </w:p>
    <w:p w:rsidR="00D4412F" w:rsidRDefault="00D4412F" w:rsidP="00D4412F">
      <w:pPr>
        <w:pStyle w:val="Prrafodelista"/>
        <w:spacing w:line="360" w:lineRule="auto"/>
        <w:jc w:val="both"/>
        <w:rPr>
          <w:rFonts w:ascii="Arial" w:hAnsi="Arial" w:cs="Arial"/>
          <w:sz w:val="24"/>
          <w:szCs w:val="24"/>
        </w:rPr>
      </w:pPr>
    </w:p>
    <w:p w:rsidR="00D4412F" w:rsidRPr="00D4412F" w:rsidRDefault="00D4412F" w:rsidP="00D4412F">
      <w:pPr>
        <w:pStyle w:val="Prrafodelista"/>
        <w:numPr>
          <w:ilvl w:val="0"/>
          <w:numId w:val="3"/>
        </w:numPr>
        <w:spacing w:line="360" w:lineRule="auto"/>
        <w:jc w:val="both"/>
        <w:rPr>
          <w:rFonts w:ascii="Arial" w:hAnsi="Arial" w:cs="Arial"/>
          <w:sz w:val="24"/>
          <w:szCs w:val="24"/>
        </w:rPr>
      </w:pPr>
      <w:r>
        <w:rPr>
          <w:rFonts w:ascii="Arial" w:hAnsi="Arial" w:cs="Arial"/>
          <w:sz w:val="24"/>
          <w:szCs w:val="24"/>
        </w:rPr>
        <w:t>A</w:t>
      </w:r>
      <w:r w:rsidRPr="00D4412F">
        <w:rPr>
          <w:rFonts w:ascii="Arial" w:eastAsia="Verdana" w:hAnsi="Arial" w:cs="Arial"/>
          <w:sz w:val="24"/>
          <w:szCs w:val="24"/>
        </w:rPr>
        <w:t>pruebe y autorice el turno a la Comisión Edilicia de Reglamentos y Puntos Constitucionales, como convocante y de Desarrollo Económico, como coadyuvante, del Decreto que crea el Reglamento Interno del Consejo Municipal de Desarrollo Rural Sustentable del Municipio de Tlajomulco de Zúñiga, Jalisco</w:t>
      </w:r>
    </w:p>
    <w:p w:rsidR="00797588" w:rsidRPr="00D4412F" w:rsidRDefault="00797588" w:rsidP="00D4412F">
      <w:pPr>
        <w:pStyle w:val="Prrafodelista"/>
        <w:spacing w:line="360" w:lineRule="auto"/>
        <w:jc w:val="both"/>
        <w:rPr>
          <w:rFonts w:ascii="Arial" w:hAnsi="Arial" w:cs="Arial"/>
          <w:sz w:val="24"/>
          <w:szCs w:val="24"/>
        </w:rPr>
      </w:pPr>
    </w:p>
    <w:p w:rsidR="00797588" w:rsidRPr="00797588" w:rsidRDefault="00797588" w:rsidP="00797588">
      <w:pPr>
        <w:pStyle w:val="Prrafodelista"/>
        <w:numPr>
          <w:ilvl w:val="0"/>
          <w:numId w:val="3"/>
        </w:numPr>
        <w:spacing w:line="360" w:lineRule="auto"/>
        <w:jc w:val="both"/>
        <w:rPr>
          <w:rFonts w:ascii="Arial" w:hAnsi="Arial" w:cs="Arial"/>
          <w:sz w:val="24"/>
          <w:szCs w:val="24"/>
        </w:rPr>
      </w:pPr>
      <w:r w:rsidRPr="00797588">
        <w:rPr>
          <w:rFonts w:ascii="Arial" w:hAnsi="Arial" w:cs="Arial"/>
          <w:sz w:val="24"/>
          <w:szCs w:val="24"/>
          <w:lang w:val="es-ES"/>
        </w:rPr>
        <w:t xml:space="preserve">Se aprueba que, por medio del presidente Municipal de Tlajomulco de Zúñiga, Jalisco; de considerar viable haga del conocimiento al Gobernador del Estado de Jalisco, respecto a la exposición La Gran Fuerza de México. </w:t>
      </w:r>
    </w:p>
    <w:p w:rsidR="00797588" w:rsidRDefault="00797588" w:rsidP="004C08A4">
      <w:pPr>
        <w:pStyle w:val="Prrafodelista"/>
        <w:rPr>
          <w:rFonts w:ascii="Arial" w:hAnsi="Arial" w:cs="Arial"/>
          <w:sz w:val="24"/>
          <w:szCs w:val="24"/>
          <w:highlight w:val="yellow"/>
        </w:rPr>
      </w:pPr>
    </w:p>
    <w:p w:rsidR="004C08A4" w:rsidRDefault="004C08A4" w:rsidP="004C08A4">
      <w:pPr>
        <w:pStyle w:val="Prrafodelista"/>
        <w:rPr>
          <w:rFonts w:ascii="Arial" w:hAnsi="Arial" w:cs="Arial"/>
          <w:sz w:val="24"/>
          <w:szCs w:val="24"/>
        </w:rPr>
      </w:pPr>
    </w:p>
    <w:p w:rsidR="004C08A4" w:rsidRPr="004C08A4" w:rsidRDefault="004C08A4" w:rsidP="004C08A4">
      <w:pPr>
        <w:pStyle w:val="Prrafodelista"/>
        <w:jc w:val="center"/>
        <w:rPr>
          <w:rFonts w:ascii="Arial" w:hAnsi="Arial" w:cs="Arial"/>
          <w:sz w:val="24"/>
          <w:szCs w:val="24"/>
        </w:rPr>
      </w:pPr>
      <w:r>
        <w:rPr>
          <w:noProof/>
        </w:rPr>
        <w:drawing>
          <wp:inline distT="0" distB="0" distL="0" distR="0" wp14:anchorId="562F327A" wp14:editId="6BB05107">
            <wp:extent cx="2981325" cy="2352675"/>
            <wp:effectExtent l="19050" t="0" r="28575" b="6953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81325" cy="23526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6B593A" w:rsidRDefault="00797588" w:rsidP="006B593A">
      <w:pPr>
        <w:spacing w:line="360" w:lineRule="auto"/>
        <w:jc w:val="both"/>
        <w:rPr>
          <w:rFonts w:ascii="Arial" w:eastAsia="Arial Narrow" w:hAnsi="Arial" w:cs="Arial"/>
          <w:sz w:val="24"/>
          <w:szCs w:val="24"/>
        </w:rPr>
      </w:pPr>
      <w:r>
        <w:rPr>
          <w:noProof/>
        </w:rPr>
        <w:lastRenderedPageBreak/>
        <w:drawing>
          <wp:anchor distT="0" distB="0" distL="114300" distR="114300" simplePos="0" relativeHeight="251696128" behindDoc="0" locked="0" layoutInCell="1" hidden="0" allowOverlap="1" wp14:anchorId="4D87288D" wp14:editId="552B9259">
            <wp:simplePos x="0" y="0"/>
            <wp:positionH relativeFrom="column">
              <wp:posOffset>0</wp:posOffset>
            </wp:positionH>
            <wp:positionV relativeFrom="paragraph">
              <wp:posOffset>371475</wp:posOffset>
            </wp:positionV>
            <wp:extent cx="5520690" cy="1242203"/>
            <wp:effectExtent l="0" t="0" r="22860" b="0"/>
            <wp:wrapSquare wrapText="bothSides" distT="0" distB="0" distL="114300" distR="114300"/>
            <wp:docPr id="43" name="Diagrama 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anchor>
        </w:drawing>
      </w:r>
    </w:p>
    <w:p w:rsidR="00996210" w:rsidRDefault="00996210" w:rsidP="006B593A">
      <w:pPr>
        <w:spacing w:line="360" w:lineRule="auto"/>
        <w:jc w:val="both"/>
        <w:rPr>
          <w:rFonts w:ascii="Arial" w:eastAsia="Arial Narrow" w:hAnsi="Arial" w:cs="Arial"/>
          <w:sz w:val="24"/>
          <w:szCs w:val="24"/>
        </w:rPr>
      </w:pPr>
      <w:r>
        <w:rPr>
          <w:rFonts w:ascii="Arial" w:eastAsia="Arial Narrow" w:hAnsi="Arial" w:cs="Arial"/>
          <w:sz w:val="24"/>
          <w:szCs w:val="24"/>
        </w:rPr>
        <w:t xml:space="preserve">La que suscribe </w:t>
      </w:r>
      <w:r w:rsidRPr="00451997">
        <w:rPr>
          <w:rFonts w:ascii="Arial" w:eastAsia="Arial Narrow" w:hAnsi="Arial" w:cs="Arial"/>
          <w:b/>
          <w:sz w:val="24"/>
          <w:szCs w:val="24"/>
        </w:rPr>
        <w:t>Ing. Marcela Michel López</w:t>
      </w:r>
      <w:r>
        <w:rPr>
          <w:rFonts w:ascii="Arial" w:eastAsia="Arial Narrow" w:hAnsi="Arial" w:cs="Arial"/>
          <w:sz w:val="24"/>
          <w:szCs w:val="24"/>
        </w:rPr>
        <w:t xml:space="preserve"> en mi carácter de </w:t>
      </w:r>
      <w:r w:rsidRPr="00996210">
        <w:rPr>
          <w:rFonts w:ascii="Arial" w:eastAsia="Arial Narrow" w:hAnsi="Arial" w:cs="Arial"/>
          <w:b/>
          <w:sz w:val="24"/>
          <w:szCs w:val="24"/>
        </w:rPr>
        <w:t>Regidora Vocal</w:t>
      </w:r>
      <w:r>
        <w:rPr>
          <w:rFonts w:ascii="Arial" w:eastAsia="Arial Narrow" w:hAnsi="Arial" w:cs="Arial"/>
          <w:sz w:val="24"/>
          <w:szCs w:val="24"/>
        </w:rPr>
        <w:t xml:space="preserve"> de la Comisión Edilicia de Servicios Públicos Municipales del Municipio de Tlajomulco de Zúñiga, Jalisco; </w:t>
      </w:r>
      <w:r w:rsidRPr="008B665B">
        <w:rPr>
          <w:rFonts w:ascii="Arial" w:eastAsia="Arial Narrow" w:hAnsi="Arial" w:cs="Arial"/>
          <w:sz w:val="24"/>
          <w:szCs w:val="24"/>
        </w:rPr>
        <w:t>con fundamento en el artículo</w:t>
      </w:r>
      <w:r>
        <w:rPr>
          <w:rFonts w:ascii="Arial" w:eastAsia="Arial Narrow" w:hAnsi="Arial" w:cs="Arial"/>
          <w:sz w:val="24"/>
          <w:szCs w:val="24"/>
        </w:rPr>
        <w:t xml:space="preserve">  49 fracción II de la Ley de Gobierno y Administración Pública Municipal del Estado de Jalisco y los  artículos 30 y 34 del</w:t>
      </w:r>
      <w:r w:rsidRPr="008B665B">
        <w:rPr>
          <w:rFonts w:ascii="Arial" w:eastAsia="Arial Narrow" w:hAnsi="Arial" w:cs="Arial"/>
          <w:sz w:val="24"/>
          <w:szCs w:val="24"/>
        </w:rPr>
        <w:t xml:space="preserve"> Reglamento del Ayuntamiento del Municipio de Tlajomulco de Zúñiga, Jalisco;</w:t>
      </w:r>
      <w:r>
        <w:rPr>
          <w:rFonts w:ascii="Arial" w:eastAsia="Arial Narrow" w:hAnsi="Arial" w:cs="Arial"/>
          <w:sz w:val="24"/>
          <w:szCs w:val="24"/>
        </w:rPr>
        <w:t xml:space="preserve"> y demás relativos y aplicables en derecho; participe como </w:t>
      </w:r>
      <w:r w:rsidRPr="00393013">
        <w:rPr>
          <w:rFonts w:ascii="Arial" w:eastAsia="Arial Narrow" w:hAnsi="Arial" w:cs="Arial"/>
          <w:b/>
          <w:sz w:val="24"/>
          <w:szCs w:val="24"/>
        </w:rPr>
        <w:t xml:space="preserve">Vocal </w:t>
      </w:r>
      <w:r>
        <w:rPr>
          <w:rFonts w:ascii="Arial" w:eastAsia="Arial Narrow" w:hAnsi="Arial" w:cs="Arial"/>
          <w:sz w:val="24"/>
          <w:szCs w:val="24"/>
        </w:rPr>
        <w:t>de esta Comisión Edilicia,</w:t>
      </w:r>
      <w:r w:rsidRPr="008B665B">
        <w:rPr>
          <w:rFonts w:ascii="Arial" w:eastAsia="Arial Narrow" w:hAnsi="Arial" w:cs="Arial"/>
          <w:sz w:val="24"/>
          <w:szCs w:val="24"/>
        </w:rPr>
        <w:t xml:space="preserve"> duran</w:t>
      </w:r>
      <w:r>
        <w:rPr>
          <w:rFonts w:ascii="Arial" w:eastAsia="Arial Narrow" w:hAnsi="Arial" w:cs="Arial"/>
          <w:sz w:val="24"/>
          <w:szCs w:val="24"/>
        </w:rPr>
        <w:t>te el periodo comprendido del 01 de septiembre de 2022 al 31 de agosto de 2023</w:t>
      </w:r>
      <w:r w:rsidRPr="008B665B">
        <w:rPr>
          <w:rFonts w:ascii="Arial" w:eastAsia="Arial Narrow" w:hAnsi="Arial" w:cs="Arial"/>
          <w:sz w:val="24"/>
          <w:szCs w:val="24"/>
        </w:rPr>
        <w:t>.</w:t>
      </w:r>
    </w:p>
    <w:p w:rsidR="00996210" w:rsidRDefault="00996210" w:rsidP="00996210">
      <w:pPr>
        <w:spacing w:line="360" w:lineRule="auto"/>
        <w:ind w:left="397" w:right="397"/>
        <w:jc w:val="both"/>
        <w:rPr>
          <w:rFonts w:ascii="Arial" w:eastAsia="Arial Narrow" w:hAnsi="Arial" w:cs="Arial"/>
          <w:sz w:val="24"/>
          <w:szCs w:val="24"/>
        </w:rPr>
      </w:pPr>
      <w:r>
        <w:rPr>
          <w:rFonts w:ascii="Arial Narrow" w:eastAsia="Arial Narrow" w:hAnsi="Arial Narrow" w:cs="Arial Narrow"/>
          <w:noProof/>
          <w:sz w:val="24"/>
          <w:szCs w:val="24"/>
        </w:rPr>
        <w:drawing>
          <wp:inline distT="0" distB="0" distL="0" distR="0" wp14:anchorId="5F05218F" wp14:editId="62E5568B">
            <wp:extent cx="5520690" cy="1242203"/>
            <wp:effectExtent l="0" t="0" r="22860" b="15240"/>
            <wp:docPr id="44" name="Diagrama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tbl>
      <w:tblPr>
        <w:tblStyle w:val="Tablaconcuadrcula"/>
        <w:tblW w:w="8788" w:type="dxa"/>
        <w:tblInd w:w="421" w:type="dxa"/>
        <w:tblBorders>
          <w:insideV w:val="none" w:sz="0" w:space="0" w:color="auto"/>
        </w:tblBorders>
        <w:tblLook w:val="04A0" w:firstRow="1" w:lastRow="0" w:firstColumn="1" w:lastColumn="0" w:noHBand="0" w:noVBand="1"/>
      </w:tblPr>
      <w:tblGrid>
        <w:gridCol w:w="3118"/>
        <w:gridCol w:w="2346"/>
        <w:gridCol w:w="3324"/>
      </w:tblGrid>
      <w:tr w:rsidR="00921571" w:rsidRPr="00C7033C" w:rsidTr="004C08A4">
        <w:tc>
          <w:tcPr>
            <w:tcW w:w="3118" w:type="dxa"/>
          </w:tcPr>
          <w:p w:rsidR="00921571" w:rsidRPr="00C7033C" w:rsidRDefault="00921571" w:rsidP="006F7886">
            <w:pPr>
              <w:tabs>
                <w:tab w:val="left" w:pos="2865"/>
              </w:tabs>
              <w:jc w:val="center"/>
              <w:rPr>
                <w:rFonts w:ascii="Arial" w:hAnsi="Arial" w:cs="Arial"/>
                <w:b/>
                <w:sz w:val="24"/>
                <w:szCs w:val="24"/>
              </w:rPr>
            </w:pPr>
            <w:r w:rsidRPr="00C7033C">
              <w:rPr>
                <w:rFonts w:ascii="Arial" w:hAnsi="Arial" w:cs="Arial"/>
                <w:b/>
                <w:sz w:val="24"/>
                <w:szCs w:val="24"/>
              </w:rPr>
              <w:t>FECHA</w:t>
            </w:r>
          </w:p>
        </w:tc>
        <w:tc>
          <w:tcPr>
            <w:tcW w:w="2346" w:type="dxa"/>
          </w:tcPr>
          <w:p w:rsidR="00921571" w:rsidRPr="00C7033C" w:rsidRDefault="00921571" w:rsidP="006F7886">
            <w:pPr>
              <w:tabs>
                <w:tab w:val="left" w:pos="2865"/>
              </w:tabs>
              <w:jc w:val="center"/>
              <w:rPr>
                <w:rFonts w:ascii="Arial" w:hAnsi="Arial" w:cs="Arial"/>
                <w:b/>
                <w:sz w:val="24"/>
                <w:szCs w:val="24"/>
              </w:rPr>
            </w:pPr>
            <w:r w:rsidRPr="00C7033C">
              <w:rPr>
                <w:rFonts w:ascii="Arial" w:hAnsi="Arial" w:cs="Arial"/>
                <w:b/>
                <w:sz w:val="24"/>
                <w:szCs w:val="24"/>
              </w:rPr>
              <w:t>SESIÓN</w:t>
            </w:r>
          </w:p>
        </w:tc>
        <w:tc>
          <w:tcPr>
            <w:tcW w:w="3324" w:type="dxa"/>
          </w:tcPr>
          <w:p w:rsidR="00921571" w:rsidRPr="00C7033C" w:rsidRDefault="00921571" w:rsidP="006F7886">
            <w:pPr>
              <w:tabs>
                <w:tab w:val="left" w:pos="2865"/>
              </w:tabs>
              <w:jc w:val="center"/>
              <w:rPr>
                <w:rFonts w:ascii="Arial" w:hAnsi="Arial" w:cs="Arial"/>
                <w:b/>
                <w:sz w:val="24"/>
                <w:szCs w:val="24"/>
              </w:rPr>
            </w:pPr>
            <w:r>
              <w:rPr>
                <w:rFonts w:ascii="Arial" w:hAnsi="Arial" w:cs="Arial"/>
                <w:b/>
                <w:sz w:val="24"/>
                <w:szCs w:val="24"/>
              </w:rPr>
              <w:t>ASISTENCIA</w:t>
            </w:r>
          </w:p>
        </w:tc>
      </w:tr>
      <w:tr w:rsidR="00921571" w:rsidRPr="00FC5D8E" w:rsidTr="004C08A4">
        <w:tc>
          <w:tcPr>
            <w:tcW w:w="3118" w:type="dxa"/>
          </w:tcPr>
          <w:p w:rsidR="00921571" w:rsidRPr="00C7033C" w:rsidRDefault="00921571" w:rsidP="00921571">
            <w:pPr>
              <w:tabs>
                <w:tab w:val="left" w:pos="2865"/>
              </w:tabs>
              <w:jc w:val="center"/>
              <w:rPr>
                <w:rFonts w:ascii="Arial" w:hAnsi="Arial" w:cs="Arial"/>
                <w:sz w:val="24"/>
                <w:szCs w:val="24"/>
              </w:rPr>
            </w:pPr>
            <w:r>
              <w:rPr>
                <w:rFonts w:ascii="Arial" w:hAnsi="Arial" w:cs="Arial"/>
                <w:sz w:val="24"/>
                <w:szCs w:val="24"/>
              </w:rPr>
              <w:t>14</w:t>
            </w:r>
            <w:r w:rsidRPr="00C7033C">
              <w:rPr>
                <w:rFonts w:ascii="Arial" w:hAnsi="Arial" w:cs="Arial"/>
                <w:sz w:val="24"/>
                <w:szCs w:val="24"/>
              </w:rPr>
              <w:t xml:space="preserve"> de septiembre de 2022</w:t>
            </w:r>
          </w:p>
        </w:tc>
        <w:tc>
          <w:tcPr>
            <w:tcW w:w="2346" w:type="dxa"/>
          </w:tcPr>
          <w:p w:rsidR="00921571" w:rsidRDefault="00921571" w:rsidP="006F7886">
            <w:pPr>
              <w:jc w:val="center"/>
            </w:pPr>
            <w:r w:rsidRPr="00092F3A">
              <w:rPr>
                <w:rFonts w:ascii="Arial" w:hAnsi="Arial" w:cs="Arial"/>
                <w:sz w:val="24"/>
                <w:szCs w:val="24"/>
              </w:rPr>
              <w:t>Ordinaria</w:t>
            </w:r>
          </w:p>
        </w:tc>
        <w:tc>
          <w:tcPr>
            <w:tcW w:w="3324" w:type="dxa"/>
          </w:tcPr>
          <w:p w:rsidR="00921571" w:rsidRPr="00FC5D8E" w:rsidRDefault="00921571" w:rsidP="006F7886">
            <w:pPr>
              <w:jc w:val="center"/>
              <w:rPr>
                <w:rFonts w:ascii="Arial" w:hAnsi="Arial" w:cs="Arial"/>
                <w:sz w:val="24"/>
                <w:szCs w:val="24"/>
              </w:rPr>
            </w:pPr>
            <w:r w:rsidRPr="00FC5D8E">
              <w:rPr>
                <w:rFonts w:ascii="Arial" w:hAnsi="Arial" w:cs="Arial"/>
                <w:sz w:val="24"/>
                <w:szCs w:val="24"/>
              </w:rPr>
              <w:t>Presente</w:t>
            </w:r>
          </w:p>
        </w:tc>
      </w:tr>
      <w:tr w:rsidR="00921571" w:rsidRPr="00FC5D8E" w:rsidTr="004C08A4">
        <w:tc>
          <w:tcPr>
            <w:tcW w:w="3118" w:type="dxa"/>
          </w:tcPr>
          <w:p w:rsidR="00921571" w:rsidRPr="00C7033C" w:rsidRDefault="00921571" w:rsidP="00921571">
            <w:pPr>
              <w:tabs>
                <w:tab w:val="left" w:pos="2865"/>
              </w:tabs>
              <w:jc w:val="center"/>
              <w:rPr>
                <w:rFonts w:ascii="Arial" w:hAnsi="Arial" w:cs="Arial"/>
                <w:sz w:val="24"/>
                <w:szCs w:val="24"/>
              </w:rPr>
            </w:pPr>
            <w:r>
              <w:rPr>
                <w:rFonts w:ascii="Arial" w:hAnsi="Arial" w:cs="Arial"/>
                <w:sz w:val="24"/>
                <w:szCs w:val="24"/>
              </w:rPr>
              <w:t>28 de octubre</w:t>
            </w:r>
            <w:r w:rsidRPr="00C7033C">
              <w:rPr>
                <w:rFonts w:ascii="Arial" w:hAnsi="Arial" w:cs="Arial"/>
                <w:sz w:val="24"/>
                <w:szCs w:val="24"/>
              </w:rPr>
              <w:t xml:space="preserve"> de 2022</w:t>
            </w:r>
          </w:p>
        </w:tc>
        <w:tc>
          <w:tcPr>
            <w:tcW w:w="2346" w:type="dxa"/>
          </w:tcPr>
          <w:p w:rsidR="00921571" w:rsidRDefault="00921571" w:rsidP="006F7886">
            <w:pPr>
              <w:jc w:val="center"/>
            </w:pPr>
            <w:r w:rsidRPr="00092F3A">
              <w:rPr>
                <w:rFonts w:ascii="Arial" w:hAnsi="Arial" w:cs="Arial"/>
                <w:sz w:val="24"/>
                <w:szCs w:val="24"/>
              </w:rPr>
              <w:t>Ordinaria</w:t>
            </w:r>
          </w:p>
        </w:tc>
        <w:tc>
          <w:tcPr>
            <w:tcW w:w="3324" w:type="dxa"/>
          </w:tcPr>
          <w:p w:rsidR="00921571" w:rsidRPr="00FC5D8E" w:rsidRDefault="00921571" w:rsidP="006F7886">
            <w:pPr>
              <w:jc w:val="center"/>
              <w:rPr>
                <w:rFonts w:ascii="Arial" w:hAnsi="Arial" w:cs="Arial"/>
                <w:sz w:val="24"/>
                <w:szCs w:val="24"/>
              </w:rPr>
            </w:pPr>
            <w:r w:rsidRPr="00FC5D8E">
              <w:rPr>
                <w:rFonts w:ascii="Arial" w:hAnsi="Arial" w:cs="Arial"/>
                <w:sz w:val="24"/>
                <w:szCs w:val="24"/>
              </w:rPr>
              <w:t>Presente</w:t>
            </w:r>
          </w:p>
        </w:tc>
      </w:tr>
      <w:tr w:rsidR="00921571" w:rsidRPr="00FC5D8E" w:rsidTr="004C08A4">
        <w:tc>
          <w:tcPr>
            <w:tcW w:w="3118" w:type="dxa"/>
          </w:tcPr>
          <w:p w:rsidR="00921571" w:rsidRPr="00C7033C" w:rsidRDefault="00921571" w:rsidP="00921571">
            <w:pPr>
              <w:tabs>
                <w:tab w:val="left" w:pos="2865"/>
              </w:tabs>
              <w:jc w:val="center"/>
              <w:rPr>
                <w:rFonts w:ascii="Arial" w:hAnsi="Arial" w:cs="Arial"/>
                <w:sz w:val="24"/>
                <w:szCs w:val="24"/>
              </w:rPr>
            </w:pPr>
            <w:r>
              <w:rPr>
                <w:rFonts w:ascii="Arial" w:hAnsi="Arial" w:cs="Arial"/>
                <w:sz w:val="24"/>
                <w:szCs w:val="24"/>
              </w:rPr>
              <w:t>30 de noviembre de 2022</w:t>
            </w:r>
          </w:p>
        </w:tc>
        <w:tc>
          <w:tcPr>
            <w:tcW w:w="2346" w:type="dxa"/>
          </w:tcPr>
          <w:p w:rsidR="00921571" w:rsidRDefault="00921571" w:rsidP="006F7886">
            <w:pPr>
              <w:jc w:val="center"/>
            </w:pPr>
            <w:r w:rsidRPr="00092F3A">
              <w:rPr>
                <w:rFonts w:ascii="Arial" w:hAnsi="Arial" w:cs="Arial"/>
                <w:sz w:val="24"/>
                <w:szCs w:val="24"/>
              </w:rPr>
              <w:t>Ordinaria</w:t>
            </w:r>
          </w:p>
        </w:tc>
        <w:tc>
          <w:tcPr>
            <w:tcW w:w="3324" w:type="dxa"/>
          </w:tcPr>
          <w:p w:rsidR="00921571" w:rsidRPr="00FC5D8E" w:rsidRDefault="00921571" w:rsidP="006F7886">
            <w:pPr>
              <w:jc w:val="center"/>
              <w:rPr>
                <w:rFonts w:ascii="Arial" w:hAnsi="Arial" w:cs="Arial"/>
                <w:sz w:val="24"/>
                <w:szCs w:val="24"/>
              </w:rPr>
            </w:pPr>
            <w:r w:rsidRPr="00FC5D8E">
              <w:rPr>
                <w:rFonts w:ascii="Arial" w:hAnsi="Arial" w:cs="Arial"/>
                <w:sz w:val="24"/>
                <w:szCs w:val="24"/>
              </w:rPr>
              <w:t>Presente</w:t>
            </w:r>
          </w:p>
        </w:tc>
      </w:tr>
      <w:tr w:rsidR="00921571" w:rsidRPr="00FC5D8E" w:rsidTr="004C08A4">
        <w:tc>
          <w:tcPr>
            <w:tcW w:w="3118" w:type="dxa"/>
          </w:tcPr>
          <w:p w:rsidR="00921571" w:rsidRPr="00C7033C" w:rsidRDefault="00921571" w:rsidP="00921571">
            <w:pPr>
              <w:tabs>
                <w:tab w:val="left" w:pos="2865"/>
              </w:tabs>
              <w:jc w:val="center"/>
              <w:rPr>
                <w:rFonts w:ascii="Arial" w:hAnsi="Arial" w:cs="Arial"/>
                <w:sz w:val="24"/>
                <w:szCs w:val="24"/>
              </w:rPr>
            </w:pPr>
            <w:r>
              <w:rPr>
                <w:rFonts w:ascii="Arial" w:hAnsi="Arial" w:cs="Arial"/>
                <w:sz w:val="24"/>
                <w:szCs w:val="24"/>
              </w:rPr>
              <w:t>12</w:t>
            </w:r>
            <w:r w:rsidRPr="00C7033C">
              <w:rPr>
                <w:rFonts w:ascii="Arial" w:hAnsi="Arial" w:cs="Arial"/>
                <w:sz w:val="24"/>
                <w:szCs w:val="24"/>
              </w:rPr>
              <w:t xml:space="preserve"> de </w:t>
            </w:r>
            <w:r>
              <w:rPr>
                <w:rFonts w:ascii="Arial" w:hAnsi="Arial" w:cs="Arial"/>
                <w:sz w:val="24"/>
                <w:szCs w:val="24"/>
              </w:rPr>
              <w:t>diciembre</w:t>
            </w:r>
            <w:r w:rsidRPr="00C7033C">
              <w:rPr>
                <w:rFonts w:ascii="Arial" w:hAnsi="Arial" w:cs="Arial"/>
                <w:sz w:val="24"/>
                <w:szCs w:val="24"/>
              </w:rPr>
              <w:t xml:space="preserve"> de 2022</w:t>
            </w:r>
          </w:p>
        </w:tc>
        <w:tc>
          <w:tcPr>
            <w:tcW w:w="2346" w:type="dxa"/>
          </w:tcPr>
          <w:p w:rsidR="00921571" w:rsidRDefault="00921571" w:rsidP="006F7886">
            <w:pPr>
              <w:jc w:val="center"/>
            </w:pPr>
            <w:r w:rsidRPr="00092F3A">
              <w:rPr>
                <w:rFonts w:ascii="Arial" w:hAnsi="Arial" w:cs="Arial"/>
                <w:sz w:val="24"/>
                <w:szCs w:val="24"/>
              </w:rPr>
              <w:t>Ordinaria</w:t>
            </w:r>
          </w:p>
        </w:tc>
        <w:tc>
          <w:tcPr>
            <w:tcW w:w="3324" w:type="dxa"/>
          </w:tcPr>
          <w:p w:rsidR="00921571" w:rsidRPr="00FC5D8E" w:rsidRDefault="00921571" w:rsidP="006F7886">
            <w:pPr>
              <w:jc w:val="center"/>
              <w:rPr>
                <w:rFonts w:ascii="Arial" w:hAnsi="Arial" w:cs="Arial"/>
                <w:sz w:val="24"/>
                <w:szCs w:val="24"/>
              </w:rPr>
            </w:pPr>
            <w:r w:rsidRPr="00FC5D8E">
              <w:rPr>
                <w:rFonts w:ascii="Arial" w:hAnsi="Arial" w:cs="Arial"/>
                <w:sz w:val="24"/>
                <w:szCs w:val="24"/>
              </w:rPr>
              <w:t>Presente</w:t>
            </w:r>
          </w:p>
        </w:tc>
      </w:tr>
      <w:tr w:rsidR="00921571" w:rsidRPr="00FC5D8E" w:rsidTr="004C08A4">
        <w:tc>
          <w:tcPr>
            <w:tcW w:w="3118" w:type="dxa"/>
          </w:tcPr>
          <w:p w:rsidR="00921571" w:rsidRPr="00C7033C" w:rsidRDefault="00921571" w:rsidP="00921571">
            <w:pPr>
              <w:tabs>
                <w:tab w:val="left" w:pos="2865"/>
              </w:tabs>
              <w:jc w:val="center"/>
              <w:rPr>
                <w:rFonts w:ascii="Arial" w:hAnsi="Arial" w:cs="Arial"/>
                <w:sz w:val="24"/>
                <w:szCs w:val="24"/>
              </w:rPr>
            </w:pPr>
            <w:r>
              <w:rPr>
                <w:rFonts w:ascii="Arial" w:hAnsi="Arial" w:cs="Arial"/>
                <w:sz w:val="24"/>
                <w:szCs w:val="24"/>
              </w:rPr>
              <w:t>30</w:t>
            </w:r>
            <w:r w:rsidRPr="00C7033C">
              <w:rPr>
                <w:rFonts w:ascii="Arial" w:hAnsi="Arial" w:cs="Arial"/>
                <w:sz w:val="24"/>
                <w:szCs w:val="24"/>
              </w:rPr>
              <w:t xml:space="preserve"> de </w:t>
            </w:r>
            <w:r>
              <w:rPr>
                <w:rFonts w:ascii="Arial" w:hAnsi="Arial" w:cs="Arial"/>
                <w:sz w:val="24"/>
                <w:szCs w:val="24"/>
              </w:rPr>
              <w:t>enero de 2023</w:t>
            </w:r>
          </w:p>
        </w:tc>
        <w:tc>
          <w:tcPr>
            <w:tcW w:w="2346" w:type="dxa"/>
          </w:tcPr>
          <w:p w:rsidR="00921571" w:rsidRDefault="00921571" w:rsidP="006F7886">
            <w:pPr>
              <w:jc w:val="center"/>
            </w:pPr>
            <w:r w:rsidRPr="00092F3A">
              <w:rPr>
                <w:rFonts w:ascii="Arial" w:hAnsi="Arial" w:cs="Arial"/>
                <w:sz w:val="24"/>
                <w:szCs w:val="24"/>
              </w:rPr>
              <w:t>Ordinaria</w:t>
            </w:r>
          </w:p>
        </w:tc>
        <w:tc>
          <w:tcPr>
            <w:tcW w:w="3324" w:type="dxa"/>
          </w:tcPr>
          <w:p w:rsidR="00921571" w:rsidRPr="00FC5D8E" w:rsidRDefault="00921571" w:rsidP="006F7886">
            <w:pPr>
              <w:jc w:val="center"/>
              <w:rPr>
                <w:rFonts w:ascii="Arial" w:hAnsi="Arial" w:cs="Arial"/>
                <w:sz w:val="24"/>
                <w:szCs w:val="24"/>
              </w:rPr>
            </w:pPr>
            <w:r w:rsidRPr="00FC5D8E">
              <w:rPr>
                <w:rFonts w:ascii="Arial" w:hAnsi="Arial" w:cs="Arial"/>
                <w:sz w:val="24"/>
                <w:szCs w:val="24"/>
              </w:rPr>
              <w:t>Presente</w:t>
            </w:r>
          </w:p>
        </w:tc>
      </w:tr>
      <w:tr w:rsidR="00921571" w:rsidRPr="00FC5D8E" w:rsidTr="004C08A4">
        <w:tc>
          <w:tcPr>
            <w:tcW w:w="3118" w:type="dxa"/>
          </w:tcPr>
          <w:p w:rsidR="00921571" w:rsidRPr="00C7033C" w:rsidRDefault="00921571" w:rsidP="00921571">
            <w:pPr>
              <w:tabs>
                <w:tab w:val="left" w:pos="2865"/>
              </w:tabs>
              <w:jc w:val="center"/>
              <w:rPr>
                <w:rFonts w:ascii="Arial" w:hAnsi="Arial" w:cs="Arial"/>
                <w:sz w:val="24"/>
                <w:szCs w:val="24"/>
              </w:rPr>
            </w:pPr>
            <w:r>
              <w:rPr>
                <w:rFonts w:ascii="Arial" w:hAnsi="Arial" w:cs="Arial"/>
                <w:sz w:val="24"/>
                <w:szCs w:val="24"/>
              </w:rPr>
              <w:t>27</w:t>
            </w:r>
            <w:r w:rsidRPr="00C7033C">
              <w:rPr>
                <w:rFonts w:ascii="Arial" w:hAnsi="Arial" w:cs="Arial"/>
                <w:sz w:val="24"/>
                <w:szCs w:val="24"/>
              </w:rPr>
              <w:t xml:space="preserve"> de</w:t>
            </w:r>
            <w:r>
              <w:rPr>
                <w:rFonts w:ascii="Arial" w:hAnsi="Arial" w:cs="Arial"/>
                <w:sz w:val="24"/>
                <w:szCs w:val="24"/>
              </w:rPr>
              <w:t xml:space="preserve"> febrero</w:t>
            </w:r>
            <w:r w:rsidRPr="00C7033C">
              <w:rPr>
                <w:rFonts w:ascii="Arial" w:hAnsi="Arial" w:cs="Arial"/>
                <w:sz w:val="24"/>
                <w:szCs w:val="24"/>
              </w:rPr>
              <w:t xml:space="preserve"> de 202</w:t>
            </w:r>
            <w:r>
              <w:rPr>
                <w:rFonts w:ascii="Arial" w:hAnsi="Arial" w:cs="Arial"/>
                <w:sz w:val="24"/>
                <w:szCs w:val="24"/>
              </w:rPr>
              <w:t>3</w:t>
            </w:r>
          </w:p>
        </w:tc>
        <w:tc>
          <w:tcPr>
            <w:tcW w:w="2346" w:type="dxa"/>
          </w:tcPr>
          <w:p w:rsidR="00921571" w:rsidRDefault="00921571" w:rsidP="006F7886">
            <w:pPr>
              <w:jc w:val="center"/>
            </w:pPr>
            <w:r w:rsidRPr="00092F3A">
              <w:rPr>
                <w:rFonts w:ascii="Arial" w:hAnsi="Arial" w:cs="Arial"/>
                <w:sz w:val="24"/>
                <w:szCs w:val="24"/>
              </w:rPr>
              <w:t>Ordinaria</w:t>
            </w:r>
          </w:p>
        </w:tc>
        <w:tc>
          <w:tcPr>
            <w:tcW w:w="3324" w:type="dxa"/>
          </w:tcPr>
          <w:p w:rsidR="00921571" w:rsidRPr="00FC5D8E" w:rsidRDefault="00921571" w:rsidP="006F7886">
            <w:pPr>
              <w:jc w:val="center"/>
              <w:rPr>
                <w:rFonts w:ascii="Arial" w:hAnsi="Arial" w:cs="Arial"/>
                <w:sz w:val="24"/>
                <w:szCs w:val="24"/>
              </w:rPr>
            </w:pPr>
            <w:r w:rsidRPr="00FC5D8E">
              <w:rPr>
                <w:rFonts w:ascii="Arial" w:hAnsi="Arial" w:cs="Arial"/>
                <w:sz w:val="24"/>
                <w:szCs w:val="24"/>
              </w:rPr>
              <w:t>Presente</w:t>
            </w:r>
          </w:p>
        </w:tc>
      </w:tr>
      <w:tr w:rsidR="00921571" w:rsidRPr="00FC5D8E" w:rsidTr="004C08A4">
        <w:tc>
          <w:tcPr>
            <w:tcW w:w="3118" w:type="dxa"/>
          </w:tcPr>
          <w:p w:rsidR="00921571" w:rsidRPr="00C7033C" w:rsidRDefault="00921571" w:rsidP="00921571">
            <w:pPr>
              <w:tabs>
                <w:tab w:val="left" w:pos="2865"/>
              </w:tabs>
              <w:jc w:val="center"/>
              <w:rPr>
                <w:rFonts w:ascii="Arial" w:hAnsi="Arial" w:cs="Arial"/>
                <w:sz w:val="24"/>
                <w:szCs w:val="24"/>
              </w:rPr>
            </w:pPr>
            <w:r>
              <w:rPr>
                <w:rFonts w:ascii="Arial" w:hAnsi="Arial" w:cs="Arial"/>
                <w:sz w:val="24"/>
                <w:szCs w:val="24"/>
              </w:rPr>
              <w:t>31</w:t>
            </w:r>
            <w:r w:rsidRPr="00C7033C">
              <w:rPr>
                <w:rFonts w:ascii="Arial" w:hAnsi="Arial" w:cs="Arial"/>
                <w:sz w:val="24"/>
                <w:szCs w:val="24"/>
              </w:rPr>
              <w:t xml:space="preserve"> de</w:t>
            </w:r>
            <w:r>
              <w:rPr>
                <w:rFonts w:ascii="Arial" w:hAnsi="Arial" w:cs="Arial"/>
                <w:sz w:val="24"/>
                <w:szCs w:val="24"/>
              </w:rPr>
              <w:t xml:space="preserve"> marzo</w:t>
            </w:r>
            <w:r w:rsidRPr="00C7033C">
              <w:rPr>
                <w:rFonts w:ascii="Arial" w:hAnsi="Arial" w:cs="Arial"/>
                <w:sz w:val="24"/>
                <w:szCs w:val="24"/>
              </w:rPr>
              <w:t xml:space="preserve"> de 202</w:t>
            </w:r>
            <w:r>
              <w:rPr>
                <w:rFonts w:ascii="Arial" w:hAnsi="Arial" w:cs="Arial"/>
                <w:sz w:val="24"/>
                <w:szCs w:val="24"/>
              </w:rPr>
              <w:t>3</w:t>
            </w:r>
          </w:p>
        </w:tc>
        <w:tc>
          <w:tcPr>
            <w:tcW w:w="2346" w:type="dxa"/>
          </w:tcPr>
          <w:p w:rsidR="00921571" w:rsidRDefault="00921571" w:rsidP="006F7886">
            <w:pPr>
              <w:jc w:val="center"/>
            </w:pPr>
            <w:r w:rsidRPr="00092F3A">
              <w:rPr>
                <w:rFonts w:ascii="Arial" w:hAnsi="Arial" w:cs="Arial"/>
                <w:sz w:val="24"/>
                <w:szCs w:val="24"/>
              </w:rPr>
              <w:t>Ordinaria</w:t>
            </w:r>
          </w:p>
        </w:tc>
        <w:tc>
          <w:tcPr>
            <w:tcW w:w="3324" w:type="dxa"/>
          </w:tcPr>
          <w:p w:rsidR="00921571" w:rsidRPr="00FC5D8E" w:rsidRDefault="00921571" w:rsidP="006F7886">
            <w:pPr>
              <w:jc w:val="center"/>
              <w:rPr>
                <w:rFonts w:ascii="Arial" w:hAnsi="Arial" w:cs="Arial"/>
                <w:sz w:val="24"/>
                <w:szCs w:val="24"/>
              </w:rPr>
            </w:pPr>
            <w:r w:rsidRPr="00FC5D8E">
              <w:rPr>
                <w:rFonts w:ascii="Arial" w:hAnsi="Arial" w:cs="Arial"/>
                <w:sz w:val="24"/>
                <w:szCs w:val="24"/>
              </w:rPr>
              <w:t>Presente</w:t>
            </w:r>
          </w:p>
        </w:tc>
      </w:tr>
      <w:tr w:rsidR="00921571" w:rsidRPr="00FC5D8E" w:rsidTr="004C08A4">
        <w:tc>
          <w:tcPr>
            <w:tcW w:w="3118" w:type="dxa"/>
          </w:tcPr>
          <w:p w:rsidR="00921571" w:rsidRPr="00C7033C" w:rsidRDefault="00921571" w:rsidP="00921571">
            <w:pPr>
              <w:tabs>
                <w:tab w:val="left" w:pos="2865"/>
              </w:tabs>
              <w:jc w:val="center"/>
              <w:rPr>
                <w:rFonts w:ascii="Arial" w:hAnsi="Arial" w:cs="Arial"/>
                <w:sz w:val="24"/>
                <w:szCs w:val="24"/>
              </w:rPr>
            </w:pPr>
            <w:r>
              <w:rPr>
                <w:rFonts w:ascii="Arial" w:hAnsi="Arial" w:cs="Arial"/>
                <w:sz w:val="24"/>
                <w:szCs w:val="24"/>
              </w:rPr>
              <w:t>04 de abril de 2023</w:t>
            </w:r>
          </w:p>
        </w:tc>
        <w:tc>
          <w:tcPr>
            <w:tcW w:w="2346" w:type="dxa"/>
          </w:tcPr>
          <w:p w:rsidR="00921571" w:rsidRDefault="00921571" w:rsidP="006F7886">
            <w:pPr>
              <w:jc w:val="center"/>
            </w:pPr>
            <w:r w:rsidRPr="00092F3A">
              <w:rPr>
                <w:rFonts w:ascii="Arial" w:hAnsi="Arial" w:cs="Arial"/>
                <w:sz w:val="24"/>
                <w:szCs w:val="24"/>
              </w:rPr>
              <w:t>Ordinaria</w:t>
            </w:r>
          </w:p>
        </w:tc>
        <w:tc>
          <w:tcPr>
            <w:tcW w:w="3324" w:type="dxa"/>
          </w:tcPr>
          <w:p w:rsidR="00921571" w:rsidRPr="00FC5D8E" w:rsidRDefault="00921571" w:rsidP="006F7886">
            <w:pPr>
              <w:jc w:val="center"/>
              <w:rPr>
                <w:rFonts w:ascii="Arial" w:hAnsi="Arial" w:cs="Arial"/>
                <w:sz w:val="24"/>
                <w:szCs w:val="24"/>
              </w:rPr>
            </w:pPr>
            <w:r w:rsidRPr="00FC5D8E">
              <w:rPr>
                <w:rFonts w:ascii="Arial" w:hAnsi="Arial" w:cs="Arial"/>
                <w:sz w:val="24"/>
                <w:szCs w:val="24"/>
              </w:rPr>
              <w:t>Presente</w:t>
            </w:r>
          </w:p>
        </w:tc>
      </w:tr>
      <w:tr w:rsidR="00921571" w:rsidRPr="00FC5D8E" w:rsidTr="004C08A4">
        <w:tc>
          <w:tcPr>
            <w:tcW w:w="3118" w:type="dxa"/>
          </w:tcPr>
          <w:p w:rsidR="00921571" w:rsidRPr="00C7033C" w:rsidRDefault="00921571" w:rsidP="00921571">
            <w:pPr>
              <w:tabs>
                <w:tab w:val="left" w:pos="2865"/>
              </w:tabs>
              <w:jc w:val="center"/>
              <w:rPr>
                <w:rFonts w:ascii="Arial" w:hAnsi="Arial" w:cs="Arial"/>
                <w:sz w:val="24"/>
                <w:szCs w:val="24"/>
              </w:rPr>
            </w:pPr>
            <w:r>
              <w:rPr>
                <w:rFonts w:ascii="Arial" w:hAnsi="Arial" w:cs="Arial"/>
                <w:sz w:val="24"/>
                <w:szCs w:val="24"/>
              </w:rPr>
              <w:t>29</w:t>
            </w:r>
            <w:r w:rsidRPr="00C7033C">
              <w:rPr>
                <w:rFonts w:ascii="Arial" w:hAnsi="Arial" w:cs="Arial"/>
                <w:sz w:val="24"/>
                <w:szCs w:val="24"/>
              </w:rPr>
              <w:t xml:space="preserve"> de</w:t>
            </w:r>
            <w:r>
              <w:rPr>
                <w:rFonts w:ascii="Arial" w:hAnsi="Arial" w:cs="Arial"/>
                <w:sz w:val="24"/>
                <w:szCs w:val="24"/>
              </w:rPr>
              <w:t xml:space="preserve"> mayo</w:t>
            </w:r>
            <w:r w:rsidRPr="00C7033C">
              <w:rPr>
                <w:rFonts w:ascii="Arial" w:hAnsi="Arial" w:cs="Arial"/>
                <w:sz w:val="24"/>
                <w:szCs w:val="24"/>
              </w:rPr>
              <w:t xml:space="preserve"> de 2023</w:t>
            </w:r>
          </w:p>
        </w:tc>
        <w:tc>
          <w:tcPr>
            <w:tcW w:w="2346" w:type="dxa"/>
          </w:tcPr>
          <w:p w:rsidR="00921571" w:rsidRDefault="00921571" w:rsidP="006F7886">
            <w:pPr>
              <w:jc w:val="center"/>
            </w:pPr>
            <w:r w:rsidRPr="00092F3A">
              <w:rPr>
                <w:rFonts w:ascii="Arial" w:hAnsi="Arial" w:cs="Arial"/>
                <w:sz w:val="24"/>
                <w:szCs w:val="24"/>
              </w:rPr>
              <w:t>Ordinaria</w:t>
            </w:r>
          </w:p>
        </w:tc>
        <w:tc>
          <w:tcPr>
            <w:tcW w:w="3324" w:type="dxa"/>
          </w:tcPr>
          <w:p w:rsidR="00921571" w:rsidRPr="00FC5D8E" w:rsidRDefault="00921571" w:rsidP="006F7886">
            <w:pPr>
              <w:jc w:val="center"/>
              <w:rPr>
                <w:rFonts w:ascii="Arial" w:hAnsi="Arial" w:cs="Arial"/>
                <w:sz w:val="24"/>
                <w:szCs w:val="24"/>
              </w:rPr>
            </w:pPr>
            <w:r w:rsidRPr="00FC5D8E">
              <w:rPr>
                <w:rFonts w:ascii="Arial" w:hAnsi="Arial" w:cs="Arial"/>
                <w:sz w:val="24"/>
                <w:szCs w:val="24"/>
              </w:rPr>
              <w:t>Presente</w:t>
            </w:r>
          </w:p>
        </w:tc>
      </w:tr>
      <w:tr w:rsidR="00921571" w:rsidRPr="00FC5D8E" w:rsidTr="004C08A4">
        <w:tc>
          <w:tcPr>
            <w:tcW w:w="3118" w:type="dxa"/>
          </w:tcPr>
          <w:p w:rsidR="00921571" w:rsidRPr="00C7033C" w:rsidRDefault="00921571" w:rsidP="00921571">
            <w:pPr>
              <w:tabs>
                <w:tab w:val="left" w:pos="2865"/>
              </w:tabs>
              <w:jc w:val="center"/>
              <w:rPr>
                <w:rFonts w:ascii="Arial" w:hAnsi="Arial" w:cs="Arial"/>
                <w:sz w:val="24"/>
                <w:szCs w:val="24"/>
              </w:rPr>
            </w:pPr>
            <w:r>
              <w:rPr>
                <w:rFonts w:ascii="Arial" w:hAnsi="Arial" w:cs="Arial"/>
                <w:sz w:val="24"/>
                <w:szCs w:val="24"/>
              </w:rPr>
              <w:t>27 de junio</w:t>
            </w:r>
            <w:r w:rsidRPr="00C7033C">
              <w:rPr>
                <w:rFonts w:ascii="Arial" w:hAnsi="Arial" w:cs="Arial"/>
                <w:sz w:val="24"/>
                <w:szCs w:val="24"/>
              </w:rPr>
              <w:t xml:space="preserve"> de 2023</w:t>
            </w:r>
          </w:p>
        </w:tc>
        <w:tc>
          <w:tcPr>
            <w:tcW w:w="2346" w:type="dxa"/>
          </w:tcPr>
          <w:p w:rsidR="00921571" w:rsidRDefault="00921571" w:rsidP="006F7886">
            <w:pPr>
              <w:jc w:val="center"/>
            </w:pPr>
            <w:r w:rsidRPr="00092F3A">
              <w:rPr>
                <w:rFonts w:ascii="Arial" w:hAnsi="Arial" w:cs="Arial"/>
                <w:sz w:val="24"/>
                <w:szCs w:val="24"/>
              </w:rPr>
              <w:t>Ordinaria</w:t>
            </w:r>
          </w:p>
        </w:tc>
        <w:tc>
          <w:tcPr>
            <w:tcW w:w="3324" w:type="dxa"/>
          </w:tcPr>
          <w:p w:rsidR="00921571" w:rsidRPr="00FC5D8E" w:rsidRDefault="00921571" w:rsidP="006F7886">
            <w:pPr>
              <w:jc w:val="center"/>
              <w:rPr>
                <w:rFonts w:ascii="Arial" w:hAnsi="Arial" w:cs="Arial"/>
                <w:sz w:val="24"/>
                <w:szCs w:val="24"/>
              </w:rPr>
            </w:pPr>
            <w:r w:rsidRPr="00FC5D8E">
              <w:rPr>
                <w:rFonts w:ascii="Arial" w:hAnsi="Arial" w:cs="Arial"/>
                <w:sz w:val="24"/>
                <w:szCs w:val="24"/>
              </w:rPr>
              <w:t>Presente</w:t>
            </w:r>
          </w:p>
        </w:tc>
      </w:tr>
      <w:tr w:rsidR="00921571" w:rsidRPr="00FC5D8E" w:rsidTr="004C08A4">
        <w:tc>
          <w:tcPr>
            <w:tcW w:w="3118" w:type="dxa"/>
          </w:tcPr>
          <w:p w:rsidR="00921571" w:rsidRPr="00C7033C" w:rsidRDefault="00921571" w:rsidP="00921571">
            <w:pPr>
              <w:tabs>
                <w:tab w:val="left" w:pos="2865"/>
              </w:tabs>
              <w:jc w:val="center"/>
              <w:rPr>
                <w:rFonts w:ascii="Arial" w:hAnsi="Arial" w:cs="Arial"/>
                <w:sz w:val="24"/>
                <w:szCs w:val="24"/>
              </w:rPr>
            </w:pPr>
            <w:r>
              <w:rPr>
                <w:rFonts w:ascii="Arial" w:hAnsi="Arial" w:cs="Arial"/>
                <w:sz w:val="24"/>
                <w:szCs w:val="24"/>
              </w:rPr>
              <w:t>25 de julio de 2023</w:t>
            </w:r>
          </w:p>
        </w:tc>
        <w:tc>
          <w:tcPr>
            <w:tcW w:w="2346" w:type="dxa"/>
          </w:tcPr>
          <w:p w:rsidR="00921571" w:rsidRDefault="00921571" w:rsidP="006F7886">
            <w:pPr>
              <w:jc w:val="center"/>
            </w:pPr>
            <w:r w:rsidRPr="00092F3A">
              <w:rPr>
                <w:rFonts w:ascii="Arial" w:hAnsi="Arial" w:cs="Arial"/>
                <w:sz w:val="24"/>
                <w:szCs w:val="24"/>
              </w:rPr>
              <w:t>Ordinaria</w:t>
            </w:r>
          </w:p>
        </w:tc>
        <w:tc>
          <w:tcPr>
            <w:tcW w:w="3324" w:type="dxa"/>
          </w:tcPr>
          <w:p w:rsidR="00921571" w:rsidRPr="00FC5D8E" w:rsidRDefault="00921571" w:rsidP="006F7886">
            <w:pPr>
              <w:jc w:val="center"/>
              <w:rPr>
                <w:rFonts w:ascii="Arial" w:hAnsi="Arial" w:cs="Arial"/>
                <w:sz w:val="24"/>
                <w:szCs w:val="24"/>
              </w:rPr>
            </w:pPr>
            <w:r w:rsidRPr="00FC5D8E">
              <w:rPr>
                <w:rFonts w:ascii="Arial" w:hAnsi="Arial" w:cs="Arial"/>
                <w:sz w:val="24"/>
                <w:szCs w:val="24"/>
              </w:rPr>
              <w:t>Presente</w:t>
            </w:r>
          </w:p>
        </w:tc>
      </w:tr>
      <w:tr w:rsidR="00921571" w:rsidRPr="00FC5D8E" w:rsidTr="004C08A4">
        <w:tc>
          <w:tcPr>
            <w:tcW w:w="3118" w:type="dxa"/>
          </w:tcPr>
          <w:p w:rsidR="00921571" w:rsidRPr="00C7033C" w:rsidRDefault="00921571" w:rsidP="00921571">
            <w:pPr>
              <w:tabs>
                <w:tab w:val="left" w:pos="2865"/>
              </w:tabs>
              <w:jc w:val="center"/>
              <w:rPr>
                <w:rFonts w:ascii="Arial" w:hAnsi="Arial" w:cs="Arial"/>
                <w:sz w:val="24"/>
                <w:szCs w:val="24"/>
              </w:rPr>
            </w:pPr>
            <w:r>
              <w:rPr>
                <w:rFonts w:ascii="Arial" w:hAnsi="Arial" w:cs="Arial"/>
                <w:sz w:val="24"/>
                <w:szCs w:val="24"/>
              </w:rPr>
              <w:t>23 de agosto de 2023</w:t>
            </w:r>
          </w:p>
        </w:tc>
        <w:tc>
          <w:tcPr>
            <w:tcW w:w="2346" w:type="dxa"/>
          </w:tcPr>
          <w:p w:rsidR="00921571" w:rsidRDefault="00921571" w:rsidP="006F7886">
            <w:pPr>
              <w:jc w:val="center"/>
            </w:pPr>
            <w:r w:rsidRPr="00092F3A">
              <w:rPr>
                <w:rFonts w:ascii="Arial" w:hAnsi="Arial" w:cs="Arial"/>
                <w:sz w:val="24"/>
                <w:szCs w:val="24"/>
              </w:rPr>
              <w:t>Ordinaria</w:t>
            </w:r>
          </w:p>
        </w:tc>
        <w:tc>
          <w:tcPr>
            <w:tcW w:w="3324" w:type="dxa"/>
          </w:tcPr>
          <w:p w:rsidR="00921571" w:rsidRPr="00FC5D8E" w:rsidRDefault="00921571" w:rsidP="006F7886">
            <w:pPr>
              <w:jc w:val="center"/>
              <w:rPr>
                <w:rFonts w:ascii="Arial" w:hAnsi="Arial" w:cs="Arial"/>
                <w:sz w:val="24"/>
                <w:szCs w:val="24"/>
              </w:rPr>
            </w:pPr>
            <w:r>
              <w:rPr>
                <w:rFonts w:ascii="Arial" w:hAnsi="Arial" w:cs="Arial"/>
                <w:sz w:val="24"/>
                <w:szCs w:val="24"/>
              </w:rPr>
              <w:t>Ausente</w:t>
            </w:r>
          </w:p>
        </w:tc>
      </w:tr>
    </w:tbl>
    <w:p w:rsidR="00921571" w:rsidRDefault="00921571" w:rsidP="0022575C">
      <w:pPr>
        <w:tabs>
          <w:tab w:val="left" w:pos="2429"/>
        </w:tabs>
        <w:jc w:val="center"/>
        <w:rPr>
          <w:rFonts w:ascii="Arial" w:eastAsia="Arial Narrow" w:hAnsi="Arial" w:cs="Arial"/>
          <w:b/>
          <w:sz w:val="24"/>
          <w:szCs w:val="24"/>
        </w:rPr>
      </w:pPr>
    </w:p>
    <w:p w:rsidR="00921571" w:rsidRDefault="00921571" w:rsidP="0022575C">
      <w:pPr>
        <w:tabs>
          <w:tab w:val="left" w:pos="2429"/>
        </w:tabs>
        <w:jc w:val="center"/>
        <w:rPr>
          <w:rFonts w:ascii="Arial" w:eastAsia="Arial Narrow" w:hAnsi="Arial" w:cs="Arial"/>
          <w:b/>
          <w:sz w:val="24"/>
          <w:szCs w:val="24"/>
        </w:rPr>
      </w:pPr>
      <w:r>
        <w:rPr>
          <w:noProof/>
        </w:rPr>
        <w:lastRenderedPageBreak/>
        <w:drawing>
          <wp:anchor distT="0" distB="0" distL="114300" distR="114300" simplePos="0" relativeHeight="251698176" behindDoc="0" locked="0" layoutInCell="1" hidden="0" allowOverlap="1" wp14:anchorId="55494C7C" wp14:editId="78081CB7">
            <wp:simplePos x="0" y="0"/>
            <wp:positionH relativeFrom="column">
              <wp:posOffset>0</wp:posOffset>
            </wp:positionH>
            <wp:positionV relativeFrom="paragraph">
              <wp:posOffset>285750</wp:posOffset>
            </wp:positionV>
            <wp:extent cx="5520690" cy="1242203"/>
            <wp:effectExtent l="0" t="0" r="22860" b="15240"/>
            <wp:wrapSquare wrapText="bothSides" distT="0" distB="0" distL="114300" distR="114300"/>
            <wp:docPr id="45" name="Diagrama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anchor>
        </w:drawing>
      </w:r>
    </w:p>
    <w:p w:rsidR="00921571" w:rsidRDefault="00921571" w:rsidP="0022575C">
      <w:pPr>
        <w:tabs>
          <w:tab w:val="left" w:pos="2429"/>
        </w:tabs>
        <w:jc w:val="center"/>
        <w:rPr>
          <w:rFonts w:ascii="Arial" w:eastAsia="Arial Narrow" w:hAnsi="Arial" w:cs="Arial"/>
          <w:b/>
          <w:sz w:val="24"/>
          <w:szCs w:val="24"/>
        </w:rPr>
      </w:pPr>
    </w:p>
    <w:p w:rsidR="00921571" w:rsidRPr="004C08A4" w:rsidRDefault="00921571" w:rsidP="004C08A4">
      <w:pPr>
        <w:pStyle w:val="Prrafodelista"/>
        <w:numPr>
          <w:ilvl w:val="0"/>
          <w:numId w:val="4"/>
        </w:numPr>
        <w:tabs>
          <w:tab w:val="left" w:pos="2429"/>
        </w:tabs>
        <w:spacing w:line="360" w:lineRule="auto"/>
        <w:jc w:val="both"/>
        <w:rPr>
          <w:rFonts w:ascii="Arial" w:eastAsia="Arial Narrow" w:hAnsi="Arial" w:cs="Arial"/>
          <w:b/>
          <w:sz w:val="24"/>
          <w:szCs w:val="24"/>
        </w:rPr>
      </w:pPr>
      <w:r>
        <w:rPr>
          <w:rFonts w:ascii="Arial" w:hAnsi="Arial" w:cs="Arial"/>
          <w:sz w:val="24"/>
          <w:szCs w:val="24"/>
        </w:rPr>
        <w:t>Se aprueba A</w:t>
      </w:r>
      <w:r w:rsidRPr="00921571">
        <w:rPr>
          <w:rFonts w:ascii="Arial" w:hAnsi="Arial" w:cs="Arial"/>
          <w:sz w:val="24"/>
          <w:szCs w:val="24"/>
        </w:rPr>
        <w:t xml:space="preserve">cuerdo del Dictamen que presenta la Comisión Edilicia de Servicios Públicos, como convocante, así como a las Comisiones Edilicias de Protección Civil y Prevención en la Salud y Participación Ciudadana y Gobernanza, y Cultura e Identidad </w:t>
      </w:r>
      <w:proofErr w:type="spellStart"/>
      <w:r w:rsidRPr="00921571">
        <w:rPr>
          <w:rFonts w:ascii="Arial" w:hAnsi="Arial" w:cs="Arial"/>
          <w:sz w:val="24"/>
          <w:szCs w:val="24"/>
        </w:rPr>
        <w:t>Tlajomulquense</w:t>
      </w:r>
      <w:proofErr w:type="spellEnd"/>
      <w:r w:rsidRPr="00921571">
        <w:rPr>
          <w:rFonts w:ascii="Arial" w:hAnsi="Arial" w:cs="Arial"/>
          <w:sz w:val="24"/>
          <w:szCs w:val="24"/>
        </w:rPr>
        <w:t>, como coadyuvantes, mediante el cual proponen que el Ayuntamiento Constitucional del Municipio de Tlajomulco de Zúñiga, Jalisco,</w:t>
      </w:r>
      <w:r w:rsidRPr="00921571">
        <w:rPr>
          <w:rFonts w:ascii="Arial" w:eastAsia="Verdana" w:hAnsi="Arial" w:cs="Arial"/>
          <w:b/>
          <w:sz w:val="24"/>
          <w:szCs w:val="24"/>
        </w:rPr>
        <w:t xml:space="preserve"> </w:t>
      </w:r>
      <w:r w:rsidRPr="00921571">
        <w:rPr>
          <w:rFonts w:ascii="Arial" w:eastAsia="Verdana" w:hAnsi="Arial" w:cs="Arial"/>
          <w:sz w:val="24"/>
          <w:szCs w:val="24"/>
        </w:rPr>
        <w:t>apruebe y autorice la ejecución del Programa de Salud para los Artesanos 2021-2024, sus Reglas de Operación, así como que se emita la convocatoria de Padrón de Artesanos del Municipio</w:t>
      </w:r>
      <w:r>
        <w:rPr>
          <w:rFonts w:ascii="Arial" w:eastAsia="Verdana" w:hAnsi="Arial" w:cs="Arial"/>
          <w:sz w:val="24"/>
          <w:szCs w:val="24"/>
        </w:rPr>
        <w:t>.</w:t>
      </w:r>
    </w:p>
    <w:p w:rsidR="004C08A4" w:rsidRPr="004C08A4" w:rsidRDefault="004C08A4" w:rsidP="004C08A4">
      <w:pPr>
        <w:pStyle w:val="Prrafodelista"/>
        <w:tabs>
          <w:tab w:val="left" w:pos="2429"/>
        </w:tabs>
        <w:spacing w:line="360" w:lineRule="auto"/>
        <w:jc w:val="both"/>
        <w:rPr>
          <w:rFonts w:ascii="Arial" w:eastAsia="Arial Narrow" w:hAnsi="Arial" w:cs="Arial"/>
          <w:b/>
          <w:sz w:val="24"/>
          <w:szCs w:val="24"/>
        </w:rPr>
      </w:pPr>
    </w:p>
    <w:p w:rsidR="00531FC4" w:rsidRPr="006B593A" w:rsidRDefault="004609F8" w:rsidP="00531FC4">
      <w:pPr>
        <w:pStyle w:val="Prrafodelista"/>
        <w:numPr>
          <w:ilvl w:val="0"/>
          <w:numId w:val="4"/>
        </w:numPr>
        <w:tabs>
          <w:tab w:val="left" w:pos="2429"/>
        </w:tabs>
        <w:spacing w:line="360" w:lineRule="auto"/>
        <w:jc w:val="both"/>
        <w:rPr>
          <w:rFonts w:ascii="Arial" w:eastAsia="Arial Narrow" w:hAnsi="Arial" w:cs="Arial"/>
          <w:sz w:val="24"/>
          <w:szCs w:val="24"/>
        </w:rPr>
      </w:pPr>
      <w:r w:rsidRPr="006B593A">
        <w:rPr>
          <w:rFonts w:ascii="Arial" w:eastAsia="Arial Narrow" w:hAnsi="Arial" w:cs="Arial"/>
          <w:sz w:val="24"/>
          <w:szCs w:val="24"/>
        </w:rPr>
        <w:t xml:space="preserve">Se aprueba el turno a la Comisión Edilicia de Obras Públicas e Infraestructura como convocante y la Comisión Edilicia de Servicios Públicos Municipales como coadyuvante, respecto a la ejecución de obra de perforación de pozo profundo en la Unidad Deportiva de Santa Cruz de las Flores, para el abastecimiento del vital líquido en dicha Delegación de este Municipio, con equipo de la Comisión Estatal del Agua de Jalisco (CEA). </w:t>
      </w:r>
    </w:p>
    <w:p w:rsidR="004609F8" w:rsidRDefault="00531FC4" w:rsidP="009341D1">
      <w:pPr>
        <w:tabs>
          <w:tab w:val="left" w:pos="2429"/>
        </w:tabs>
        <w:spacing w:line="360" w:lineRule="auto"/>
        <w:jc w:val="center"/>
        <w:rPr>
          <w:rFonts w:ascii="Arial" w:eastAsia="Arial Narrow" w:hAnsi="Arial" w:cs="Arial"/>
          <w:sz w:val="24"/>
          <w:szCs w:val="24"/>
        </w:rPr>
      </w:pPr>
      <w:r>
        <w:rPr>
          <w:noProof/>
        </w:rPr>
        <w:drawing>
          <wp:inline distT="0" distB="0" distL="0" distR="0" wp14:anchorId="05491E4D" wp14:editId="050B7EB4">
            <wp:extent cx="2476500" cy="188595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476500" cy="1885950"/>
                    </a:xfrm>
                    <a:prstGeom prst="rect">
                      <a:avLst/>
                    </a:prstGeom>
                    <a:ln>
                      <a:noFill/>
                    </a:ln>
                    <a:effectLst>
                      <a:softEdge rad="112500"/>
                    </a:effectLst>
                  </pic:spPr>
                </pic:pic>
              </a:graphicData>
            </a:graphic>
          </wp:inline>
        </w:drawing>
      </w:r>
    </w:p>
    <w:p w:rsidR="004609F8" w:rsidRDefault="004609F8" w:rsidP="00531FC4">
      <w:pPr>
        <w:tabs>
          <w:tab w:val="left" w:pos="2429"/>
        </w:tabs>
        <w:spacing w:line="360" w:lineRule="auto"/>
        <w:jc w:val="both"/>
        <w:rPr>
          <w:rFonts w:ascii="Arial" w:eastAsia="Arial Narrow" w:hAnsi="Arial" w:cs="Arial"/>
          <w:sz w:val="24"/>
          <w:szCs w:val="24"/>
        </w:rPr>
      </w:pPr>
      <w:r>
        <w:rPr>
          <w:noProof/>
        </w:rPr>
        <w:lastRenderedPageBreak/>
        <w:drawing>
          <wp:anchor distT="0" distB="0" distL="114300" distR="114300" simplePos="0" relativeHeight="251700224" behindDoc="0" locked="0" layoutInCell="1" hidden="0" allowOverlap="1" wp14:anchorId="5C7D67D4" wp14:editId="52050DC0">
            <wp:simplePos x="0" y="0"/>
            <wp:positionH relativeFrom="column">
              <wp:posOffset>0</wp:posOffset>
            </wp:positionH>
            <wp:positionV relativeFrom="paragraph">
              <wp:posOffset>266700</wp:posOffset>
            </wp:positionV>
            <wp:extent cx="5520690" cy="1242203"/>
            <wp:effectExtent l="0" t="38100" r="22860" b="15240"/>
            <wp:wrapSquare wrapText="bothSides" distT="0" distB="0" distL="114300" distR="114300"/>
            <wp:docPr id="46" name="Diagrama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anchor>
        </w:drawing>
      </w:r>
    </w:p>
    <w:p w:rsidR="009341D1" w:rsidRDefault="009341D1" w:rsidP="00415E8C">
      <w:pPr>
        <w:spacing w:line="360" w:lineRule="auto"/>
        <w:ind w:left="397" w:right="397"/>
        <w:jc w:val="both"/>
        <w:rPr>
          <w:rFonts w:ascii="Arial" w:eastAsia="Arial Narrow" w:hAnsi="Arial" w:cs="Arial"/>
          <w:sz w:val="24"/>
          <w:szCs w:val="24"/>
        </w:rPr>
      </w:pPr>
    </w:p>
    <w:p w:rsidR="00292655" w:rsidRDefault="00415E8C" w:rsidP="00415E8C">
      <w:pPr>
        <w:spacing w:line="360" w:lineRule="auto"/>
        <w:ind w:left="397" w:right="397"/>
        <w:jc w:val="both"/>
        <w:rPr>
          <w:rFonts w:ascii="Arial" w:eastAsia="Arial Narrow" w:hAnsi="Arial" w:cs="Arial"/>
          <w:sz w:val="24"/>
          <w:szCs w:val="24"/>
        </w:rPr>
      </w:pPr>
      <w:r>
        <w:rPr>
          <w:rFonts w:ascii="Arial" w:eastAsia="Arial Narrow" w:hAnsi="Arial" w:cs="Arial"/>
          <w:sz w:val="24"/>
          <w:szCs w:val="24"/>
        </w:rPr>
        <w:t xml:space="preserve">La que suscribe </w:t>
      </w:r>
      <w:r w:rsidRPr="00451997">
        <w:rPr>
          <w:rFonts w:ascii="Arial" w:eastAsia="Arial Narrow" w:hAnsi="Arial" w:cs="Arial"/>
          <w:b/>
          <w:sz w:val="24"/>
          <w:szCs w:val="24"/>
        </w:rPr>
        <w:t>Ing. Marcela Michel López</w:t>
      </w:r>
      <w:r>
        <w:rPr>
          <w:rFonts w:ascii="Arial" w:eastAsia="Arial Narrow" w:hAnsi="Arial" w:cs="Arial"/>
          <w:sz w:val="24"/>
          <w:szCs w:val="24"/>
        </w:rPr>
        <w:t xml:space="preserve"> en mi carácter de </w:t>
      </w:r>
      <w:r w:rsidRPr="00996210">
        <w:rPr>
          <w:rFonts w:ascii="Arial" w:eastAsia="Arial Narrow" w:hAnsi="Arial" w:cs="Arial"/>
          <w:b/>
          <w:sz w:val="24"/>
          <w:szCs w:val="24"/>
        </w:rPr>
        <w:t>Regidora Vocal</w:t>
      </w:r>
      <w:r>
        <w:rPr>
          <w:rFonts w:ascii="Arial" w:eastAsia="Arial Narrow" w:hAnsi="Arial" w:cs="Arial"/>
          <w:sz w:val="24"/>
          <w:szCs w:val="24"/>
        </w:rPr>
        <w:t xml:space="preserve"> de la Comisión Edilicia de Participación Ciudadana y Gobernanza del Municipio de Tlajomulco de Zúñiga, Jalisco; </w:t>
      </w:r>
      <w:r w:rsidRPr="008B665B">
        <w:rPr>
          <w:rFonts w:ascii="Arial" w:eastAsia="Arial Narrow" w:hAnsi="Arial" w:cs="Arial"/>
          <w:sz w:val="24"/>
          <w:szCs w:val="24"/>
        </w:rPr>
        <w:t>con fundamento en el artículo</w:t>
      </w:r>
      <w:r>
        <w:rPr>
          <w:rFonts w:ascii="Arial" w:eastAsia="Arial Narrow" w:hAnsi="Arial" w:cs="Arial"/>
          <w:sz w:val="24"/>
          <w:szCs w:val="24"/>
        </w:rPr>
        <w:t xml:space="preserve">  49 fracción II de la Ley de Gobierno y Administración Pública Municipal del Estado de Jalisco y los  artículos 30 y 34 del</w:t>
      </w:r>
      <w:r w:rsidRPr="008B665B">
        <w:rPr>
          <w:rFonts w:ascii="Arial" w:eastAsia="Arial Narrow" w:hAnsi="Arial" w:cs="Arial"/>
          <w:sz w:val="24"/>
          <w:szCs w:val="24"/>
        </w:rPr>
        <w:t xml:space="preserve"> Reglamento del Ayuntamiento del Municipio de Tlajomulco de Zúñiga, Jalisco;</w:t>
      </w:r>
      <w:r>
        <w:rPr>
          <w:rFonts w:ascii="Arial" w:eastAsia="Arial Narrow" w:hAnsi="Arial" w:cs="Arial"/>
          <w:sz w:val="24"/>
          <w:szCs w:val="24"/>
        </w:rPr>
        <w:t xml:space="preserve"> y demás relativos y aplicables en derecho; participe como </w:t>
      </w:r>
      <w:r w:rsidRPr="00393013">
        <w:rPr>
          <w:rFonts w:ascii="Arial" w:eastAsia="Arial Narrow" w:hAnsi="Arial" w:cs="Arial"/>
          <w:b/>
          <w:sz w:val="24"/>
          <w:szCs w:val="24"/>
        </w:rPr>
        <w:t xml:space="preserve">Vocal </w:t>
      </w:r>
      <w:r>
        <w:rPr>
          <w:rFonts w:ascii="Arial" w:eastAsia="Arial Narrow" w:hAnsi="Arial" w:cs="Arial"/>
          <w:sz w:val="24"/>
          <w:szCs w:val="24"/>
        </w:rPr>
        <w:t>de esta Comisión Edilicia,</w:t>
      </w:r>
      <w:r w:rsidRPr="008B665B">
        <w:rPr>
          <w:rFonts w:ascii="Arial" w:eastAsia="Arial Narrow" w:hAnsi="Arial" w:cs="Arial"/>
          <w:sz w:val="24"/>
          <w:szCs w:val="24"/>
        </w:rPr>
        <w:t xml:space="preserve"> duran</w:t>
      </w:r>
      <w:r>
        <w:rPr>
          <w:rFonts w:ascii="Arial" w:eastAsia="Arial Narrow" w:hAnsi="Arial" w:cs="Arial"/>
          <w:sz w:val="24"/>
          <w:szCs w:val="24"/>
        </w:rPr>
        <w:t>te el periodo comprendido del 01 de septiembre de 2022 al 31 de agosto de 2023</w:t>
      </w:r>
      <w:r w:rsidRPr="008B665B">
        <w:rPr>
          <w:rFonts w:ascii="Arial" w:eastAsia="Arial Narrow" w:hAnsi="Arial" w:cs="Arial"/>
          <w:sz w:val="24"/>
          <w:szCs w:val="24"/>
        </w:rPr>
        <w:t>.</w:t>
      </w:r>
    </w:p>
    <w:p w:rsidR="00292655" w:rsidRDefault="00292655" w:rsidP="00415E8C">
      <w:pPr>
        <w:spacing w:line="360" w:lineRule="auto"/>
        <w:ind w:left="397" w:right="397"/>
        <w:jc w:val="both"/>
        <w:rPr>
          <w:rFonts w:ascii="Arial" w:eastAsia="Arial Narrow" w:hAnsi="Arial" w:cs="Arial"/>
          <w:sz w:val="24"/>
          <w:szCs w:val="24"/>
        </w:rPr>
      </w:pPr>
      <w:r>
        <w:rPr>
          <w:rFonts w:ascii="Arial Narrow" w:eastAsia="Arial Narrow" w:hAnsi="Arial Narrow" w:cs="Arial Narrow"/>
          <w:noProof/>
          <w:sz w:val="24"/>
          <w:szCs w:val="24"/>
        </w:rPr>
        <w:drawing>
          <wp:inline distT="0" distB="0" distL="0" distR="0" wp14:anchorId="4DE94FC6" wp14:editId="0AA63EFE">
            <wp:extent cx="5520690" cy="1242203"/>
            <wp:effectExtent l="0" t="0" r="22860" b="15240"/>
            <wp:docPr id="47" name="Diagrama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tbl>
      <w:tblPr>
        <w:tblStyle w:val="Tablaconcuadrcula"/>
        <w:tblW w:w="8646" w:type="dxa"/>
        <w:tblInd w:w="421" w:type="dxa"/>
        <w:tblLook w:val="04A0" w:firstRow="1" w:lastRow="0" w:firstColumn="1" w:lastColumn="0" w:noHBand="0" w:noVBand="1"/>
      </w:tblPr>
      <w:tblGrid>
        <w:gridCol w:w="3118"/>
        <w:gridCol w:w="2346"/>
        <w:gridCol w:w="3182"/>
      </w:tblGrid>
      <w:tr w:rsidR="00292655" w:rsidRPr="00C7033C" w:rsidTr="004C08A4">
        <w:tc>
          <w:tcPr>
            <w:tcW w:w="3118" w:type="dxa"/>
            <w:tcBorders>
              <w:right w:val="nil"/>
            </w:tcBorders>
          </w:tcPr>
          <w:p w:rsidR="00292655" w:rsidRPr="00C7033C" w:rsidRDefault="00292655" w:rsidP="006F7886">
            <w:pPr>
              <w:tabs>
                <w:tab w:val="left" w:pos="2865"/>
              </w:tabs>
              <w:jc w:val="center"/>
              <w:rPr>
                <w:rFonts w:ascii="Arial" w:hAnsi="Arial" w:cs="Arial"/>
                <w:b/>
                <w:sz w:val="24"/>
                <w:szCs w:val="24"/>
              </w:rPr>
            </w:pPr>
            <w:r w:rsidRPr="00C7033C">
              <w:rPr>
                <w:rFonts w:ascii="Arial" w:hAnsi="Arial" w:cs="Arial"/>
                <w:b/>
                <w:sz w:val="24"/>
                <w:szCs w:val="24"/>
              </w:rPr>
              <w:t>FECHA</w:t>
            </w:r>
          </w:p>
        </w:tc>
        <w:tc>
          <w:tcPr>
            <w:tcW w:w="2346" w:type="dxa"/>
            <w:tcBorders>
              <w:left w:val="nil"/>
              <w:right w:val="nil"/>
            </w:tcBorders>
          </w:tcPr>
          <w:p w:rsidR="00292655" w:rsidRPr="00C7033C" w:rsidRDefault="00292655" w:rsidP="006F7886">
            <w:pPr>
              <w:tabs>
                <w:tab w:val="left" w:pos="2865"/>
              </w:tabs>
              <w:jc w:val="center"/>
              <w:rPr>
                <w:rFonts w:ascii="Arial" w:hAnsi="Arial" w:cs="Arial"/>
                <w:b/>
                <w:sz w:val="24"/>
                <w:szCs w:val="24"/>
              </w:rPr>
            </w:pPr>
            <w:r w:rsidRPr="00C7033C">
              <w:rPr>
                <w:rFonts w:ascii="Arial" w:hAnsi="Arial" w:cs="Arial"/>
                <w:b/>
                <w:sz w:val="24"/>
                <w:szCs w:val="24"/>
              </w:rPr>
              <w:t>SESIÓN</w:t>
            </w:r>
          </w:p>
        </w:tc>
        <w:tc>
          <w:tcPr>
            <w:tcW w:w="3182" w:type="dxa"/>
            <w:tcBorders>
              <w:left w:val="nil"/>
            </w:tcBorders>
          </w:tcPr>
          <w:p w:rsidR="00292655" w:rsidRPr="00C7033C" w:rsidRDefault="00292655" w:rsidP="006F7886">
            <w:pPr>
              <w:tabs>
                <w:tab w:val="left" w:pos="2865"/>
              </w:tabs>
              <w:jc w:val="center"/>
              <w:rPr>
                <w:rFonts w:ascii="Arial" w:hAnsi="Arial" w:cs="Arial"/>
                <w:b/>
                <w:sz w:val="24"/>
                <w:szCs w:val="24"/>
              </w:rPr>
            </w:pPr>
            <w:r>
              <w:rPr>
                <w:rFonts w:ascii="Arial" w:hAnsi="Arial" w:cs="Arial"/>
                <w:b/>
                <w:sz w:val="24"/>
                <w:szCs w:val="24"/>
              </w:rPr>
              <w:t>ASISTENCIA</w:t>
            </w:r>
          </w:p>
        </w:tc>
      </w:tr>
      <w:tr w:rsidR="00292655" w:rsidRPr="00FC5D8E" w:rsidTr="004C08A4">
        <w:tc>
          <w:tcPr>
            <w:tcW w:w="3118" w:type="dxa"/>
            <w:tcBorders>
              <w:right w:val="nil"/>
            </w:tcBorders>
          </w:tcPr>
          <w:p w:rsidR="00292655" w:rsidRPr="00C7033C" w:rsidRDefault="00292655" w:rsidP="006F7886">
            <w:pPr>
              <w:tabs>
                <w:tab w:val="left" w:pos="2865"/>
              </w:tabs>
              <w:rPr>
                <w:rFonts w:ascii="Arial" w:hAnsi="Arial" w:cs="Arial"/>
                <w:sz w:val="24"/>
                <w:szCs w:val="24"/>
              </w:rPr>
            </w:pPr>
            <w:r>
              <w:rPr>
                <w:rFonts w:ascii="Arial" w:hAnsi="Arial" w:cs="Arial"/>
                <w:sz w:val="24"/>
                <w:szCs w:val="24"/>
              </w:rPr>
              <w:t>29</w:t>
            </w:r>
            <w:r w:rsidRPr="00C7033C">
              <w:rPr>
                <w:rFonts w:ascii="Arial" w:hAnsi="Arial" w:cs="Arial"/>
                <w:sz w:val="24"/>
                <w:szCs w:val="24"/>
              </w:rPr>
              <w:t xml:space="preserve"> de septiembre de 2022</w:t>
            </w:r>
          </w:p>
        </w:tc>
        <w:tc>
          <w:tcPr>
            <w:tcW w:w="2346" w:type="dxa"/>
            <w:tcBorders>
              <w:left w:val="nil"/>
              <w:right w:val="nil"/>
            </w:tcBorders>
          </w:tcPr>
          <w:p w:rsidR="00292655" w:rsidRDefault="00292655" w:rsidP="006F7886">
            <w:pPr>
              <w:jc w:val="center"/>
            </w:pPr>
            <w:r>
              <w:rPr>
                <w:rFonts w:ascii="Arial" w:hAnsi="Arial" w:cs="Arial"/>
                <w:sz w:val="24"/>
                <w:szCs w:val="24"/>
              </w:rPr>
              <w:t>Extrao</w:t>
            </w:r>
            <w:r w:rsidRPr="00092F3A">
              <w:rPr>
                <w:rFonts w:ascii="Arial" w:hAnsi="Arial" w:cs="Arial"/>
                <w:sz w:val="24"/>
                <w:szCs w:val="24"/>
              </w:rPr>
              <w:t>rdinaria</w:t>
            </w:r>
          </w:p>
        </w:tc>
        <w:tc>
          <w:tcPr>
            <w:tcW w:w="3182" w:type="dxa"/>
            <w:tcBorders>
              <w:left w:val="nil"/>
            </w:tcBorders>
          </w:tcPr>
          <w:p w:rsidR="00292655" w:rsidRPr="00FC5D8E" w:rsidRDefault="00292655" w:rsidP="006F7886">
            <w:pPr>
              <w:jc w:val="center"/>
              <w:rPr>
                <w:rFonts w:ascii="Arial" w:hAnsi="Arial" w:cs="Arial"/>
                <w:sz w:val="24"/>
                <w:szCs w:val="24"/>
              </w:rPr>
            </w:pPr>
            <w:r>
              <w:rPr>
                <w:rFonts w:ascii="Arial" w:hAnsi="Arial" w:cs="Arial"/>
                <w:sz w:val="24"/>
                <w:szCs w:val="24"/>
              </w:rPr>
              <w:t xml:space="preserve">Ausente </w:t>
            </w:r>
          </w:p>
        </w:tc>
      </w:tr>
      <w:tr w:rsidR="00292655" w:rsidRPr="00FC5D8E" w:rsidTr="004C08A4">
        <w:tc>
          <w:tcPr>
            <w:tcW w:w="3118" w:type="dxa"/>
            <w:tcBorders>
              <w:right w:val="nil"/>
            </w:tcBorders>
          </w:tcPr>
          <w:p w:rsidR="00292655" w:rsidRPr="00C7033C" w:rsidRDefault="00292655" w:rsidP="006F7886">
            <w:pPr>
              <w:tabs>
                <w:tab w:val="left" w:pos="2865"/>
              </w:tabs>
              <w:rPr>
                <w:rFonts w:ascii="Arial" w:hAnsi="Arial" w:cs="Arial"/>
                <w:sz w:val="24"/>
                <w:szCs w:val="24"/>
              </w:rPr>
            </w:pPr>
            <w:r>
              <w:rPr>
                <w:rFonts w:ascii="Arial" w:hAnsi="Arial" w:cs="Arial"/>
                <w:sz w:val="24"/>
                <w:szCs w:val="24"/>
              </w:rPr>
              <w:t>28 de octubre</w:t>
            </w:r>
            <w:r w:rsidRPr="00C7033C">
              <w:rPr>
                <w:rFonts w:ascii="Arial" w:hAnsi="Arial" w:cs="Arial"/>
                <w:sz w:val="24"/>
                <w:szCs w:val="24"/>
              </w:rPr>
              <w:t xml:space="preserve"> de 2022</w:t>
            </w:r>
          </w:p>
        </w:tc>
        <w:tc>
          <w:tcPr>
            <w:tcW w:w="2346" w:type="dxa"/>
            <w:tcBorders>
              <w:left w:val="nil"/>
              <w:right w:val="nil"/>
            </w:tcBorders>
          </w:tcPr>
          <w:p w:rsidR="00292655" w:rsidRDefault="00292655" w:rsidP="006F7886">
            <w:pPr>
              <w:jc w:val="center"/>
            </w:pPr>
            <w:r w:rsidRPr="00092F3A">
              <w:rPr>
                <w:rFonts w:ascii="Arial" w:hAnsi="Arial" w:cs="Arial"/>
                <w:sz w:val="24"/>
                <w:szCs w:val="24"/>
              </w:rPr>
              <w:t>Ordinaria</w:t>
            </w:r>
          </w:p>
        </w:tc>
        <w:tc>
          <w:tcPr>
            <w:tcW w:w="3182" w:type="dxa"/>
            <w:tcBorders>
              <w:left w:val="nil"/>
            </w:tcBorders>
          </w:tcPr>
          <w:p w:rsidR="00292655" w:rsidRPr="00FC5D8E" w:rsidRDefault="00292655" w:rsidP="006F7886">
            <w:pPr>
              <w:jc w:val="center"/>
              <w:rPr>
                <w:rFonts w:ascii="Arial" w:hAnsi="Arial" w:cs="Arial"/>
                <w:sz w:val="24"/>
                <w:szCs w:val="24"/>
              </w:rPr>
            </w:pPr>
            <w:r w:rsidRPr="00FC5D8E">
              <w:rPr>
                <w:rFonts w:ascii="Arial" w:hAnsi="Arial" w:cs="Arial"/>
                <w:sz w:val="24"/>
                <w:szCs w:val="24"/>
              </w:rPr>
              <w:t>Presente</w:t>
            </w:r>
          </w:p>
        </w:tc>
      </w:tr>
      <w:tr w:rsidR="00292655" w:rsidRPr="00FC5D8E" w:rsidTr="004C08A4">
        <w:tc>
          <w:tcPr>
            <w:tcW w:w="3118" w:type="dxa"/>
            <w:tcBorders>
              <w:right w:val="nil"/>
            </w:tcBorders>
          </w:tcPr>
          <w:p w:rsidR="00292655" w:rsidRPr="00C7033C" w:rsidRDefault="00292655" w:rsidP="006F7886">
            <w:pPr>
              <w:tabs>
                <w:tab w:val="left" w:pos="2865"/>
              </w:tabs>
              <w:rPr>
                <w:rFonts w:ascii="Arial" w:hAnsi="Arial" w:cs="Arial"/>
                <w:sz w:val="24"/>
                <w:szCs w:val="24"/>
              </w:rPr>
            </w:pPr>
            <w:r>
              <w:rPr>
                <w:rFonts w:ascii="Arial" w:hAnsi="Arial" w:cs="Arial"/>
                <w:sz w:val="24"/>
                <w:szCs w:val="24"/>
              </w:rPr>
              <w:t>29 de noviembre de 2022</w:t>
            </w:r>
          </w:p>
        </w:tc>
        <w:tc>
          <w:tcPr>
            <w:tcW w:w="2346" w:type="dxa"/>
            <w:tcBorders>
              <w:left w:val="nil"/>
              <w:right w:val="nil"/>
            </w:tcBorders>
          </w:tcPr>
          <w:p w:rsidR="00292655" w:rsidRDefault="00292655" w:rsidP="006F7886">
            <w:pPr>
              <w:jc w:val="center"/>
            </w:pPr>
            <w:r w:rsidRPr="00092F3A">
              <w:rPr>
                <w:rFonts w:ascii="Arial" w:hAnsi="Arial" w:cs="Arial"/>
                <w:sz w:val="24"/>
                <w:szCs w:val="24"/>
              </w:rPr>
              <w:t>Ordinaria</w:t>
            </w:r>
          </w:p>
        </w:tc>
        <w:tc>
          <w:tcPr>
            <w:tcW w:w="3182" w:type="dxa"/>
            <w:tcBorders>
              <w:left w:val="nil"/>
            </w:tcBorders>
          </w:tcPr>
          <w:p w:rsidR="00292655" w:rsidRPr="00FC5D8E" w:rsidRDefault="00292655" w:rsidP="006F7886">
            <w:pPr>
              <w:jc w:val="center"/>
              <w:rPr>
                <w:rFonts w:ascii="Arial" w:hAnsi="Arial" w:cs="Arial"/>
                <w:sz w:val="24"/>
                <w:szCs w:val="24"/>
              </w:rPr>
            </w:pPr>
            <w:r w:rsidRPr="00FC5D8E">
              <w:rPr>
                <w:rFonts w:ascii="Arial" w:hAnsi="Arial" w:cs="Arial"/>
                <w:sz w:val="24"/>
                <w:szCs w:val="24"/>
              </w:rPr>
              <w:t>Presente</w:t>
            </w:r>
          </w:p>
        </w:tc>
      </w:tr>
      <w:tr w:rsidR="00292655" w:rsidRPr="00FC5D8E" w:rsidTr="004C08A4">
        <w:tc>
          <w:tcPr>
            <w:tcW w:w="3118" w:type="dxa"/>
            <w:tcBorders>
              <w:right w:val="nil"/>
            </w:tcBorders>
          </w:tcPr>
          <w:p w:rsidR="00292655" w:rsidRPr="00C7033C" w:rsidRDefault="00292655" w:rsidP="006F7886">
            <w:pPr>
              <w:tabs>
                <w:tab w:val="left" w:pos="2865"/>
              </w:tabs>
              <w:rPr>
                <w:rFonts w:ascii="Arial" w:hAnsi="Arial" w:cs="Arial"/>
                <w:sz w:val="24"/>
                <w:szCs w:val="24"/>
              </w:rPr>
            </w:pPr>
            <w:r>
              <w:rPr>
                <w:rFonts w:ascii="Arial" w:hAnsi="Arial" w:cs="Arial"/>
                <w:sz w:val="24"/>
                <w:szCs w:val="24"/>
              </w:rPr>
              <w:t>13</w:t>
            </w:r>
            <w:r w:rsidRPr="00C7033C">
              <w:rPr>
                <w:rFonts w:ascii="Arial" w:hAnsi="Arial" w:cs="Arial"/>
                <w:sz w:val="24"/>
                <w:szCs w:val="24"/>
              </w:rPr>
              <w:t xml:space="preserve"> de </w:t>
            </w:r>
            <w:r>
              <w:rPr>
                <w:rFonts w:ascii="Arial" w:hAnsi="Arial" w:cs="Arial"/>
                <w:sz w:val="24"/>
                <w:szCs w:val="24"/>
              </w:rPr>
              <w:t>diciembre</w:t>
            </w:r>
            <w:r w:rsidRPr="00C7033C">
              <w:rPr>
                <w:rFonts w:ascii="Arial" w:hAnsi="Arial" w:cs="Arial"/>
                <w:sz w:val="24"/>
                <w:szCs w:val="24"/>
              </w:rPr>
              <w:t xml:space="preserve"> de 2022</w:t>
            </w:r>
          </w:p>
        </w:tc>
        <w:tc>
          <w:tcPr>
            <w:tcW w:w="2346" w:type="dxa"/>
            <w:tcBorders>
              <w:left w:val="nil"/>
              <w:right w:val="nil"/>
            </w:tcBorders>
          </w:tcPr>
          <w:p w:rsidR="00292655" w:rsidRDefault="00292655" w:rsidP="006F7886">
            <w:pPr>
              <w:jc w:val="center"/>
            </w:pPr>
            <w:r>
              <w:rPr>
                <w:rFonts w:ascii="Arial" w:hAnsi="Arial" w:cs="Arial"/>
                <w:sz w:val="24"/>
                <w:szCs w:val="24"/>
              </w:rPr>
              <w:t>Extrao</w:t>
            </w:r>
            <w:r w:rsidRPr="00092F3A">
              <w:rPr>
                <w:rFonts w:ascii="Arial" w:hAnsi="Arial" w:cs="Arial"/>
                <w:sz w:val="24"/>
                <w:szCs w:val="24"/>
              </w:rPr>
              <w:t>rdinaria</w:t>
            </w:r>
          </w:p>
        </w:tc>
        <w:tc>
          <w:tcPr>
            <w:tcW w:w="3182" w:type="dxa"/>
            <w:tcBorders>
              <w:left w:val="nil"/>
            </w:tcBorders>
          </w:tcPr>
          <w:p w:rsidR="00292655" w:rsidRPr="00FC5D8E" w:rsidRDefault="00292655" w:rsidP="006F7886">
            <w:pPr>
              <w:jc w:val="center"/>
              <w:rPr>
                <w:rFonts w:ascii="Arial" w:hAnsi="Arial" w:cs="Arial"/>
                <w:sz w:val="24"/>
                <w:szCs w:val="24"/>
              </w:rPr>
            </w:pPr>
            <w:r w:rsidRPr="00FC5D8E">
              <w:rPr>
                <w:rFonts w:ascii="Arial" w:hAnsi="Arial" w:cs="Arial"/>
                <w:sz w:val="24"/>
                <w:szCs w:val="24"/>
              </w:rPr>
              <w:t>Presente</w:t>
            </w:r>
          </w:p>
        </w:tc>
      </w:tr>
      <w:tr w:rsidR="00292655" w:rsidRPr="00FC5D8E" w:rsidTr="004C08A4">
        <w:tc>
          <w:tcPr>
            <w:tcW w:w="3118" w:type="dxa"/>
            <w:tcBorders>
              <w:right w:val="nil"/>
            </w:tcBorders>
          </w:tcPr>
          <w:p w:rsidR="00292655" w:rsidRPr="00C7033C" w:rsidRDefault="00292655" w:rsidP="006F7886">
            <w:pPr>
              <w:tabs>
                <w:tab w:val="left" w:pos="2865"/>
              </w:tabs>
              <w:rPr>
                <w:rFonts w:ascii="Arial" w:hAnsi="Arial" w:cs="Arial"/>
                <w:sz w:val="24"/>
                <w:szCs w:val="24"/>
              </w:rPr>
            </w:pPr>
            <w:r>
              <w:rPr>
                <w:rFonts w:ascii="Arial" w:hAnsi="Arial" w:cs="Arial"/>
                <w:sz w:val="24"/>
                <w:szCs w:val="24"/>
              </w:rPr>
              <w:t>30</w:t>
            </w:r>
            <w:r w:rsidRPr="00C7033C">
              <w:rPr>
                <w:rFonts w:ascii="Arial" w:hAnsi="Arial" w:cs="Arial"/>
                <w:sz w:val="24"/>
                <w:szCs w:val="24"/>
              </w:rPr>
              <w:t xml:space="preserve"> de </w:t>
            </w:r>
            <w:r>
              <w:rPr>
                <w:rFonts w:ascii="Arial" w:hAnsi="Arial" w:cs="Arial"/>
                <w:sz w:val="24"/>
                <w:szCs w:val="24"/>
              </w:rPr>
              <w:t>enero de 2023</w:t>
            </w:r>
          </w:p>
        </w:tc>
        <w:tc>
          <w:tcPr>
            <w:tcW w:w="2346" w:type="dxa"/>
            <w:tcBorders>
              <w:left w:val="nil"/>
              <w:right w:val="nil"/>
            </w:tcBorders>
          </w:tcPr>
          <w:p w:rsidR="00292655" w:rsidRDefault="00292655" w:rsidP="006F7886">
            <w:pPr>
              <w:jc w:val="center"/>
            </w:pPr>
            <w:r w:rsidRPr="00092F3A">
              <w:rPr>
                <w:rFonts w:ascii="Arial" w:hAnsi="Arial" w:cs="Arial"/>
                <w:sz w:val="24"/>
                <w:szCs w:val="24"/>
              </w:rPr>
              <w:t>Ordinaria</w:t>
            </w:r>
          </w:p>
        </w:tc>
        <w:tc>
          <w:tcPr>
            <w:tcW w:w="3182" w:type="dxa"/>
            <w:tcBorders>
              <w:left w:val="nil"/>
            </w:tcBorders>
          </w:tcPr>
          <w:p w:rsidR="00292655" w:rsidRPr="00FC5D8E" w:rsidRDefault="00292655" w:rsidP="006F7886">
            <w:pPr>
              <w:jc w:val="center"/>
              <w:rPr>
                <w:rFonts w:ascii="Arial" w:hAnsi="Arial" w:cs="Arial"/>
                <w:sz w:val="24"/>
                <w:szCs w:val="24"/>
              </w:rPr>
            </w:pPr>
            <w:r w:rsidRPr="00FC5D8E">
              <w:rPr>
                <w:rFonts w:ascii="Arial" w:hAnsi="Arial" w:cs="Arial"/>
                <w:sz w:val="24"/>
                <w:szCs w:val="24"/>
              </w:rPr>
              <w:t>Presente</w:t>
            </w:r>
          </w:p>
        </w:tc>
      </w:tr>
      <w:tr w:rsidR="00292655" w:rsidRPr="00FC5D8E" w:rsidTr="004C08A4">
        <w:tc>
          <w:tcPr>
            <w:tcW w:w="3118" w:type="dxa"/>
            <w:tcBorders>
              <w:right w:val="nil"/>
            </w:tcBorders>
          </w:tcPr>
          <w:p w:rsidR="00292655" w:rsidRPr="00C7033C" w:rsidRDefault="00292655" w:rsidP="006F7886">
            <w:pPr>
              <w:tabs>
                <w:tab w:val="left" w:pos="2865"/>
              </w:tabs>
              <w:rPr>
                <w:rFonts w:ascii="Arial" w:hAnsi="Arial" w:cs="Arial"/>
                <w:sz w:val="24"/>
                <w:szCs w:val="24"/>
              </w:rPr>
            </w:pPr>
            <w:r>
              <w:rPr>
                <w:rFonts w:ascii="Arial" w:hAnsi="Arial" w:cs="Arial"/>
                <w:sz w:val="24"/>
                <w:szCs w:val="24"/>
              </w:rPr>
              <w:t>26</w:t>
            </w:r>
            <w:r w:rsidRPr="00C7033C">
              <w:rPr>
                <w:rFonts w:ascii="Arial" w:hAnsi="Arial" w:cs="Arial"/>
                <w:sz w:val="24"/>
                <w:szCs w:val="24"/>
              </w:rPr>
              <w:t xml:space="preserve"> de</w:t>
            </w:r>
            <w:r>
              <w:rPr>
                <w:rFonts w:ascii="Arial" w:hAnsi="Arial" w:cs="Arial"/>
                <w:sz w:val="24"/>
                <w:szCs w:val="24"/>
              </w:rPr>
              <w:t xml:space="preserve"> febrero</w:t>
            </w:r>
            <w:r w:rsidRPr="00C7033C">
              <w:rPr>
                <w:rFonts w:ascii="Arial" w:hAnsi="Arial" w:cs="Arial"/>
                <w:sz w:val="24"/>
                <w:szCs w:val="24"/>
              </w:rPr>
              <w:t xml:space="preserve"> de 202</w:t>
            </w:r>
            <w:r>
              <w:rPr>
                <w:rFonts w:ascii="Arial" w:hAnsi="Arial" w:cs="Arial"/>
                <w:sz w:val="24"/>
                <w:szCs w:val="24"/>
              </w:rPr>
              <w:t>3</w:t>
            </w:r>
          </w:p>
        </w:tc>
        <w:tc>
          <w:tcPr>
            <w:tcW w:w="2346" w:type="dxa"/>
            <w:tcBorders>
              <w:left w:val="nil"/>
              <w:right w:val="nil"/>
            </w:tcBorders>
          </w:tcPr>
          <w:p w:rsidR="00292655" w:rsidRDefault="00292655" w:rsidP="006F7886">
            <w:pPr>
              <w:jc w:val="center"/>
            </w:pPr>
            <w:r w:rsidRPr="00092F3A">
              <w:rPr>
                <w:rFonts w:ascii="Arial" w:hAnsi="Arial" w:cs="Arial"/>
                <w:sz w:val="24"/>
                <w:szCs w:val="24"/>
              </w:rPr>
              <w:t>Ordinaria</w:t>
            </w:r>
          </w:p>
        </w:tc>
        <w:tc>
          <w:tcPr>
            <w:tcW w:w="3182" w:type="dxa"/>
            <w:tcBorders>
              <w:left w:val="nil"/>
            </w:tcBorders>
          </w:tcPr>
          <w:p w:rsidR="00292655" w:rsidRPr="00FC5D8E" w:rsidRDefault="00292655" w:rsidP="006F7886">
            <w:pPr>
              <w:jc w:val="center"/>
              <w:rPr>
                <w:rFonts w:ascii="Arial" w:hAnsi="Arial" w:cs="Arial"/>
                <w:sz w:val="24"/>
                <w:szCs w:val="24"/>
              </w:rPr>
            </w:pPr>
            <w:r>
              <w:rPr>
                <w:rFonts w:ascii="Arial" w:hAnsi="Arial" w:cs="Arial"/>
                <w:sz w:val="24"/>
                <w:szCs w:val="24"/>
              </w:rPr>
              <w:t>Ausente</w:t>
            </w:r>
          </w:p>
        </w:tc>
      </w:tr>
      <w:tr w:rsidR="00292655" w:rsidRPr="00FC5D8E" w:rsidTr="004C08A4">
        <w:tc>
          <w:tcPr>
            <w:tcW w:w="3118" w:type="dxa"/>
            <w:tcBorders>
              <w:right w:val="nil"/>
            </w:tcBorders>
          </w:tcPr>
          <w:p w:rsidR="00292655" w:rsidRPr="00C7033C" w:rsidRDefault="00292655" w:rsidP="006F7886">
            <w:pPr>
              <w:tabs>
                <w:tab w:val="left" w:pos="2865"/>
              </w:tabs>
              <w:rPr>
                <w:rFonts w:ascii="Arial" w:hAnsi="Arial" w:cs="Arial"/>
                <w:sz w:val="24"/>
                <w:szCs w:val="24"/>
              </w:rPr>
            </w:pPr>
            <w:r>
              <w:rPr>
                <w:rFonts w:ascii="Arial" w:hAnsi="Arial" w:cs="Arial"/>
                <w:sz w:val="24"/>
                <w:szCs w:val="24"/>
              </w:rPr>
              <w:t>13</w:t>
            </w:r>
            <w:r w:rsidRPr="00C7033C">
              <w:rPr>
                <w:rFonts w:ascii="Arial" w:hAnsi="Arial" w:cs="Arial"/>
                <w:sz w:val="24"/>
                <w:szCs w:val="24"/>
              </w:rPr>
              <w:t xml:space="preserve"> de</w:t>
            </w:r>
            <w:r>
              <w:rPr>
                <w:rFonts w:ascii="Arial" w:hAnsi="Arial" w:cs="Arial"/>
                <w:sz w:val="24"/>
                <w:szCs w:val="24"/>
              </w:rPr>
              <w:t xml:space="preserve"> marzo</w:t>
            </w:r>
            <w:r w:rsidRPr="00C7033C">
              <w:rPr>
                <w:rFonts w:ascii="Arial" w:hAnsi="Arial" w:cs="Arial"/>
                <w:sz w:val="24"/>
                <w:szCs w:val="24"/>
              </w:rPr>
              <w:t xml:space="preserve"> de 202</w:t>
            </w:r>
            <w:r>
              <w:rPr>
                <w:rFonts w:ascii="Arial" w:hAnsi="Arial" w:cs="Arial"/>
                <w:sz w:val="24"/>
                <w:szCs w:val="24"/>
              </w:rPr>
              <w:t>3</w:t>
            </w:r>
          </w:p>
        </w:tc>
        <w:tc>
          <w:tcPr>
            <w:tcW w:w="2346" w:type="dxa"/>
            <w:tcBorders>
              <w:left w:val="nil"/>
              <w:right w:val="nil"/>
            </w:tcBorders>
          </w:tcPr>
          <w:p w:rsidR="00292655" w:rsidRDefault="00292655" w:rsidP="006F7886">
            <w:pPr>
              <w:jc w:val="center"/>
            </w:pPr>
            <w:r w:rsidRPr="00092F3A">
              <w:rPr>
                <w:rFonts w:ascii="Arial" w:hAnsi="Arial" w:cs="Arial"/>
                <w:sz w:val="24"/>
                <w:szCs w:val="24"/>
              </w:rPr>
              <w:t>Ordinaria</w:t>
            </w:r>
          </w:p>
        </w:tc>
        <w:tc>
          <w:tcPr>
            <w:tcW w:w="3182" w:type="dxa"/>
            <w:tcBorders>
              <w:left w:val="nil"/>
            </w:tcBorders>
          </w:tcPr>
          <w:p w:rsidR="00292655" w:rsidRPr="00FC5D8E" w:rsidRDefault="00292655" w:rsidP="006F7886">
            <w:pPr>
              <w:jc w:val="center"/>
              <w:rPr>
                <w:rFonts w:ascii="Arial" w:hAnsi="Arial" w:cs="Arial"/>
                <w:sz w:val="24"/>
                <w:szCs w:val="24"/>
              </w:rPr>
            </w:pPr>
            <w:r w:rsidRPr="00FC5D8E">
              <w:rPr>
                <w:rFonts w:ascii="Arial" w:hAnsi="Arial" w:cs="Arial"/>
                <w:sz w:val="24"/>
                <w:szCs w:val="24"/>
              </w:rPr>
              <w:t>Presente</w:t>
            </w:r>
          </w:p>
        </w:tc>
      </w:tr>
      <w:tr w:rsidR="00292655" w:rsidRPr="00FC5D8E" w:rsidTr="004C08A4">
        <w:tc>
          <w:tcPr>
            <w:tcW w:w="3118" w:type="dxa"/>
            <w:tcBorders>
              <w:right w:val="nil"/>
            </w:tcBorders>
          </w:tcPr>
          <w:p w:rsidR="00292655" w:rsidRPr="00C7033C" w:rsidRDefault="00292655" w:rsidP="006F7886">
            <w:pPr>
              <w:tabs>
                <w:tab w:val="left" w:pos="2865"/>
              </w:tabs>
              <w:rPr>
                <w:rFonts w:ascii="Arial" w:hAnsi="Arial" w:cs="Arial"/>
                <w:sz w:val="24"/>
                <w:szCs w:val="24"/>
              </w:rPr>
            </w:pPr>
            <w:r>
              <w:rPr>
                <w:rFonts w:ascii="Arial" w:hAnsi="Arial" w:cs="Arial"/>
                <w:sz w:val="24"/>
                <w:szCs w:val="24"/>
              </w:rPr>
              <w:t>24 de abril de 2023</w:t>
            </w:r>
          </w:p>
        </w:tc>
        <w:tc>
          <w:tcPr>
            <w:tcW w:w="2346" w:type="dxa"/>
            <w:tcBorders>
              <w:left w:val="nil"/>
              <w:right w:val="nil"/>
            </w:tcBorders>
          </w:tcPr>
          <w:p w:rsidR="00292655" w:rsidRDefault="00292655" w:rsidP="006F7886">
            <w:pPr>
              <w:jc w:val="center"/>
            </w:pPr>
            <w:r w:rsidRPr="00092F3A">
              <w:rPr>
                <w:rFonts w:ascii="Arial" w:hAnsi="Arial" w:cs="Arial"/>
                <w:sz w:val="24"/>
                <w:szCs w:val="24"/>
              </w:rPr>
              <w:t>Ordinaria</w:t>
            </w:r>
          </w:p>
        </w:tc>
        <w:tc>
          <w:tcPr>
            <w:tcW w:w="3182" w:type="dxa"/>
            <w:tcBorders>
              <w:left w:val="nil"/>
            </w:tcBorders>
          </w:tcPr>
          <w:p w:rsidR="00292655" w:rsidRPr="00FC5D8E" w:rsidRDefault="00292655" w:rsidP="006F7886">
            <w:pPr>
              <w:jc w:val="center"/>
              <w:rPr>
                <w:rFonts w:ascii="Arial" w:hAnsi="Arial" w:cs="Arial"/>
                <w:sz w:val="24"/>
                <w:szCs w:val="24"/>
              </w:rPr>
            </w:pPr>
            <w:r w:rsidRPr="00FC5D8E">
              <w:rPr>
                <w:rFonts w:ascii="Arial" w:hAnsi="Arial" w:cs="Arial"/>
                <w:sz w:val="24"/>
                <w:szCs w:val="24"/>
              </w:rPr>
              <w:t>Presente</w:t>
            </w:r>
          </w:p>
        </w:tc>
      </w:tr>
      <w:tr w:rsidR="00292655" w:rsidRPr="00FC5D8E" w:rsidTr="004C08A4">
        <w:tc>
          <w:tcPr>
            <w:tcW w:w="3118" w:type="dxa"/>
            <w:tcBorders>
              <w:right w:val="nil"/>
            </w:tcBorders>
          </w:tcPr>
          <w:p w:rsidR="00292655" w:rsidRPr="00C7033C" w:rsidRDefault="00292655" w:rsidP="006F7886">
            <w:pPr>
              <w:tabs>
                <w:tab w:val="left" w:pos="2865"/>
              </w:tabs>
              <w:rPr>
                <w:rFonts w:ascii="Arial" w:hAnsi="Arial" w:cs="Arial"/>
                <w:sz w:val="24"/>
                <w:szCs w:val="24"/>
              </w:rPr>
            </w:pPr>
            <w:r>
              <w:rPr>
                <w:rFonts w:ascii="Arial" w:hAnsi="Arial" w:cs="Arial"/>
                <w:sz w:val="24"/>
                <w:szCs w:val="24"/>
              </w:rPr>
              <w:t>29</w:t>
            </w:r>
            <w:r w:rsidRPr="00C7033C">
              <w:rPr>
                <w:rFonts w:ascii="Arial" w:hAnsi="Arial" w:cs="Arial"/>
                <w:sz w:val="24"/>
                <w:szCs w:val="24"/>
              </w:rPr>
              <w:t xml:space="preserve"> de</w:t>
            </w:r>
            <w:r>
              <w:rPr>
                <w:rFonts w:ascii="Arial" w:hAnsi="Arial" w:cs="Arial"/>
                <w:sz w:val="24"/>
                <w:szCs w:val="24"/>
              </w:rPr>
              <w:t xml:space="preserve"> mayo</w:t>
            </w:r>
            <w:r w:rsidRPr="00C7033C">
              <w:rPr>
                <w:rFonts w:ascii="Arial" w:hAnsi="Arial" w:cs="Arial"/>
                <w:sz w:val="24"/>
                <w:szCs w:val="24"/>
              </w:rPr>
              <w:t xml:space="preserve"> de 2023</w:t>
            </w:r>
          </w:p>
        </w:tc>
        <w:tc>
          <w:tcPr>
            <w:tcW w:w="2346" w:type="dxa"/>
            <w:tcBorders>
              <w:left w:val="nil"/>
              <w:right w:val="nil"/>
            </w:tcBorders>
          </w:tcPr>
          <w:p w:rsidR="00292655" w:rsidRDefault="00292655" w:rsidP="006F7886">
            <w:pPr>
              <w:jc w:val="center"/>
            </w:pPr>
            <w:r w:rsidRPr="00092F3A">
              <w:rPr>
                <w:rFonts w:ascii="Arial" w:hAnsi="Arial" w:cs="Arial"/>
                <w:sz w:val="24"/>
                <w:szCs w:val="24"/>
              </w:rPr>
              <w:t>Ordinaria</w:t>
            </w:r>
          </w:p>
        </w:tc>
        <w:tc>
          <w:tcPr>
            <w:tcW w:w="3182" w:type="dxa"/>
            <w:tcBorders>
              <w:left w:val="nil"/>
            </w:tcBorders>
          </w:tcPr>
          <w:p w:rsidR="00292655" w:rsidRPr="00FC5D8E" w:rsidRDefault="00292655" w:rsidP="006F7886">
            <w:pPr>
              <w:jc w:val="center"/>
              <w:rPr>
                <w:rFonts w:ascii="Arial" w:hAnsi="Arial" w:cs="Arial"/>
                <w:sz w:val="24"/>
                <w:szCs w:val="24"/>
              </w:rPr>
            </w:pPr>
            <w:r w:rsidRPr="00FC5D8E">
              <w:rPr>
                <w:rFonts w:ascii="Arial" w:hAnsi="Arial" w:cs="Arial"/>
                <w:sz w:val="24"/>
                <w:szCs w:val="24"/>
              </w:rPr>
              <w:t>Presente</w:t>
            </w:r>
          </w:p>
        </w:tc>
      </w:tr>
      <w:tr w:rsidR="00292655" w:rsidRPr="00FC5D8E" w:rsidTr="004C08A4">
        <w:tc>
          <w:tcPr>
            <w:tcW w:w="3118" w:type="dxa"/>
            <w:tcBorders>
              <w:bottom w:val="single" w:sz="4" w:space="0" w:color="auto"/>
              <w:right w:val="nil"/>
            </w:tcBorders>
          </w:tcPr>
          <w:p w:rsidR="00292655" w:rsidRPr="00C7033C" w:rsidRDefault="00292655" w:rsidP="006F7886">
            <w:pPr>
              <w:tabs>
                <w:tab w:val="left" w:pos="2865"/>
              </w:tabs>
              <w:rPr>
                <w:rFonts w:ascii="Arial" w:hAnsi="Arial" w:cs="Arial"/>
                <w:sz w:val="24"/>
                <w:szCs w:val="24"/>
              </w:rPr>
            </w:pPr>
            <w:r>
              <w:rPr>
                <w:rFonts w:ascii="Arial" w:hAnsi="Arial" w:cs="Arial"/>
                <w:sz w:val="24"/>
                <w:szCs w:val="24"/>
              </w:rPr>
              <w:t>26 de junio</w:t>
            </w:r>
            <w:r w:rsidRPr="00C7033C">
              <w:rPr>
                <w:rFonts w:ascii="Arial" w:hAnsi="Arial" w:cs="Arial"/>
                <w:sz w:val="24"/>
                <w:szCs w:val="24"/>
              </w:rPr>
              <w:t xml:space="preserve"> de 2023</w:t>
            </w:r>
          </w:p>
        </w:tc>
        <w:tc>
          <w:tcPr>
            <w:tcW w:w="2346" w:type="dxa"/>
            <w:tcBorders>
              <w:left w:val="nil"/>
              <w:bottom w:val="single" w:sz="4" w:space="0" w:color="auto"/>
              <w:right w:val="nil"/>
            </w:tcBorders>
          </w:tcPr>
          <w:p w:rsidR="00292655" w:rsidRDefault="00292655" w:rsidP="006F7886">
            <w:pPr>
              <w:jc w:val="center"/>
            </w:pPr>
            <w:r w:rsidRPr="00092F3A">
              <w:rPr>
                <w:rFonts w:ascii="Arial" w:hAnsi="Arial" w:cs="Arial"/>
                <w:sz w:val="24"/>
                <w:szCs w:val="24"/>
              </w:rPr>
              <w:t>Ordinaria</w:t>
            </w:r>
          </w:p>
        </w:tc>
        <w:tc>
          <w:tcPr>
            <w:tcW w:w="3182" w:type="dxa"/>
            <w:tcBorders>
              <w:left w:val="nil"/>
              <w:bottom w:val="single" w:sz="4" w:space="0" w:color="auto"/>
            </w:tcBorders>
          </w:tcPr>
          <w:p w:rsidR="00292655" w:rsidRPr="00FC5D8E" w:rsidRDefault="00292655" w:rsidP="006F7886">
            <w:pPr>
              <w:jc w:val="center"/>
              <w:rPr>
                <w:rFonts w:ascii="Arial" w:hAnsi="Arial" w:cs="Arial"/>
                <w:sz w:val="24"/>
                <w:szCs w:val="24"/>
              </w:rPr>
            </w:pPr>
            <w:r w:rsidRPr="00FC5D8E">
              <w:rPr>
                <w:rFonts w:ascii="Arial" w:hAnsi="Arial" w:cs="Arial"/>
                <w:sz w:val="24"/>
                <w:szCs w:val="24"/>
              </w:rPr>
              <w:t>Presente</w:t>
            </w:r>
          </w:p>
        </w:tc>
      </w:tr>
      <w:tr w:rsidR="00292655" w:rsidRPr="00FC5D8E" w:rsidTr="004C08A4">
        <w:tc>
          <w:tcPr>
            <w:tcW w:w="3118" w:type="dxa"/>
            <w:tcBorders>
              <w:right w:val="nil"/>
            </w:tcBorders>
          </w:tcPr>
          <w:p w:rsidR="00292655" w:rsidRPr="00C7033C" w:rsidRDefault="00292655" w:rsidP="006F7886">
            <w:pPr>
              <w:tabs>
                <w:tab w:val="left" w:pos="2865"/>
              </w:tabs>
              <w:rPr>
                <w:rFonts w:ascii="Arial" w:hAnsi="Arial" w:cs="Arial"/>
                <w:sz w:val="24"/>
                <w:szCs w:val="24"/>
              </w:rPr>
            </w:pPr>
            <w:r>
              <w:rPr>
                <w:rFonts w:ascii="Arial" w:hAnsi="Arial" w:cs="Arial"/>
                <w:sz w:val="24"/>
                <w:szCs w:val="24"/>
              </w:rPr>
              <w:lastRenderedPageBreak/>
              <w:t>24 de julio de 2023</w:t>
            </w:r>
          </w:p>
        </w:tc>
        <w:tc>
          <w:tcPr>
            <w:tcW w:w="2346" w:type="dxa"/>
            <w:tcBorders>
              <w:left w:val="nil"/>
              <w:right w:val="nil"/>
            </w:tcBorders>
          </w:tcPr>
          <w:p w:rsidR="00292655" w:rsidRDefault="00292655" w:rsidP="006F7886">
            <w:pPr>
              <w:jc w:val="center"/>
            </w:pPr>
            <w:r w:rsidRPr="00092F3A">
              <w:rPr>
                <w:rFonts w:ascii="Arial" w:hAnsi="Arial" w:cs="Arial"/>
                <w:sz w:val="24"/>
                <w:szCs w:val="24"/>
              </w:rPr>
              <w:t>Ordinaria</w:t>
            </w:r>
          </w:p>
        </w:tc>
        <w:tc>
          <w:tcPr>
            <w:tcW w:w="3182" w:type="dxa"/>
            <w:tcBorders>
              <w:left w:val="nil"/>
            </w:tcBorders>
          </w:tcPr>
          <w:p w:rsidR="00292655" w:rsidRPr="00FC5D8E" w:rsidRDefault="00292655" w:rsidP="006F7886">
            <w:pPr>
              <w:jc w:val="center"/>
              <w:rPr>
                <w:rFonts w:ascii="Arial" w:hAnsi="Arial" w:cs="Arial"/>
                <w:sz w:val="24"/>
                <w:szCs w:val="24"/>
              </w:rPr>
            </w:pPr>
            <w:r w:rsidRPr="00FC5D8E">
              <w:rPr>
                <w:rFonts w:ascii="Arial" w:hAnsi="Arial" w:cs="Arial"/>
                <w:sz w:val="24"/>
                <w:szCs w:val="24"/>
              </w:rPr>
              <w:t>Presente</w:t>
            </w:r>
          </w:p>
        </w:tc>
      </w:tr>
      <w:tr w:rsidR="00292655" w:rsidRPr="00FC5D8E" w:rsidTr="004C08A4">
        <w:tc>
          <w:tcPr>
            <w:tcW w:w="3118" w:type="dxa"/>
            <w:tcBorders>
              <w:right w:val="nil"/>
            </w:tcBorders>
          </w:tcPr>
          <w:p w:rsidR="00292655" w:rsidRPr="00C7033C" w:rsidRDefault="00292655" w:rsidP="006F7886">
            <w:pPr>
              <w:tabs>
                <w:tab w:val="left" w:pos="2865"/>
              </w:tabs>
              <w:rPr>
                <w:rFonts w:ascii="Arial" w:hAnsi="Arial" w:cs="Arial"/>
                <w:sz w:val="24"/>
                <w:szCs w:val="24"/>
              </w:rPr>
            </w:pPr>
            <w:r w:rsidRPr="009A7F22">
              <w:rPr>
                <w:rFonts w:ascii="Arial" w:hAnsi="Arial" w:cs="Arial"/>
                <w:sz w:val="24"/>
                <w:szCs w:val="24"/>
              </w:rPr>
              <w:t>28</w:t>
            </w:r>
            <w:r>
              <w:rPr>
                <w:rFonts w:ascii="Arial" w:hAnsi="Arial" w:cs="Arial"/>
                <w:sz w:val="24"/>
                <w:szCs w:val="24"/>
              </w:rPr>
              <w:t xml:space="preserve"> de agosto de 2023</w:t>
            </w:r>
          </w:p>
        </w:tc>
        <w:tc>
          <w:tcPr>
            <w:tcW w:w="2346" w:type="dxa"/>
            <w:tcBorders>
              <w:left w:val="nil"/>
              <w:right w:val="nil"/>
            </w:tcBorders>
          </w:tcPr>
          <w:p w:rsidR="00292655" w:rsidRDefault="00292655" w:rsidP="006F7886">
            <w:pPr>
              <w:jc w:val="center"/>
            </w:pPr>
            <w:r w:rsidRPr="00092F3A">
              <w:rPr>
                <w:rFonts w:ascii="Arial" w:hAnsi="Arial" w:cs="Arial"/>
                <w:sz w:val="24"/>
                <w:szCs w:val="24"/>
              </w:rPr>
              <w:t>Ordinaria</w:t>
            </w:r>
          </w:p>
        </w:tc>
        <w:tc>
          <w:tcPr>
            <w:tcW w:w="3182" w:type="dxa"/>
            <w:tcBorders>
              <w:left w:val="nil"/>
            </w:tcBorders>
          </w:tcPr>
          <w:p w:rsidR="00292655" w:rsidRPr="00FC5D8E" w:rsidRDefault="00292655" w:rsidP="006F7886">
            <w:pPr>
              <w:jc w:val="center"/>
              <w:rPr>
                <w:rFonts w:ascii="Arial" w:hAnsi="Arial" w:cs="Arial"/>
                <w:sz w:val="24"/>
                <w:szCs w:val="24"/>
              </w:rPr>
            </w:pPr>
            <w:r>
              <w:rPr>
                <w:rFonts w:ascii="Arial" w:hAnsi="Arial" w:cs="Arial"/>
                <w:sz w:val="24"/>
                <w:szCs w:val="24"/>
              </w:rPr>
              <w:t xml:space="preserve">Presente </w:t>
            </w:r>
          </w:p>
        </w:tc>
      </w:tr>
    </w:tbl>
    <w:p w:rsidR="00292655" w:rsidRDefault="00292655" w:rsidP="00415E8C">
      <w:pPr>
        <w:spacing w:line="360" w:lineRule="auto"/>
        <w:ind w:left="397" w:right="397"/>
        <w:jc w:val="both"/>
        <w:rPr>
          <w:rFonts w:ascii="Arial" w:eastAsia="Arial Narrow" w:hAnsi="Arial" w:cs="Arial"/>
          <w:sz w:val="24"/>
          <w:szCs w:val="24"/>
        </w:rPr>
      </w:pPr>
      <w:r>
        <w:rPr>
          <w:noProof/>
        </w:rPr>
        <w:drawing>
          <wp:anchor distT="0" distB="0" distL="114300" distR="114300" simplePos="0" relativeHeight="251702272" behindDoc="0" locked="0" layoutInCell="1" hidden="0" allowOverlap="1" wp14:anchorId="540E840C" wp14:editId="4BEC9EB2">
            <wp:simplePos x="0" y="0"/>
            <wp:positionH relativeFrom="column">
              <wp:posOffset>0</wp:posOffset>
            </wp:positionH>
            <wp:positionV relativeFrom="paragraph">
              <wp:posOffset>361950</wp:posOffset>
            </wp:positionV>
            <wp:extent cx="5520690" cy="1242203"/>
            <wp:effectExtent l="0" t="0" r="22860" b="15240"/>
            <wp:wrapSquare wrapText="bothSides" distT="0" distB="0" distL="114300" distR="114300"/>
            <wp:docPr id="48" name="Diagrama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anchor>
        </w:drawing>
      </w:r>
    </w:p>
    <w:p w:rsidR="00292655" w:rsidRDefault="00292655" w:rsidP="00415E8C">
      <w:pPr>
        <w:spacing w:line="360" w:lineRule="auto"/>
        <w:ind w:left="397" w:right="397"/>
        <w:jc w:val="both"/>
        <w:rPr>
          <w:rFonts w:ascii="Arial" w:eastAsia="Arial Narrow" w:hAnsi="Arial" w:cs="Arial"/>
          <w:sz w:val="24"/>
          <w:szCs w:val="24"/>
        </w:rPr>
      </w:pPr>
    </w:p>
    <w:p w:rsidR="00292655" w:rsidRPr="00292655" w:rsidRDefault="00292655" w:rsidP="00292655">
      <w:pPr>
        <w:pStyle w:val="Prrafodelista"/>
        <w:numPr>
          <w:ilvl w:val="0"/>
          <w:numId w:val="5"/>
        </w:numPr>
        <w:spacing w:line="360" w:lineRule="auto"/>
        <w:jc w:val="both"/>
        <w:rPr>
          <w:rFonts w:ascii="Arial" w:hAnsi="Arial" w:cs="Arial"/>
          <w:sz w:val="24"/>
          <w:szCs w:val="24"/>
        </w:rPr>
      </w:pPr>
      <w:r>
        <w:rPr>
          <w:rFonts w:ascii="Arial" w:hAnsi="Arial" w:cs="Arial"/>
          <w:sz w:val="24"/>
          <w:szCs w:val="24"/>
        </w:rPr>
        <w:t>Se aprueba el A</w:t>
      </w:r>
      <w:r w:rsidRPr="00292655">
        <w:rPr>
          <w:rFonts w:ascii="Arial" w:hAnsi="Arial" w:cs="Arial"/>
          <w:sz w:val="24"/>
          <w:szCs w:val="24"/>
        </w:rPr>
        <w:t>cu</w:t>
      </w:r>
      <w:r>
        <w:rPr>
          <w:rFonts w:ascii="Arial" w:hAnsi="Arial" w:cs="Arial"/>
          <w:sz w:val="24"/>
          <w:szCs w:val="24"/>
        </w:rPr>
        <w:t>erdo de la Iniciativa</w:t>
      </w:r>
      <w:r w:rsidRPr="00292655">
        <w:rPr>
          <w:rFonts w:ascii="Arial" w:hAnsi="Arial" w:cs="Arial"/>
          <w:sz w:val="24"/>
          <w:szCs w:val="24"/>
        </w:rPr>
        <w:t xml:space="preserve"> con Carácter de Dictamen que presenta la Comisión Edilicia de Participación Ciudadana y Gobernanza, mediante la cual propone que el Ayuntamiento Constitucional del Municipio de Tlajomulco de Zúñiga, Jalisco, </w:t>
      </w:r>
      <w:r w:rsidRPr="00292655">
        <w:rPr>
          <w:rFonts w:ascii="Arial" w:hAnsi="Arial" w:cs="Arial"/>
          <w:bCs/>
          <w:sz w:val="24"/>
          <w:szCs w:val="24"/>
        </w:rPr>
        <w:t>apruebe y autorice la designación de una Consejera Ciudadana Titular, una Consejera Ciudadana Suplente, un Consejero Ciudadano Titular y un Consejero Ciudadano Suplente, para integrar el Consejo Ciudadano Metropolitano del Área Metropolitana de Guadalajara, para el Periodo 2022-2024.</w:t>
      </w:r>
    </w:p>
    <w:p w:rsidR="00292655" w:rsidRPr="00292655" w:rsidRDefault="00292655" w:rsidP="00292655">
      <w:pPr>
        <w:pStyle w:val="Prrafodelista"/>
        <w:spacing w:line="360" w:lineRule="auto"/>
        <w:jc w:val="both"/>
        <w:rPr>
          <w:rFonts w:ascii="Arial" w:hAnsi="Arial" w:cs="Arial"/>
          <w:sz w:val="24"/>
          <w:szCs w:val="24"/>
        </w:rPr>
      </w:pPr>
    </w:p>
    <w:p w:rsidR="00292655" w:rsidRDefault="00292655" w:rsidP="006F7886">
      <w:pPr>
        <w:pStyle w:val="Prrafodelista"/>
        <w:numPr>
          <w:ilvl w:val="0"/>
          <w:numId w:val="5"/>
        </w:numPr>
        <w:spacing w:line="360" w:lineRule="auto"/>
        <w:jc w:val="both"/>
        <w:rPr>
          <w:rFonts w:ascii="Arial" w:eastAsia="Verdana" w:hAnsi="Arial" w:cs="Arial"/>
          <w:sz w:val="24"/>
          <w:szCs w:val="24"/>
        </w:rPr>
      </w:pPr>
      <w:r w:rsidRPr="00292655">
        <w:rPr>
          <w:rFonts w:ascii="Arial" w:hAnsi="Arial" w:cs="Arial"/>
          <w:sz w:val="24"/>
          <w:szCs w:val="24"/>
        </w:rPr>
        <w:t xml:space="preserve">Se aprueba el acuerdo del Dictamen que presenta la Comisión Edilicia de Servicios Públicos, como convocante, así como a las Comisiones Edilicias de Protección Civil y Prevención en la Salud y Participación Ciudadana y Gobernanza, y Cultura e Identidad </w:t>
      </w:r>
      <w:proofErr w:type="spellStart"/>
      <w:r w:rsidRPr="00292655">
        <w:rPr>
          <w:rFonts w:ascii="Arial" w:hAnsi="Arial" w:cs="Arial"/>
          <w:sz w:val="24"/>
          <w:szCs w:val="24"/>
        </w:rPr>
        <w:t>Tlajomulquense</w:t>
      </w:r>
      <w:proofErr w:type="spellEnd"/>
      <w:r w:rsidRPr="00292655">
        <w:rPr>
          <w:rFonts w:ascii="Arial" w:hAnsi="Arial" w:cs="Arial"/>
          <w:sz w:val="24"/>
          <w:szCs w:val="24"/>
        </w:rPr>
        <w:t>, como coadyuvantes, mediante el cual proponen que el Ayuntamiento Constitucional del Municipio de Tlajomulco de Zúñiga, Jalisco,</w:t>
      </w:r>
      <w:r w:rsidRPr="00292655">
        <w:rPr>
          <w:rFonts w:ascii="Arial" w:eastAsia="Verdana" w:hAnsi="Arial" w:cs="Arial"/>
          <w:b/>
          <w:sz w:val="24"/>
          <w:szCs w:val="24"/>
        </w:rPr>
        <w:t xml:space="preserve"> </w:t>
      </w:r>
      <w:r w:rsidRPr="00292655">
        <w:rPr>
          <w:rFonts w:ascii="Arial" w:eastAsia="Verdana" w:hAnsi="Arial" w:cs="Arial"/>
          <w:sz w:val="24"/>
          <w:szCs w:val="24"/>
        </w:rPr>
        <w:t>apruebe y autorice la ejecución del Programa de Salud para los Artesanos 2021-2024, sus Reglas de Operación, así como que se emita la convocatoria de Padrón de Artesanos del Municipio</w:t>
      </w:r>
      <w:r>
        <w:rPr>
          <w:rFonts w:ascii="Arial" w:eastAsia="Verdana" w:hAnsi="Arial" w:cs="Arial"/>
          <w:sz w:val="24"/>
          <w:szCs w:val="24"/>
        </w:rPr>
        <w:t>.</w:t>
      </w:r>
    </w:p>
    <w:p w:rsidR="00292655" w:rsidRPr="00292655" w:rsidRDefault="00292655" w:rsidP="00292655">
      <w:pPr>
        <w:pStyle w:val="Prrafodelista"/>
        <w:rPr>
          <w:rFonts w:ascii="Arial" w:eastAsia="Verdana" w:hAnsi="Arial" w:cs="Arial"/>
          <w:sz w:val="24"/>
          <w:szCs w:val="24"/>
        </w:rPr>
      </w:pPr>
    </w:p>
    <w:p w:rsidR="00292655" w:rsidRPr="00292655" w:rsidRDefault="00292655" w:rsidP="006F7886">
      <w:pPr>
        <w:pStyle w:val="Prrafodelista"/>
        <w:numPr>
          <w:ilvl w:val="0"/>
          <w:numId w:val="5"/>
        </w:numPr>
        <w:spacing w:line="360" w:lineRule="auto"/>
        <w:jc w:val="both"/>
        <w:rPr>
          <w:rFonts w:ascii="Arial" w:hAnsi="Arial" w:cs="Arial"/>
          <w:bCs/>
          <w:sz w:val="24"/>
          <w:szCs w:val="24"/>
        </w:rPr>
      </w:pPr>
      <w:r w:rsidRPr="00292655">
        <w:rPr>
          <w:rFonts w:ascii="Arial" w:eastAsia="Verdana" w:hAnsi="Arial" w:cs="Arial"/>
          <w:sz w:val="24"/>
          <w:szCs w:val="24"/>
        </w:rPr>
        <w:t xml:space="preserve">Se aprueba el </w:t>
      </w:r>
      <w:r w:rsidRPr="00292655">
        <w:rPr>
          <w:rFonts w:ascii="Arial" w:hAnsi="Arial" w:cs="Arial"/>
          <w:sz w:val="24"/>
          <w:szCs w:val="24"/>
        </w:rPr>
        <w:t xml:space="preserve">acuerdo del Dictamen que presenta la Comisión Edilicia de Cultura de Paz, como convocante, así como a la Comisión Edilicia de Participación Ciudadana y Gobernanza, como coadyuvante, mediante el cual </w:t>
      </w:r>
      <w:r w:rsidRPr="00292655">
        <w:rPr>
          <w:rFonts w:ascii="Arial" w:hAnsi="Arial" w:cs="Arial"/>
          <w:sz w:val="24"/>
          <w:szCs w:val="24"/>
        </w:rPr>
        <w:lastRenderedPageBreak/>
        <w:t>proponen que el Ayuntamiento Constitucional del Municipio de Tlajomulco de Zúñiga, Jalisco,</w:t>
      </w:r>
      <w:r w:rsidRPr="00292655">
        <w:rPr>
          <w:rFonts w:ascii="Arial" w:eastAsia="Verdana" w:hAnsi="Arial" w:cs="Arial"/>
          <w:b/>
          <w:sz w:val="24"/>
          <w:szCs w:val="24"/>
        </w:rPr>
        <w:t xml:space="preserve"> </w:t>
      </w:r>
      <w:r w:rsidRPr="00292655">
        <w:rPr>
          <w:rFonts w:ascii="Arial" w:eastAsia="Verdana" w:hAnsi="Arial" w:cs="Arial"/>
          <w:sz w:val="24"/>
          <w:szCs w:val="24"/>
        </w:rPr>
        <w:t xml:space="preserve">apruebe y autorice el Acuerdo de Hermanamiento con la Ciudad de </w:t>
      </w:r>
      <w:proofErr w:type="spellStart"/>
      <w:r w:rsidRPr="00292655">
        <w:rPr>
          <w:rFonts w:ascii="Arial" w:eastAsia="Verdana" w:hAnsi="Arial" w:cs="Arial"/>
          <w:sz w:val="24"/>
          <w:szCs w:val="24"/>
        </w:rPr>
        <w:t>Irpin</w:t>
      </w:r>
      <w:proofErr w:type="spellEnd"/>
      <w:r w:rsidRPr="00292655">
        <w:rPr>
          <w:rFonts w:ascii="Arial" w:eastAsia="Verdana" w:hAnsi="Arial" w:cs="Arial"/>
          <w:sz w:val="24"/>
          <w:szCs w:val="24"/>
        </w:rPr>
        <w:t xml:space="preserve"> del </w:t>
      </w:r>
      <w:proofErr w:type="spellStart"/>
      <w:r w:rsidRPr="00292655">
        <w:rPr>
          <w:rFonts w:ascii="Arial" w:eastAsia="Verdana" w:hAnsi="Arial" w:cs="Arial"/>
          <w:sz w:val="24"/>
          <w:szCs w:val="24"/>
        </w:rPr>
        <w:t>Óblast</w:t>
      </w:r>
      <w:proofErr w:type="spellEnd"/>
      <w:r w:rsidRPr="00292655">
        <w:rPr>
          <w:rFonts w:ascii="Arial" w:eastAsia="Verdana" w:hAnsi="Arial" w:cs="Arial"/>
          <w:sz w:val="24"/>
          <w:szCs w:val="24"/>
        </w:rPr>
        <w:t xml:space="preserve"> de Kiev, Ucrania, con el objeto de que el Ayuntamiento emita la declaración respectiva en sesión solemne</w:t>
      </w:r>
      <w:r>
        <w:rPr>
          <w:rFonts w:ascii="Arial" w:eastAsia="Verdana" w:hAnsi="Arial" w:cs="Arial"/>
          <w:sz w:val="24"/>
          <w:szCs w:val="24"/>
        </w:rPr>
        <w:t>.</w:t>
      </w:r>
    </w:p>
    <w:p w:rsidR="00292655" w:rsidRPr="00292655" w:rsidRDefault="00292655" w:rsidP="00292655">
      <w:pPr>
        <w:pStyle w:val="Prrafodelista"/>
        <w:rPr>
          <w:rFonts w:ascii="Arial" w:hAnsi="Arial" w:cs="Arial"/>
          <w:bCs/>
          <w:sz w:val="24"/>
          <w:szCs w:val="24"/>
        </w:rPr>
      </w:pPr>
    </w:p>
    <w:p w:rsidR="00292655" w:rsidRDefault="00292655" w:rsidP="006F7886">
      <w:pPr>
        <w:pStyle w:val="Prrafodelista"/>
        <w:numPr>
          <w:ilvl w:val="0"/>
          <w:numId w:val="5"/>
        </w:numPr>
        <w:spacing w:line="360" w:lineRule="auto"/>
        <w:jc w:val="both"/>
        <w:rPr>
          <w:rFonts w:ascii="Arial" w:hAnsi="Arial" w:cs="Arial"/>
          <w:color w:val="000000"/>
          <w:sz w:val="24"/>
          <w:szCs w:val="24"/>
          <w:shd w:val="clear" w:color="auto" w:fill="FFFFFF"/>
        </w:rPr>
      </w:pPr>
      <w:r w:rsidRPr="00292655">
        <w:rPr>
          <w:rFonts w:ascii="Arial" w:hAnsi="Arial" w:cs="Arial"/>
          <w:bCs/>
          <w:sz w:val="24"/>
          <w:szCs w:val="24"/>
        </w:rPr>
        <w:t>Se aprueba el</w:t>
      </w:r>
      <w:r>
        <w:rPr>
          <w:rFonts w:ascii="Arial" w:hAnsi="Arial" w:cs="Arial"/>
          <w:bCs/>
          <w:sz w:val="24"/>
          <w:szCs w:val="24"/>
        </w:rPr>
        <w:t xml:space="preserve"> </w:t>
      </w:r>
      <w:r w:rsidRPr="00292655">
        <w:rPr>
          <w:rFonts w:ascii="Arial" w:hAnsi="Arial" w:cs="Arial"/>
          <w:sz w:val="24"/>
          <w:szCs w:val="24"/>
        </w:rPr>
        <w:t>acuerdo de la Iniciativa de Acuerdo con carácter de Dictamen, que presenta la Comisión Edilicia de Participación Ciudadana y Gobernanza, mediante la cual propone que el Ayuntamiento Constitucional del Municipio de Tlajomulco de Zúñiga, Jalisco,</w:t>
      </w:r>
      <w:r w:rsidRPr="00292655">
        <w:rPr>
          <w:rFonts w:ascii="Arial" w:eastAsia="Verdana" w:hAnsi="Arial" w:cs="Arial"/>
          <w:b/>
          <w:sz w:val="24"/>
          <w:szCs w:val="24"/>
        </w:rPr>
        <w:t xml:space="preserve"> </w:t>
      </w:r>
      <w:r w:rsidRPr="00292655">
        <w:rPr>
          <w:rFonts w:ascii="Arial" w:eastAsia="Verdana" w:hAnsi="Arial" w:cs="Arial"/>
          <w:sz w:val="24"/>
          <w:szCs w:val="24"/>
        </w:rPr>
        <w:t xml:space="preserve">apruebe y </w:t>
      </w:r>
      <w:r w:rsidRPr="00292655">
        <w:rPr>
          <w:rFonts w:ascii="Arial" w:hAnsi="Arial" w:cs="Arial"/>
          <w:color w:val="000000"/>
          <w:sz w:val="24"/>
          <w:szCs w:val="24"/>
          <w:shd w:val="clear" w:color="auto" w:fill="FFFFFF"/>
        </w:rPr>
        <w:t xml:space="preserve">autorice hacer un reconocimiento a la Ingeniera Eléctrica y Astronauta, Katya </w:t>
      </w:r>
      <w:proofErr w:type="spellStart"/>
      <w:r w:rsidRPr="00292655">
        <w:rPr>
          <w:rFonts w:ascii="Arial" w:hAnsi="Arial" w:cs="Arial"/>
          <w:color w:val="000000"/>
          <w:sz w:val="24"/>
          <w:szCs w:val="24"/>
          <w:shd w:val="clear" w:color="auto" w:fill="FFFFFF"/>
        </w:rPr>
        <w:t>Echazarreta</w:t>
      </w:r>
      <w:proofErr w:type="spellEnd"/>
      <w:r w:rsidRPr="00292655">
        <w:rPr>
          <w:rFonts w:ascii="Arial" w:hAnsi="Arial" w:cs="Arial"/>
          <w:color w:val="000000"/>
          <w:sz w:val="24"/>
          <w:szCs w:val="24"/>
          <w:shd w:val="clear" w:color="auto" w:fill="FFFFFF"/>
        </w:rPr>
        <w:t>, con la Medalla al Mérito Civil</w:t>
      </w:r>
      <w:r>
        <w:rPr>
          <w:rFonts w:ascii="Arial" w:hAnsi="Arial" w:cs="Arial"/>
          <w:color w:val="000000"/>
          <w:sz w:val="24"/>
          <w:szCs w:val="24"/>
          <w:shd w:val="clear" w:color="auto" w:fill="FFFFFF"/>
        </w:rPr>
        <w:t>.</w:t>
      </w:r>
    </w:p>
    <w:p w:rsidR="00292655" w:rsidRPr="00292655" w:rsidRDefault="00292655" w:rsidP="00292655">
      <w:pPr>
        <w:pStyle w:val="Prrafodelista"/>
        <w:rPr>
          <w:rFonts w:ascii="Arial" w:hAnsi="Arial" w:cs="Arial"/>
          <w:color w:val="000000"/>
          <w:sz w:val="24"/>
          <w:szCs w:val="24"/>
          <w:shd w:val="clear" w:color="auto" w:fill="FFFFFF"/>
        </w:rPr>
      </w:pPr>
    </w:p>
    <w:p w:rsidR="00292655" w:rsidRDefault="00292655" w:rsidP="006F7886">
      <w:pPr>
        <w:pStyle w:val="Prrafodelista"/>
        <w:numPr>
          <w:ilvl w:val="0"/>
          <w:numId w:val="5"/>
        </w:numPr>
        <w:spacing w:line="360" w:lineRule="auto"/>
        <w:jc w:val="both"/>
        <w:rPr>
          <w:rFonts w:ascii="Arial" w:eastAsia="Verdana" w:hAnsi="Arial" w:cs="Arial"/>
          <w:sz w:val="24"/>
          <w:szCs w:val="24"/>
        </w:rPr>
      </w:pPr>
      <w:r w:rsidRPr="00292655">
        <w:rPr>
          <w:rFonts w:ascii="Arial" w:hAnsi="Arial" w:cs="Arial"/>
          <w:color w:val="000000"/>
          <w:sz w:val="24"/>
          <w:szCs w:val="24"/>
          <w:shd w:val="clear" w:color="auto" w:fill="FFFFFF"/>
        </w:rPr>
        <w:t>Se aprueba el</w:t>
      </w:r>
      <w:r>
        <w:rPr>
          <w:rFonts w:ascii="Arial" w:hAnsi="Arial" w:cs="Arial"/>
          <w:color w:val="000000"/>
          <w:sz w:val="24"/>
          <w:szCs w:val="24"/>
          <w:shd w:val="clear" w:color="auto" w:fill="FFFFFF"/>
        </w:rPr>
        <w:t xml:space="preserve"> </w:t>
      </w:r>
      <w:r w:rsidRPr="00292655">
        <w:rPr>
          <w:rFonts w:ascii="Arial" w:hAnsi="Arial" w:cs="Arial"/>
          <w:sz w:val="24"/>
          <w:szCs w:val="24"/>
        </w:rPr>
        <w:t>acuerdo del Dictamen que presenta la Comisión Edilicia de Reglamentos y Puntos Constitucionales, como convocante, así como las Comisiones Edilicias de Administración Pública y Participación Ciudadana y Gobernanza, como coadyuvantes, mediante el cual solicitan que el Ayuntamiento Constitucional del Municipio de Tlajomulco de Zúñiga, Jalisco,</w:t>
      </w:r>
      <w:r w:rsidRPr="00292655">
        <w:rPr>
          <w:rFonts w:ascii="Arial" w:eastAsia="Verdana" w:hAnsi="Arial" w:cs="Arial"/>
          <w:b/>
          <w:sz w:val="24"/>
          <w:szCs w:val="24"/>
        </w:rPr>
        <w:t xml:space="preserve"> </w:t>
      </w:r>
      <w:r w:rsidRPr="00292655">
        <w:rPr>
          <w:rFonts w:ascii="Arial" w:eastAsia="Verdana" w:hAnsi="Arial" w:cs="Arial"/>
          <w:sz w:val="24"/>
          <w:szCs w:val="24"/>
        </w:rPr>
        <w:t>apruebe y autorice el Decreto por el que se expide el Reglamento de la Confianza Ciudadana del Municipio de Tlajomulco de Zúñiga, Jalisco, así como se reforman diversos artículos del Reglamento de Mejora Regulatoria del Municipio de Tlajomulco de Zúñiga, Jalisco, y del Reglamento para el Funcionamiento de Giros Comerciales, Industriales y de Prestación de Servicios del Municipio de Tlajomulco de Zúñiga, Jalisco.</w:t>
      </w:r>
    </w:p>
    <w:p w:rsidR="00041E5C" w:rsidRPr="00041E5C" w:rsidRDefault="00041E5C" w:rsidP="00041E5C">
      <w:pPr>
        <w:pStyle w:val="Prrafodelista"/>
        <w:rPr>
          <w:rFonts w:ascii="Arial" w:eastAsia="Verdana" w:hAnsi="Arial" w:cs="Arial"/>
          <w:sz w:val="24"/>
          <w:szCs w:val="24"/>
        </w:rPr>
      </w:pPr>
    </w:p>
    <w:p w:rsidR="00041E5C" w:rsidRPr="00531FC4" w:rsidRDefault="00041E5C" w:rsidP="00041E5C">
      <w:pPr>
        <w:pStyle w:val="Prrafodelista"/>
        <w:numPr>
          <w:ilvl w:val="0"/>
          <w:numId w:val="5"/>
        </w:numPr>
        <w:spacing w:line="360" w:lineRule="auto"/>
        <w:jc w:val="both"/>
        <w:rPr>
          <w:rFonts w:ascii="Arial" w:hAnsi="Arial" w:cs="Arial"/>
          <w:color w:val="000000"/>
          <w:sz w:val="24"/>
          <w:szCs w:val="24"/>
          <w:shd w:val="clear" w:color="auto" w:fill="FFFFFF"/>
        </w:rPr>
      </w:pPr>
      <w:r w:rsidRPr="00531FC4">
        <w:rPr>
          <w:rFonts w:ascii="Arial" w:eastAsia="Verdana" w:hAnsi="Arial" w:cs="Arial"/>
          <w:sz w:val="24"/>
          <w:szCs w:val="24"/>
        </w:rPr>
        <w:t xml:space="preserve">turno a la Comisión Edilicia de Reglamentos y Puntos Constitucionales, como convocante, así como a la Comisión Edilicia de Administración Pública y la Comisión Edilicia de Participación Ciudadana y Gobernanza, como coadyuvantes, para el estudio del Proyecto de Decreto por el que se expide el Reglamento de la Confianza Ciudadana del Municipio de Tlajomulco de </w:t>
      </w:r>
      <w:r w:rsidRPr="00531FC4">
        <w:rPr>
          <w:rFonts w:ascii="Arial" w:eastAsia="Verdana" w:hAnsi="Arial" w:cs="Arial"/>
          <w:sz w:val="24"/>
          <w:szCs w:val="24"/>
        </w:rPr>
        <w:lastRenderedPageBreak/>
        <w:t>Zúñiga, Jalisco, así como se reforman diversos artículos del Reglamento de Mejora Regulatoria del Municipio de Tlajomulco de Zúñiga, Jalisco.</w:t>
      </w:r>
    </w:p>
    <w:p w:rsidR="00531FC4" w:rsidRDefault="00292655" w:rsidP="009E6808">
      <w:pPr>
        <w:spacing w:line="360" w:lineRule="auto"/>
        <w:ind w:right="397"/>
        <w:jc w:val="both"/>
        <w:rPr>
          <w:rFonts w:ascii="Arial" w:eastAsia="Arial Narrow" w:hAnsi="Arial" w:cs="Arial"/>
          <w:sz w:val="24"/>
          <w:szCs w:val="24"/>
        </w:rPr>
      </w:pPr>
      <w:r>
        <w:rPr>
          <w:noProof/>
        </w:rPr>
        <w:drawing>
          <wp:anchor distT="0" distB="0" distL="114300" distR="114300" simplePos="0" relativeHeight="251704320" behindDoc="0" locked="0" layoutInCell="1" hidden="0" allowOverlap="1" wp14:anchorId="2F10ECDE" wp14:editId="375BDE16">
            <wp:simplePos x="0" y="0"/>
            <wp:positionH relativeFrom="column">
              <wp:posOffset>0</wp:posOffset>
            </wp:positionH>
            <wp:positionV relativeFrom="paragraph">
              <wp:posOffset>400050</wp:posOffset>
            </wp:positionV>
            <wp:extent cx="5520690" cy="1242203"/>
            <wp:effectExtent l="0" t="0" r="22860" b="15240"/>
            <wp:wrapSquare wrapText="bothSides" distT="0" distB="0" distL="114300" distR="114300"/>
            <wp:docPr id="49" name="Diagrama 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anchor>
        </w:drawing>
      </w:r>
    </w:p>
    <w:p w:rsidR="009E6808" w:rsidRDefault="009E6808" w:rsidP="009E70E8">
      <w:pPr>
        <w:spacing w:line="360" w:lineRule="auto"/>
        <w:ind w:left="397" w:right="397"/>
        <w:jc w:val="both"/>
        <w:rPr>
          <w:rFonts w:ascii="Arial" w:eastAsia="Arial Narrow" w:hAnsi="Arial" w:cs="Arial"/>
          <w:sz w:val="24"/>
          <w:szCs w:val="24"/>
        </w:rPr>
      </w:pPr>
    </w:p>
    <w:p w:rsidR="009E70E8" w:rsidRDefault="009E70E8" w:rsidP="009E70E8">
      <w:pPr>
        <w:spacing w:line="360" w:lineRule="auto"/>
        <w:ind w:left="397" w:right="397"/>
        <w:jc w:val="both"/>
        <w:rPr>
          <w:rFonts w:ascii="Arial" w:eastAsia="Arial Narrow" w:hAnsi="Arial" w:cs="Arial"/>
          <w:sz w:val="24"/>
          <w:szCs w:val="24"/>
        </w:rPr>
      </w:pPr>
      <w:r>
        <w:rPr>
          <w:rFonts w:ascii="Arial" w:eastAsia="Arial Narrow" w:hAnsi="Arial" w:cs="Arial"/>
          <w:sz w:val="24"/>
          <w:szCs w:val="24"/>
        </w:rPr>
        <w:t xml:space="preserve">La que suscribe </w:t>
      </w:r>
      <w:r w:rsidRPr="00451997">
        <w:rPr>
          <w:rFonts w:ascii="Arial" w:eastAsia="Arial Narrow" w:hAnsi="Arial" w:cs="Arial"/>
          <w:b/>
          <w:sz w:val="24"/>
          <w:szCs w:val="24"/>
        </w:rPr>
        <w:t>Ing. Marcela Michel López</w:t>
      </w:r>
      <w:r>
        <w:rPr>
          <w:rFonts w:ascii="Arial" w:eastAsia="Arial Narrow" w:hAnsi="Arial" w:cs="Arial"/>
          <w:sz w:val="24"/>
          <w:szCs w:val="24"/>
        </w:rPr>
        <w:t xml:space="preserve"> en mi carácter de </w:t>
      </w:r>
      <w:r w:rsidRPr="00996210">
        <w:rPr>
          <w:rFonts w:ascii="Arial" w:eastAsia="Arial Narrow" w:hAnsi="Arial" w:cs="Arial"/>
          <w:b/>
          <w:sz w:val="24"/>
          <w:szCs w:val="24"/>
        </w:rPr>
        <w:t>Regidora Vocal</w:t>
      </w:r>
      <w:r>
        <w:rPr>
          <w:rFonts w:ascii="Arial" w:eastAsia="Arial Narrow" w:hAnsi="Arial" w:cs="Arial"/>
          <w:sz w:val="24"/>
          <w:szCs w:val="24"/>
        </w:rPr>
        <w:t xml:space="preserve"> de la Comisión Edilicia de Anticorrupción, Transparencia y Gobierno Abierto del Municipio de Tlajomulco de Zúñiga, Jalisco; </w:t>
      </w:r>
      <w:r w:rsidRPr="008B665B">
        <w:rPr>
          <w:rFonts w:ascii="Arial" w:eastAsia="Arial Narrow" w:hAnsi="Arial" w:cs="Arial"/>
          <w:sz w:val="24"/>
          <w:szCs w:val="24"/>
        </w:rPr>
        <w:t>con fundamento en el artículo</w:t>
      </w:r>
      <w:r>
        <w:rPr>
          <w:rFonts w:ascii="Arial" w:eastAsia="Arial Narrow" w:hAnsi="Arial" w:cs="Arial"/>
          <w:sz w:val="24"/>
          <w:szCs w:val="24"/>
        </w:rPr>
        <w:t xml:space="preserve">  49 fracción II de la Ley de Gobierno y Administración Pública Municipal del Estado de Jalisco y los  artículos 30 y 34 del</w:t>
      </w:r>
      <w:r w:rsidRPr="008B665B">
        <w:rPr>
          <w:rFonts w:ascii="Arial" w:eastAsia="Arial Narrow" w:hAnsi="Arial" w:cs="Arial"/>
          <w:sz w:val="24"/>
          <w:szCs w:val="24"/>
        </w:rPr>
        <w:t xml:space="preserve"> Reglamento del Ayuntamiento del Municipio de Tlajomulco de Zúñiga, Jalisco;</w:t>
      </w:r>
      <w:r>
        <w:rPr>
          <w:rFonts w:ascii="Arial" w:eastAsia="Arial Narrow" w:hAnsi="Arial" w:cs="Arial"/>
          <w:sz w:val="24"/>
          <w:szCs w:val="24"/>
        </w:rPr>
        <w:t xml:space="preserve"> y demás relativos y aplicables en derecho; participe como </w:t>
      </w:r>
      <w:r w:rsidRPr="00393013">
        <w:rPr>
          <w:rFonts w:ascii="Arial" w:eastAsia="Arial Narrow" w:hAnsi="Arial" w:cs="Arial"/>
          <w:b/>
          <w:sz w:val="24"/>
          <w:szCs w:val="24"/>
        </w:rPr>
        <w:t xml:space="preserve">Vocal </w:t>
      </w:r>
      <w:r>
        <w:rPr>
          <w:rFonts w:ascii="Arial" w:eastAsia="Arial Narrow" w:hAnsi="Arial" w:cs="Arial"/>
          <w:sz w:val="24"/>
          <w:szCs w:val="24"/>
        </w:rPr>
        <w:t>de esta Comisión Edilicia,</w:t>
      </w:r>
      <w:r w:rsidRPr="008B665B">
        <w:rPr>
          <w:rFonts w:ascii="Arial" w:eastAsia="Arial Narrow" w:hAnsi="Arial" w:cs="Arial"/>
          <w:sz w:val="24"/>
          <w:szCs w:val="24"/>
        </w:rPr>
        <w:t xml:space="preserve"> duran</w:t>
      </w:r>
      <w:r>
        <w:rPr>
          <w:rFonts w:ascii="Arial" w:eastAsia="Arial Narrow" w:hAnsi="Arial" w:cs="Arial"/>
          <w:sz w:val="24"/>
          <w:szCs w:val="24"/>
        </w:rPr>
        <w:t>te el periodo comprendido del 01 de septiembre de 2022 al 31 de agosto de 2023</w:t>
      </w:r>
      <w:r w:rsidRPr="008B665B">
        <w:rPr>
          <w:rFonts w:ascii="Arial" w:eastAsia="Arial Narrow" w:hAnsi="Arial" w:cs="Arial"/>
          <w:sz w:val="24"/>
          <w:szCs w:val="24"/>
        </w:rPr>
        <w:t>.</w:t>
      </w:r>
    </w:p>
    <w:p w:rsidR="009E70E8" w:rsidRDefault="009E70E8" w:rsidP="009E70E8">
      <w:pPr>
        <w:spacing w:line="360" w:lineRule="auto"/>
        <w:ind w:left="397" w:right="397"/>
        <w:jc w:val="both"/>
        <w:rPr>
          <w:rFonts w:ascii="Arial" w:eastAsia="Arial Narrow" w:hAnsi="Arial" w:cs="Arial"/>
          <w:sz w:val="24"/>
          <w:szCs w:val="24"/>
        </w:rPr>
      </w:pPr>
      <w:r>
        <w:rPr>
          <w:rFonts w:ascii="Arial Narrow" w:eastAsia="Arial Narrow" w:hAnsi="Arial Narrow" w:cs="Arial Narrow"/>
          <w:noProof/>
          <w:sz w:val="24"/>
          <w:szCs w:val="24"/>
        </w:rPr>
        <w:drawing>
          <wp:inline distT="0" distB="0" distL="0" distR="0" wp14:anchorId="7F570201" wp14:editId="47F4E12A">
            <wp:extent cx="5520690" cy="1242203"/>
            <wp:effectExtent l="0" t="0" r="22860" b="15240"/>
            <wp:docPr id="50" name="Diagrama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rsidR="009E6808" w:rsidRDefault="009E6808" w:rsidP="009E70E8">
      <w:pPr>
        <w:spacing w:line="360" w:lineRule="auto"/>
        <w:ind w:left="397" w:right="397"/>
        <w:jc w:val="both"/>
        <w:rPr>
          <w:rFonts w:ascii="Arial" w:eastAsia="Arial Narrow" w:hAnsi="Arial" w:cs="Arial"/>
          <w:sz w:val="24"/>
          <w:szCs w:val="24"/>
        </w:rPr>
      </w:pPr>
    </w:p>
    <w:tbl>
      <w:tblPr>
        <w:tblStyle w:val="Tablaconcuadrcula"/>
        <w:tblW w:w="8646" w:type="dxa"/>
        <w:tblInd w:w="421" w:type="dxa"/>
        <w:tblBorders>
          <w:insideV w:val="none" w:sz="0" w:space="0" w:color="auto"/>
        </w:tblBorders>
        <w:tblLook w:val="04A0" w:firstRow="1" w:lastRow="0" w:firstColumn="1" w:lastColumn="0" w:noHBand="0" w:noVBand="1"/>
      </w:tblPr>
      <w:tblGrid>
        <w:gridCol w:w="3260"/>
        <w:gridCol w:w="2204"/>
        <w:gridCol w:w="3182"/>
      </w:tblGrid>
      <w:tr w:rsidR="009E70E8" w:rsidRPr="00C7033C" w:rsidTr="00531FC4">
        <w:tc>
          <w:tcPr>
            <w:tcW w:w="3260" w:type="dxa"/>
          </w:tcPr>
          <w:p w:rsidR="009E70E8" w:rsidRPr="00C7033C" w:rsidRDefault="009E70E8" w:rsidP="006F7886">
            <w:pPr>
              <w:tabs>
                <w:tab w:val="left" w:pos="2865"/>
              </w:tabs>
              <w:jc w:val="center"/>
              <w:rPr>
                <w:rFonts w:ascii="Arial" w:hAnsi="Arial" w:cs="Arial"/>
                <w:b/>
                <w:sz w:val="24"/>
                <w:szCs w:val="24"/>
              </w:rPr>
            </w:pPr>
            <w:r w:rsidRPr="00C7033C">
              <w:rPr>
                <w:rFonts w:ascii="Arial" w:hAnsi="Arial" w:cs="Arial"/>
                <w:b/>
                <w:sz w:val="24"/>
                <w:szCs w:val="24"/>
              </w:rPr>
              <w:t>FECHA</w:t>
            </w:r>
          </w:p>
        </w:tc>
        <w:tc>
          <w:tcPr>
            <w:tcW w:w="2204" w:type="dxa"/>
          </w:tcPr>
          <w:p w:rsidR="009E70E8" w:rsidRPr="00C7033C" w:rsidRDefault="009E70E8" w:rsidP="006F7886">
            <w:pPr>
              <w:tabs>
                <w:tab w:val="left" w:pos="2865"/>
              </w:tabs>
              <w:jc w:val="center"/>
              <w:rPr>
                <w:rFonts w:ascii="Arial" w:hAnsi="Arial" w:cs="Arial"/>
                <w:b/>
                <w:sz w:val="24"/>
                <w:szCs w:val="24"/>
              </w:rPr>
            </w:pPr>
            <w:r w:rsidRPr="00C7033C">
              <w:rPr>
                <w:rFonts w:ascii="Arial" w:hAnsi="Arial" w:cs="Arial"/>
                <w:b/>
                <w:sz w:val="24"/>
                <w:szCs w:val="24"/>
              </w:rPr>
              <w:t>SESIÓN</w:t>
            </w:r>
          </w:p>
        </w:tc>
        <w:tc>
          <w:tcPr>
            <w:tcW w:w="3182" w:type="dxa"/>
          </w:tcPr>
          <w:p w:rsidR="009E70E8" w:rsidRPr="00C7033C" w:rsidRDefault="009E70E8" w:rsidP="006F7886">
            <w:pPr>
              <w:tabs>
                <w:tab w:val="left" w:pos="2865"/>
              </w:tabs>
              <w:jc w:val="center"/>
              <w:rPr>
                <w:rFonts w:ascii="Arial" w:hAnsi="Arial" w:cs="Arial"/>
                <w:b/>
                <w:sz w:val="24"/>
                <w:szCs w:val="24"/>
              </w:rPr>
            </w:pPr>
            <w:r>
              <w:rPr>
                <w:rFonts w:ascii="Arial" w:hAnsi="Arial" w:cs="Arial"/>
                <w:b/>
                <w:sz w:val="24"/>
                <w:szCs w:val="24"/>
              </w:rPr>
              <w:t>ASISTENCIA</w:t>
            </w:r>
          </w:p>
        </w:tc>
      </w:tr>
      <w:tr w:rsidR="009E70E8" w:rsidRPr="00FC5D8E" w:rsidTr="00531FC4">
        <w:tc>
          <w:tcPr>
            <w:tcW w:w="3260" w:type="dxa"/>
          </w:tcPr>
          <w:p w:rsidR="009E70E8" w:rsidRPr="00C7033C" w:rsidRDefault="009E70E8" w:rsidP="006F7886">
            <w:pPr>
              <w:tabs>
                <w:tab w:val="left" w:pos="2865"/>
              </w:tabs>
              <w:rPr>
                <w:rFonts w:ascii="Arial" w:hAnsi="Arial" w:cs="Arial"/>
                <w:sz w:val="24"/>
                <w:szCs w:val="24"/>
              </w:rPr>
            </w:pPr>
            <w:r>
              <w:rPr>
                <w:rFonts w:ascii="Arial" w:hAnsi="Arial" w:cs="Arial"/>
                <w:sz w:val="24"/>
                <w:szCs w:val="24"/>
              </w:rPr>
              <w:t xml:space="preserve">07 </w:t>
            </w:r>
            <w:r w:rsidRPr="00C7033C">
              <w:rPr>
                <w:rFonts w:ascii="Arial" w:hAnsi="Arial" w:cs="Arial"/>
                <w:sz w:val="24"/>
                <w:szCs w:val="24"/>
              </w:rPr>
              <w:t>de septiembre de 2022</w:t>
            </w:r>
          </w:p>
        </w:tc>
        <w:tc>
          <w:tcPr>
            <w:tcW w:w="2204" w:type="dxa"/>
          </w:tcPr>
          <w:p w:rsidR="009E70E8" w:rsidRDefault="009E70E8" w:rsidP="006F7886">
            <w:pPr>
              <w:jc w:val="center"/>
            </w:pPr>
            <w:r w:rsidRPr="00092F3A">
              <w:rPr>
                <w:rFonts w:ascii="Arial" w:hAnsi="Arial" w:cs="Arial"/>
                <w:sz w:val="24"/>
                <w:szCs w:val="24"/>
              </w:rPr>
              <w:t>Ordinaria</w:t>
            </w:r>
          </w:p>
        </w:tc>
        <w:tc>
          <w:tcPr>
            <w:tcW w:w="3182" w:type="dxa"/>
          </w:tcPr>
          <w:p w:rsidR="009E70E8" w:rsidRPr="00FC5D8E" w:rsidRDefault="009E70E8" w:rsidP="006F7886">
            <w:pPr>
              <w:jc w:val="center"/>
              <w:rPr>
                <w:rFonts w:ascii="Arial" w:hAnsi="Arial" w:cs="Arial"/>
                <w:sz w:val="24"/>
                <w:szCs w:val="24"/>
              </w:rPr>
            </w:pPr>
            <w:r w:rsidRPr="00FC5D8E">
              <w:rPr>
                <w:rFonts w:ascii="Arial" w:hAnsi="Arial" w:cs="Arial"/>
                <w:sz w:val="24"/>
                <w:szCs w:val="24"/>
              </w:rPr>
              <w:t>Presente</w:t>
            </w:r>
          </w:p>
        </w:tc>
      </w:tr>
      <w:tr w:rsidR="009E70E8" w:rsidRPr="00FC5D8E" w:rsidTr="00531FC4">
        <w:tc>
          <w:tcPr>
            <w:tcW w:w="3260" w:type="dxa"/>
          </w:tcPr>
          <w:p w:rsidR="009E70E8" w:rsidRPr="00C7033C" w:rsidRDefault="009E70E8" w:rsidP="006F7886">
            <w:pPr>
              <w:tabs>
                <w:tab w:val="left" w:pos="2865"/>
              </w:tabs>
              <w:rPr>
                <w:rFonts w:ascii="Arial" w:hAnsi="Arial" w:cs="Arial"/>
                <w:sz w:val="24"/>
                <w:szCs w:val="24"/>
              </w:rPr>
            </w:pPr>
            <w:r>
              <w:rPr>
                <w:rFonts w:ascii="Arial" w:hAnsi="Arial" w:cs="Arial"/>
                <w:sz w:val="24"/>
                <w:szCs w:val="24"/>
              </w:rPr>
              <w:t>26 de octubre</w:t>
            </w:r>
            <w:r w:rsidRPr="00C7033C">
              <w:rPr>
                <w:rFonts w:ascii="Arial" w:hAnsi="Arial" w:cs="Arial"/>
                <w:sz w:val="24"/>
                <w:szCs w:val="24"/>
              </w:rPr>
              <w:t xml:space="preserve"> de 2022</w:t>
            </w:r>
          </w:p>
        </w:tc>
        <w:tc>
          <w:tcPr>
            <w:tcW w:w="2204" w:type="dxa"/>
          </w:tcPr>
          <w:p w:rsidR="009E70E8" w:rsidRDefault="009E70E8" w:rsidP="006F7886">
            <w:pPr>
              <w:jc w:val="center"/>
            </w:pPr>
            <w:r w:rsidRPr="00092F3A">
              <w:rPr>
                <w:rFonts w:ascii="Arial" w:hAnsi="Arial" w:cs="Arial"/>
                <w:sz w:val="24"/>
                <w:szCs w:val="24"/>
              </w:rPr>
              <w:t>Ordinaria</w:t>
            </w:r>
          </w:p>
        </w:tc>
        <w:tc>
          <w:tcPr>
            <w:tcW w:w="3182" w:type="dxa"/>
          </w:tcPr>
          <w:p w:rsidR="009E70E8" w:rsidRPr="00FC5D8E" w:rsidRDefault="009E70E8" w:rsidP="006F7886">
            <w:pPr>
              <w:jc w:val="center"/>
              <w:rPr>
                <w:rFonts w:ascii="Arial" w:hAnsi="Arial" w:cs="Arial"/>
                <w:sz w:val="24"/>
                <w:szCs w:val="24"/>
              </w:rPr>
            </w:pPr>
            <w:r w:rsidRPr="00FC5D8E">
              <w:rPr>
                <w:rFonts w:ascii="Arial" w:hAnsi="Arial" w:cs="Arial"/>
                <w:sz w:val="24"/>
                <w:szCs w:val="24"/>
              </w:rPr>
              <w:t>Presente</w:t>
            </w:r>
          </w:p>
        </w:tc>
      </w:tr>
      <w:tr w:rsidR="009E70E8" w:rsidRPr="00FC5D8E" w:rsidTr="00531FC4">
        <w:tc>
          <w:tcPr>
            <w:tcW w:w="3260" w:type="dxa"/>
          </w:tcPr>
          <w:p w:rsidR="009E70E8" w:rsidRPr="00C7033C" w:rsidRDefault="009E70E8" w:rsidP="006F7886">
            <w:pPr>
              <w:tabs>
                <w:tab w:val="left" w:pos="2865"/>
              </w:tabs>
              <w:rPr>
                <w:rFonts w:ascii="Arial" w:hAnsi="Arial" w:cs="Arial"/>
                <w:sz w:val="24"/>
                <w:szCs w:val="24"/>
              </w:rPr>
            </w:pPr>
            <w:r>
              <w:rPr>
                <w:rFonts w:ascii="Arial" w:hAnsi="Arial" w:cs="Arial"/>
                <w:sz w:val="24"/>
                <w:szCs w:val="24"/>
              </w:rPr>
              <w:t>24 de noviembre de 2022</w:t>
            </w:r>
          </w:p>
        </w:tc>
        <w:tc>
          <w:tcPr>
            <w:tcW w:w="2204" w:type="dxa"/>
          </w:tcPr>
          <w:p w:rsidR="009E70E8" w:rsidRDefault="009E70E8" w:rsidP="006F7886">
            <w:pPr>
              <w:jc w:val="center"/>
            </w:pPr>
            <w:r>
              <w:rPr>
                <w:rFonts w:ascii="Arial" w:hAnsi="Arial" w:cs="Arial"/>
                <w:sz w:val="24"/>
                <w:szCs w:val="24"/>
              </w:rPr>
              <w:t>Extrao</w:t>
            </w:r>
            <w:r w:rsidRPr="00092F3A">
              <w:rPr>
                <w:rFonts w:ascii="Arial" w:hAnsi="Arial" w:cs="Arial"/>
                <w:sz w:val="24"/>
                <w:szCs w:val="24"/>
              </w:rPr>
              <w:t>rdinaria</w:t>
            </w:r>
          </w:p>
        </w:tc>
        <w:tc>
          <w:tcPr>
            <w:tcW w:w="3182" w:type="dxa"/>
          </w:tcPr>
          <w:p w:rsidR="009E70E8" w:rsidRPr="00FC5D8E" w:rsidRDefault="009E70E8" w:rsidP="006F7886">
            <w:pPr>
              <w:jc w:val="center"/>
              <w:rPr>
                <w:rFonts w:ascii="Arial" w:hAnsi="Arial" w:cs="Arial"/>
                <w:sz w:val="24"/>
                <w:szCs w:val="24"/>
              </w:rPr>
            </w:pPr>
            <w:r>
              <w:rPr>
                <w:rFonts w:ascii="Arial" w:hAnsi="Arial" w:cs="Arial"/>
                <w:sz w:val="24"/>
                <w:szCs w:val="24"/>
              </w:rPr>
              <w:t xml:space="preserve">Ausente </w:t>
            </w:r>
          </w:p>
        </w:tc>
      </w:tr>
      <w:tr w:rsidR="009E70E8" w:rsidRPr="00FC5D8E" w:rsidTr="00531FC4">
        <w:tc>
          <w:tcPr>
            <w:tcW w:w="3260" w:type="dxa"/>
          </w:tcPr>
          <w:p w:rsidR="009E70E8" w:rsidRPr="00C7033C" w:rsidRDefault="009E70E8" w:rsidP="006F7886">
            <w:pPr>
              <w:tabs>
                <w:tab w:val="left" w:pos="2865"/>
              </w:tabs>
              <w:rPr>
                <w:rFonts w:ascii="Arial" w:hAnsi="Arial" w:cs="Arial"/>
                <w:sz w:val="24"/>
                <w:szCs w:val="24"/>
              </w:rPr>
            </w:pPr>
            <w:r>
              <w:rPr>
                <w:rFonts w:ascii="Arial" w:hAnsi="Arial" w:cs="Arial"/>
                <w:sz w:val="24"/>
                <w:szCs w:val="24"/>
              </w:rPr>
              <w:lastRenderedPageBreak/>
              <w:t>06</w:t>
            </w:r>
            <w:r w:rsidRPr="00C7033C">
              <w:rPr>
                <w:rFonts w:ascii="Arial" w:hAnsi="Arial" w:cs="Arial"/>
                <w:sz w:val="24"/>
                <w:szCs w:val="24"/>
              </w:rPr>
              <w:t xml:space="preserve"> de </w:t>
            </w:r>
            <w:r>
              <w:rPr>
                <w:rFonts w:ascii="Arial" w:hAnsi="Arial" w:cs="Arial"/>
                <w:sz w:val="24"/>
                <w:szCs w:val="24"/>
              </w:rPr>
              <w:t>diciembre</w:t>
            </w:r>
            <w:r w:rsidRPr="00C7033C">
              <w:rPr>
                <w:rFonts w:ascii="Arial" w:hAnsi="Arial" w:cs="Arial"/>
                <w:sz w:val="24"/>
                <w:szCs w:val="24"/>
              </w:rPr>
              <w:t xml:space="preserve"> de 2022</w:t>
            </w:r>
          </w:p>
        </w:tc>
        <w:tc>
          <w:tcPr>
            <w:tcW w:w="2204" w:type="dxa"/>
          </w:tcPr>
          <w:p w:rsidR="009E70E8" w:rsidRDefault="009E70E8" w:rsidP="006F7886">
            <w:pPr>
              <w:jc w:val="center"/>
            </w:pPr>
            <w:r w:rsidRPr="00092F3A">
              <w:rPr>
                <w:rFonts w:ascii="Arial" w:hAnsi="Arial" w:cs="Arial"/>
                <w:sz w:val="24"/>
                <w:szCs w:val="24"/>
              </w:rPr>
              <w:t>Ordinaria</w:t>
            </w:r>
          </w:p>
        </w:tc>
        <w:tc>
          <w:tcPr>
            <w:tcW w:w="3182" w:type="dxa"/>
          </w:tcPr>
          <w:p w:rsidR="009E70E8" w:rsidRPr="00FC5D8E" w:rsidRDefault="009E70E8" w:rsidP="006F7886">
            <w:pPr>
              <w:jc w:val="center"/>
              <w:rPr>
                <w:rFonts w:ascii="Arial" w:hAnsi="Arial" w:cs="Arial"/>
                <w:sz w:val="24"/>
                <w:szCs w:val="24"/>
              </w:rPr>
            </w:pPr>
            <w:r w:rsidRPr="00FC5D8E">
              <w:rPr>
                <w:rFonts w:ascii="Arial" w:hAnsi="Arial" w:cs="Arial"/>
                <w:sz w:val="24"/>
                <w:szCs w:val="24"/>
              </w:rPr>
              <w:t>Presente</w:t>
            </w:r>
          </w:p>
        </w:tc>
      </w:tr>
      <w:tr w:rsidR="009E70E8" w:rsidRPr="00FC5D8E" w:rsidTr="00531FC4">
        <w:tc>
          <w:tcPr>
            <w:tcW w:w="3260" w:type="dxa"/>
          </w:tcPr>
          <w:p w:rsidR="009E70E8" w:rsidRPr="00C7033C" w:rsidRDefault="009E70E8" w:rsidP="006F7886">
            <w:pPr>
              <w:tabs>
                <w:tab w:val="left" w:pos="2865"/>
              </w:tabs>
              <w:rPr>
                <w:rFonts w:ascii="Arial" w:hAnsi="Arial" w:cs="Arial"/>
                <w:sz w:val="24"/>
                <w:szCs w:val="24"/>
              </w:rPr>
            </w:pPr>
            <w:r>
              <w:rPr>
                <w:rFonts w:ascii="Arial" w:hAnsi="Arial" w:cs="Arial"/>
                <w:sz w:val="24"/>
                <w:szCs w:val="24"/>
              </w:rPr>
              <w:t>12</w:t>
            </w:r>
            <w:r w:rsidRPr="00C7033C">
              <w:rPr>
                <w:rFonts w:ascii="Arial" w:hAnsi="Arial" w:cs="Arial"/>
                <w:sz w:val="24"/>
                <w:szCs w:val="24"/>
              </w:rPr>
              <w:t xml:space="preserve"> de </w:t>
            </w:r>
            <w:r>
              <w:rPr>
                <w:rFonts w:ascii="Arial" w:hAnsi="Arial" w:cs="Arial"/>
                <w:sz w:val="24"/>
                <w:szCs w:val="24"/>
              </w:rPr>
              <w:t>enero de 2023</w:t>
            </w:r>
          </w:p>
        </w:tc>
        <w:tc>
          <w:tcPr>
            <w:tcW w:w="2204" w:type="dxa"/>
          </w:tcPr>
          <w:p w:rsidR="009E70E8" w:rsidRDefault="009E70E8" w:rsidP="006F7886">
            <w:pPr>
              <w:jc w:val="center"/>
            </w:pPr>
            <w:r w:rsidRPr="00092F3A">
              <w:rPr>
                <w:rFonts w:ascii="Arial" w:hAnsi="Arial" w:cs="Arial"/>
                <w:sz w:val="24"/>
                <w:szCs w:val="24"/>
              </w:rPr>
              <w:t>Ordinaria</w:t>
            </w:r>
          </w:p>
        </w:tc>
        <w:tc>
          <w:tcPr>
            <w:tcW w:w="3182" w:type="dxa"/>
          </w:tcPr>
          <w:p w:rsidR="009E70E8" w:rsidRPr="00FC5D8E" w:rsidRDefault="009E70E8" w:rsidP="006F7886">
            <w:pPr>
              <w:jc w:val="center"/>
              <w:rPr>
                <w:rFonts w:ascii="Arial" w:hAnsi="Arial" w:cs="Arial"/>
                <w:sz w:val="24"/>
                <w:szCs w:val="24"/>
              </w:rPr>
            </w:pPr>
            <w:r w:rsidRPr="00FC5D8E">
              <w:rPr>
                <w:rFonts w:ascii="Arial" w:hAnsi="Arial" w:cs="Arial"/>
                <w:sz w:val="24"/>
                <w:szCs w:val="24"/>
              </w:rPr>
              <w:t>Presente</w:t>
            </w:r>
          </w:p>
        </w:tc>
      </w:tr>
      <w:tr w:rsidR="009E70E8" w:rsidRPr="00FC5D8E" w:rsidTr="00531FC4">
        <w:tc>
          <w:tcPr>
            <w:tcW w:w="3260" w:type="dxa"/>
          </w:tcPr>
          <w:p w:rsidR="009E70E8" w:rsidRPr="00C7033C" w:rsidRDefault="009E70E8" w:rsidP="006F7886">
            <w:pPr>
              <w:tabs>
                <w:tab w:val="left" w:pos="2865"/>
              </w:tabs>
              <w:rPr>
                <w:rFonts w:ascii="Arial" w:hAnsi="Arial" w:cs="Arial"/>
                <w:sz w:val="24"/>
                <w:szCs w:val="24"/>
              </w:rPr>
            </w:pPr>
            <w:r>
              <w:rPr>
                <w:rFonts w:ascii="Arial" w:hAnsi="Arial" w:cs="Arial"/>
                <w:sz w:val="24"/>
                <w:szCs w:val="24"/>
              </w:rPr>
              <w:t>16</w:t>
            </w:r>
            <w:r w:rsidRPr="00C7033C">
              <w:rPr>
                <w:rFonts w:ascii="Arial" w:hAnsi="Arial" w:cs="Arial"/>
                <w:sz w:val="24"/>
                <w:szCs w:val="24"/>
              </w:rPr>
              <w:t xml:space="preserve"> de</w:t>
            </w:r>
            <w:r>
              <w:rPr>
                <w:rFonts w:ascii="Arial" w:hAnsi="Arial" w:cs="Arial"/>
                <w:sz w:val="24"/>
                <w:szCs w:val="24"/>
              </w:rPr>
              <w:t xml:space="preserve"> febrero</w:t>
            </w:r>
            <w:r w:rsidRPr="00C7033C">
              <w:rPr>
                <w:rFonts w:ascii="Arial" w:hAnsi="Arial" w:cs="Arial"/>
                <w:sz w:val="24"/>
                <w:szCs w:val="24"/>
              </w:rPr>
              <w:t xml:space="preserve"> de 202</w:t>
            </w:r>
            <w:r>
              <w:rPr>
                <w:rFonts w:ascii="Arial" w:hAnsi="Arial" w:cs="Arial"/>
                <w:sz w:val="24"/>
                <w:szCs w:val="24"/>
              </w:rPr>
              <w:t>3</w:t>
            </w:r>
          </w:p>
        </w:tc>
        <w:tc>
          <w:tcPr>
            <w:tcW w:w="2204" w:type="dxa"/>
          </w:tcPr>
          <w:p w:rsidR="009E70E8" w:rsidRDefault="009E70E8" w:rsidP="006F7886">
            <w:pPr>
              <w:jc w:val="center"/>
            </w:pPr>
            <w:r w:rsidRPr="00092F3A">
              <w:rPr>
                <w:rFonts w:ascii="Arial" w:hAnsi="Arial" w:cs="Arial"/>
                <w:sz w:val="24"/>
                <w:szCs w:val="24"/>
              </w:rPr>
              <w:t>Ordinaria</w:t>
            </w:r>
          </w:p>
        </w:tc>
        <w:tc>
          <w:tcPr>
            <w:tcW w:w="3182" w:type="dxa"/>
          </w:tcPr>
          <w:p w:rsidR="009E70E8" w:rsidRPr="00FC5D8E" w:rsidRDefault="009E70E8" w:rsidP="006F7886">
            <w:pPr>
              <w:jc w:val="center"/>
              <w:rPr>
                <w:rFonts w:ascii="Arial" w:hAnsi="Arial" w:cs="Arial"/>
                <w:sz w:val="24"/>
                <w:szCs w:val="24"/>
              </w:rPr>
            </w:pPr>
            <w:r w:rsidRPr="00FC5D8E">
              <w:rPr>
                <w:rFonts w:ascii="Arial" w:hAnsi="Arial" w:cs="Arial"/>
                <w:sz w:val="24"/>
                <w:szCs w:val="24"/>
              </w:rPr>
              <w:t>Presente</w:t>
            </w:r>
          </w:p>
        </w:tc>
      </w:tr>
      <w:tr w:rsidR="009E70E8" w:rsidRPr="00FC5D8E" w:rsidTr="00531FC4">
        <w:tc>
          <w:tcPr>
            <w:tcW w:w="3260" w:type="dxa"/>
          </w:tcPr>
          <w:p w:rsidR="009E70E8" w:rsidRPr="00C7033C" w:rsidRDefault="009E70E8" w:rsidP="006F7886">
            <w:pPr>
              <w:tabs>
                <w:tab w:val="left" w:pos="2865"/>
              </w:tabs>
              <w:rPr>
                <w:rFonts w:ascii="Arial" w:hAnsi="Arial" w:cs="Arial"/>
                <w:sz w:val="24"/>
                <w:szCs w:val="24"/>
              </w:rPr>
            </w:pPr>
            <w:r>
              <w:rPr>
                <w:rFonts w:ascii="Arial" w:hAnsi="Arial" w:cs="Arial"/>
                <w:sz w:val="24"/>
                <w:szCs w:val="24"/>
              </w:rPr>
              <w:t>23</w:t>
            </w:r>
            <w:r w:rsidRPr="00C7033C">
              <w:rPr>
                <w:rFonts w:ascii="Arial" w:hAnsi="Arial" w:cs="Arial"/>
                <w:sz w:val="24"/>
                <w:szCs w:val="24"/>
              </w:rPr>
              <w:t xml:space="preserve"> de</w:t>
            </w:r>
            <w:r>
              <w:rPr>
                <w:rFonts w:ascii="Arial" w:hAnsi="Arial" w:cs="Arial"/>
                <w:sz w:val="24"/>
                <w:szCs w:val="24"/>
              </w:rPr>
              <w:t xml:space="preserve"> marzo</w:t>
            </w:r>
            <w:r w:rsidRPr="00C7033C">
              <w:rPr>
                <w:rFonts w:ascii="Arial" w:hAnsi="Arial" w:cs="Arial"/>
                <w:sz w:val="24"/>
                <w:szCs w:val="24"/>
              </w:rPr>
              <w:t xml:space="preserve"> de 202</w:t>
            </w:r>
            <w:r>
              <w:rPr>
                <w:rFonts w:ascii="Arial" w:hAnsi="Arial" w:cs="Arial"/>
                <w:sz w:val="24"/>
                <w:szCs w:val="24"/>
              </w:rPr>
              <w:t>3</w:t>
            </w:r>
          </w:p>
        </w:tc>
        <w:tc>
          <w:tcPr>
            <w:tcW w:w="2204" w:type="dxa"/>
          </w:tcPr>
          <w:p w:rsidR="009E70E8" w:rsidRDefault="009E70E8" w:rsidP="006F7886">
            <w:pPr>
              <w:jc w:val="center"/>
            </w:pPr>
            <w:r w:rsidRPr="00092F3A">
              <w:rPr>
                <w:rFonts w:ascii="Arial" w:hAnsi="Arial" w:cs="Arial"/>
                <w:sz w:val="24"/>
                <w:szCs w:val="24"/>
              </w:rPr>
              <w:t>Ordinaria</w:t>
            </w:r>
          </w:p>
        </w:tc>
        <w:tc>
          <w:tcPr>
            <w:tcW w:w="3182" w:type="dxa"/>
          </w:tcPr>
          <w:p w:rsidR="009E70E8" w:rsidRPr="00FC5D8E" w:rsidRDefault="009E70E8" w:rsidP="006F7886">
            <w:pPr>
              <w:jc w:val="center"/>
              <w:rPr>
                <w:rFonts w:ascii="Arial" w:hAnsi="Arial" w:cs="Arial"/>
                <w:sz w:val="24"/>
                <w:szCs w:val="24"/>
              </w:rPr>
            </w:pPr>
            <w:r w:rsidRPr="00FC5D8E">
              <w:rPr>
                <w:rFonts w:ascii="Arial" w:hAnsi="Arial" w:cs="Arial"/>
                <w:sz w:val="24"/>
                <w:szCs w:val="24"/>
              </w:rPr>
              <w:t>Presente</w:t>
            </w:r>
          </w:p>
        </w:tc>
      </w:tr>
      <w:tr w:rsidR="009E70E8" w:rsidRPr="00FC5D8E" w:rsidTr="00531FC4">
        <w:tc>
          <w:tcPr>
            <w:tcW w:w="3260" w:type="dxa"/>
          </w:tcPr>
          <w:p w:rsidR="009E70E8" w:rsidRPr="00C7033C" w:rsidRDefault="009E70E8" w:rsidP="006F7886">
            <w:pPr>
              <w:tabs>
                <w:tab w:val="left" w:pos="2865"/>
              </w:tabs>
              <w:rPr>
                <w:rFonts w:ascii="Arial" w:hAnsi="Arial" w:cs="Arial"/>
                <w:sz w:val="24"/>
                <w:szCs w:val="24"/>
              </w:rPr>
            </w:pPr>
            <w:r>
              <w:rPr>
                <w:rFonts w:ascii="Arial" w:hAnsi="Arial" w:cs="Arial"/>
                <w:sz w:val="24"/>
                <w:szCs w:val="24"/>
              </w:rPr>
              <w:t>19 de abril de 2023</w:t>
            </w:r>
          </w:p>
        </w:tc>
        <w:tc>
          <w:tcPr>
            <w:tcW w:w="2204" w:type="dxa"/>
          </w:tcPr>
          <w:p w:rsidR="009E70E8" w:rsidRDefault="009E70E8" w:rsidP="006F7886">
            <w:pPr>
              <w:jc w:val="center"/>
            </w:pPr>
            <w:r w:rsidRPr="00092F3A">
              <w:rPr>
                <w:rFonts w:ascii="Arial" w:hAnsi="Arial" w:cs="Arial"/>
                <w:sz w:val="24"/>
                <w:szCs w:val="24"/>
              </w:rPr>
              <w:t>Ordinaria</w:t>
            </w:r>
          </w:p>
        </w:tc>
        <w:tc>
          <w:tcPr>
            <w:tcW w:w="3182" w:type="dxa"/>
          </w:tcPr>
          <w:p w:rsidR="009E70E8" w:rsidRPr="00FC5D8E" w:rsidRDefault="009E70E8" w:rsidP="006F7886">
            <w:pPr>
              <w:jc w:val="center"/>
              <w:rPr>
                <w:rFonts w:ascii="Arial" w:hAnsi="Arial" w:cs="Arial"/>
                <w:sz w:val="24"/>
                <w:szCs w:val="24"/>
              </w:rPr>
            </w:pPr>
            <w:r w:rsidRPr="00FC5D8E">
              <w:rPr>
                <w:rFonts w:ascii="Arial" w:hAnsi="Arial" w:cs="Arial"/>
                <w:sz w:val="24"/>
                <w:szCs w:val="24"/>
              </w:rPr>
              <w:t>Presente</w:t>
            </w:r>
          </w:p>
        </w:tc>
      </w:tr>
      <w:tr w:rsidR="009E70E8" w:rsidRPr="00FC5D8E" w:rsidTr="00531FC4">
        <w:tc>
          <w:tcPr>
            <w:tcW w:w="3260" w:type="dxa"/>
          </w:tcPr>
          <w:p w:rsidR="009E70E8" w:rsidRPr="00C7033C" w:rsidRDefault="009E70E8" w:rsidP="006F7886">
            <w:pPr>
              <w:tabs>
                <w:tab w:val="left" w:pos="2865"/>
              </w:tabs>
              <w:rPr>
                <w:rFonts w:ascii="Arial" w:hAnsi="Arial" w:cs="Arial"/>
                <w:sz w:val="24"/>
                <w:szCs w:val="24"/>
              </w:rPr>
            </w:pPr>
            <w:r>
              <w:rPr>
                <w:rFonts w:ascii="Arial" w:hAnsi="Arial" w:cs="Arial"/>
                <w:sz w:val="24"/>
                <w:szCs w:val="24"/>
              </w:rPr>
              <w:t>30</w:t>
            </w:r>
            <w:r w:rsidRPr="00C7033C">
              <w:rPr>
                <w:rFonts w:ascii="Arial" w:hAnsi="Arial" w:cs="Arial"/>
                <w:sz w:val="24"/>
                <w:szCs w:val="24"/>
              </w:rPr>
              <w:t xml:space="preserve"> de</w:t>
            </w:r>
            <w:r>
              <w:rPr>
                <w:rFonts w:ascii="Arial" w:hAnsi="Arial" w:cs="Arial"/>
                <w:sz w:val="24"/>
                <w:szCs w:val="24"/>
              </w:rPr>
              <w:t xml:space="preserve"> mayo</w:t>
            </w:r>
            <w:r w:rsidRPr="00C7033C">
              <w:rPr>
                <w:rFonts w:ascii="Arial" w:hAnsi="Arial" w:cs="Arial"/>
                <w:sz w:val="24"/>
                <w:szCs w:val="24"/>
              </w:rPr>
              <w:t xml:space="preserve"> de 2023</w:t>
            </w:r>
          </w:p>
        </w:tc>
        <w:tc>
          <w:tcPr>
            <w:tcW w:w="2204" w:type="dxa"/>
          </w:tcPr>
          <w:p w:rsidR="009E70E8" w:rsidRDefault="009E70E8" w:rsidP="006F7886">
            <w:pPr>
              <w:jc w:val="center"/>
            </w:pPr>
            <w:r w:rsidRPr="00092F3A">
              <w:rPr>
                <w:rFonts w:ascii="Arial" w:hAnsi="Arial" w:cs="Arial"/>
                <w:sz w:val="24"/>
                <w:szCs w:val="24"/>
              </w:rPr>
              <w:t>Ordinaria</w:t>
            </w:r>
          </w:p>
        </w:tc>
        <w:tc>
          <w:tcPr>
            <w:tcW w:w="3182" w:type="dxa"/>
          </w:tcPr>
          <w:p w:rsidR="009E70E8" w:rsidRPr="00FC5D8E" w:rsidRDefault="009E70E8" w:rsidP="006F7886">
            <w:pPr>
              <w:jc w:val="center"/>
              <w:rPr>
                <w:rFonts w:ascii="Arial" w:hAnsi="Arial" w:cs="Arial"/>
                <w:sz w:val="24"/>
                <w:szCs w:val="24"/>
              </w:rPr>
            </w:pPr>
            <w:r w:rsidRPr="00FC5D8E">
              <w:rPr>
                <w:rFonts w:ascii="Arial" w:hAnsi="Arial" w:cs="Arial"/>
                <w:sz w:val="24"/>
                <w:szCs w:val="24"/>
              </w:rPr>
              <w:t>Presente</w:t>
            </w:r>
          </w:p>
        </w:tc>
      </w:tr>
      <w:tr w:rsidR="009E70E8" w:rsidRPr="00FC5D8E" w:rsidTr="00531FC4">
        <w:tc>
          <w:tcPr>
            <w:tcW w:w="3260" w:type="dxa"/>
          </w:tcPr>
          <w:p w:rsidR="009E70E8" w:rsidRPr="00C7033C" w:rsidRDefault="009E70E8" w:rsidP="006F7886">
            <w:pPr>
              <w:tabs>
                <w:tab w:val="left" w:pos="2865"/>
              </w:tabs>
              <w:rPr>
                <w:rFonts w:ascii="Arial" w:hAnsi="Arial" w:cs="Arial"/>
                <w:sz w:val="24"/>
                <w:szCs w:val="24"/>
              </w:rPr>
            </w:pPr>
            <w:r>
              <w:rPr>
                <w:rFonts w:ascii="Arial" w:hAnsi="Arial" w:cs="Arial"/>
                <w:sz w:val="24"/>
                <w:szCs w:val="24"/>
              </w:rPr>
              <w:t>15 de junio</w:t>
            </w:r>
            <w:r w:rsidRPr="00C7033C">
              <w:rPr>
                <w:rFonts w:ascii="Arial" w:hAnsi="Arial" w:cs="Arial"/>
                <w:sz w:val="24"/>
                <w:szCs w:val="24"/>
              </w:rPr>
              <w:t xml:space="preserve"> de 2023</w:t>
            </w:r>
          </w:p>
        </w:tc>
        <w:tc>
          <w:tcPr>
            <w:tcW w:w="2204" w:type="dxa"/>
          </w:tcPr>
          <w:p w:rsidR="009E70E8" w:rsidRDefault="009E70E8" w:rsidP="006F7886">
            <w:pPr>
              <w:jc w:val="center"/>
            </w:pPr>
            <w:r w:rsidRPr="00092F3A">
              <w:rPr>
                <w:rFonts w:ascii="Arial" w:hAnsi="Arial" w:cs="Arial"/>
                <w:sz w:val="24"/>
                <w:szCs w:val="24"/>
              </w:rPr>
              <w:t>Ordinaria</w:t>
            </w:r>
          </w:p>
        </w:tc>
        <w:tc>
          <w:tcPr>
            <w:tcW w:w="3182" w:type="dxa"/>
          </w:tcPr>
          <w:p w:rsidR="009E70E8" w:rsidRPr="00FC5D8E" w:rsidRDefault="009E70E8" w:rsidP="006F7886">
            <w:pPr>
              <w:jc w:val="center"/>
              <w:rPr>
                <w:rFonts w:ascii="Arial" w:hAnsi="Arial" w:cs="Arial"/>
                <w:sz w:val="24"/>
                <w:szCs w:val="24"/>
              </w:rPr>
            </w:pPr>
            <w:r w:rsidRPr="00FC5D8E">
              <w:rPr>
                <w:rFonts w:ascii="Arial" w:hAnsi="Arial" w:cs="Arial"/>
                <w:sz w:val="24"/>
                <w:szCs w:val="24"/>
              </w:rPr>
              <w:t>Presente</w:t>
            </w:r>
          </w:p>
        </w:tc>
      </w:tr>
      <w:tr w:rsidR="009E70E8" w:rsidRPr="00FC5D8E" w:rsidTr="00531FC4">
        <w:tc>
          <w:tcPr>
            <w:tcW w:w="3260" w:type="dxa"/>
          </w:tcPr>
          <w:p w:rsidR="009E70E8" w:rsidRPr="00C7033C" w:rsidRDefault="009E70E8" w:rsidP="006F7886">
            <w:pPr>
              <w:tabs>
                <w:tab w:val="left" w:pos="2865"/>
              </w:tabs>
              <w:rPr>
                <w:rFonts w:ascii="Arial" w:hAnsi="Arial" w:cs="Arial"/>
                <w:sz w:val="24"/>
                <w:szCs w:val="24"/>
              </w:rPr>
            </w:pPr>
            <w:r>
              <w:rPr>
                <w:rFonts w:ascii="Arial" w:hAnsi="Arial" w:cs="Arial"/>
                <w:sz w:val="24"/>
                <w:szCs w:val="24"/>
              </w:rPr>
              <w:t>17 de julio de 2023</w:t>
            </w:r>
          </w:p>
        </w:tc>
        <w:tc>
          <w:tcPr>
            <w:tcW w:w="2204" w:type="dxa"/>
          </w:tcPr>
          <w:p w:rsidR="009E70E8" w:rsidRDefault="009E70E8" w:rsidP="006F7886">
            <w:pPr>
              <w:jc w:val="center"/>
            </w:pPr>
            <w:r w:rsidRPr="00092F3A">
              <w:rPr>
                <w:rFonts w:ascii="Arial" w:hAnsi="Arial" w:cs="Arial"/>
                <w:sz w:val="24"/>
                <w:szCs w:val="24"/>
              </w:rPr>
              <w:t>Ordinaria</w:t>
            </w:r>
          </w:p>
        </w:tc>
        <w:tc>
          <w:tcPr>
            <w:tcW w:w="3182" w:type="dxa"/>
          </w:tcPr>
          <w:p w:rsidR="009E70E8" w:rsidRPr="00FC5D8E" w:rsidRDefault="009E70E8" w:rsidP="006F7886">
            <w:pPr>
              <w:jc w:val="center"/>
              <w:rPr>
                <w:rFonts w:ascii="Arial" w:hAnsi="Arial" w:cs="Arial"/>
                <w:sz w:val="24"/>
                <w:szCs w:val="24"/>
              </w:rPr>
            </w:pPr>
            <w:r w:rsidRPr="00FC5D8E">
              <w:rPr>
                <w:rFonts w:ascii="Arial" w:hAnsi="Arial" w:cs="Arial"/>
                <w:sz w:val="24"/>
                <w:szCs w:val="24"/>
              </w:rPr>
              <w:t>Presente</w:t>
            </w:r>
          </w:p>
        </w:tc>
      </w:tr>
      <w:tr w:rsidR="009E70E8" w:rsidRPr="00FC5D8E" w:rsidTr="00531FC4">
        <w:tc>
          <w:tcPr>
            <w:tcW w:w="3260" w:type="dxa"/>
          </w:tcPr>
          <w:p w:rsidR="009E70E8" w:rsidRPr="00C7033C" w:rsidRDefault="009E70E8" w:rsidP="006F7886">
            <w:pPr>
              <w:tabs>
                <w:tab w:val="left" w:pos="2865"/>
              </w:tabs>
              <w:rPr>
                <w:rFonts w:ascii="Arial" w:hAnsi="Arial" w:cs="Arial"/>
                <w:sz w:val="24"/>
                <w:szCs w:val="24"/>
              </w:rPr>
            </w:pPr>
            <w:r>
              <w:rPr>
                <w:rFonts w:ascii="Arial" w:hAnsi="Arial" w:cs="Arial"/>
                <w:sz w:val="24"/>
                <w:szCs w:val="24"/>
              </w:rPr>
              <w:t>10 de agosto de 2023</w:t>
            </w:r>
          </w:p>
        </w:tc>
        <w:tc>
          <w:tcPr>
            <w:tcW w:w="2204" w:type="dxa"/>
          </w:tcPr>
          <w:p w:rsidR="009E70E8" w:rsidRDefault="009E70E8" w:rsidP="006F7886">
            <w:pPr>
              <w:jc w:val="center"/>
            </w:pPr>
            <w:r w:rsidRPr="00092F3A">
              <w:rPr>
                <w:rFonts w:ascii="Arial" w:hAnsi="Arial" w:cs="Arial"/>
                <w:sz w:val="24"/>
                <w:szCs w:val="24"/>
              </w:rPr>
              <w:t>Ordinaria</w:t>
            </w:r>
          </w:p>
        </w:tc>
        <w:tc>
          <w:tcPr>
            <w:tcW w:w="3182" w:type="dxa"/>
          </w:tcPr>
          <w:p w:rsidR="009E70E8" w:rsidRPr="00FC5D8E" w:rsidRDefault="009E70E8" w:rsidP="006F7886">
            <w:pPr>
              <w:jc w:val="center"/>
              <w:rPr>
                <w:rFonts w:ascii="Arial" w:hAnsi="Arial" w:cs="Arial"/>
                <w:sz w:val="24"/>
                <w:szCs w:val="24"/>
              </w:rPr>
            </w:pPr>
            <w:r>
              <w:rPr>
                <w:rFonts w:ascii="Arial" w:hAnsi="Arial" w:cs="Arial"/>
                <w:sz w:val="24"/>
                <w:szCs w:val="24"/>
              </w:rPr>
              <w:t xml:space="preserve">Presente </w:t>
            </w:r>
          </w:p>
        </w:tc>
      </w:tr>
    </w:tbl>
    <w:p w:rsidR="00292655" w:rsidRDefault="00292655" w:rsidP="004609F8">
      <w:pPr>
        <w:pStyle w:val="Prrafodelista"/>
        <w:tabs>
          <w:tab w:val="left" w:pos="2429"/>
        </w:tabs>
        <w:spacing w:line="360" w:lineRule="auto"/>
        <w:jc w:val="both"/>
        <w:rPr>
          <w:rFonts w:ascii="Arial" w:eastAsia="Arial Narrow" w:hAnsi="Arial" w:cs="Arial"/>
          <w:sz w:val="24"/>
          <w:szCs w:val="24"/>
        </w:rPr>
      </w:pPr>
    </w:p>
    <w:p w:rsidR="0062219E" w:rsidRDefault="0062219E" w:rsidP="004609F8">
      <w:pPr>
        <w:pStyle w:val="Prrafodelista"/>
        <w:tabs>
          <w:tab w:val="left" w:pos="2429"/>
        </w:tabs>
        <w:spacing w:line="360" w:lineRule="auto"/>
        <w:jc w:val="both"/>
        <w:rPr>
          <w:rFonts w:ascii="Arial" w:eastAsia="Arial Narrow" w:hAnsi="Arial" w:cs="Arial"/>
          <w:sz w:val="24"/>
          <w:szCs w:val="24"/>
        </w:rPr>
      </w:pPr>
      <w:bookmarkStart w:id="0" w:name="_GoBack"/>
      <w:bookmarkEnd w:id="0"/>
    </w:p>
    <w:p w:rsidR="009E70E8" w:rsidRPr="004609F8" w:rsidRDefault="009E6808" w:rsidP="009E6808">
      <w:pPr>
        <w:pStyle w:val="Prrafodelista"/>
        <w:tabs>
          <w:tab w:val="left" w:pos="2429"/>
        </w:tabs>
        <w:spacing w:line="360" w:lineRule="auto"/>
        <w:jc w:val="center"/>
        <w:rPr>
          <w:rFonts w:ascii="Arial" w:eastAsia="Arial Narrow" w:hAnsi="Arial" w:cs="Arial"/>
          <w:sz w:val="24"/>
          <w:szCs w:val="24"/>
        </w:rPr>
      </w:pPr>
      <w:r>
        <w:rPr>
          <w:noProof/>
        </w:rPr>
        <w:drawing>
          <wp:inline distT="0" distB="0" distL="0" distR="0" wp14:anchorId="43B1BB6A" wp14:editId="15F9577E">
            <wp:extent cx="2943225" cy="2562225"/>
            <wp:effectExtent l="19050" t="0" r="28575" b="75247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943225" cy="25622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921571" w:rsidRDefault="00921571" w:rsidP="00921571">
      <w:pPr>
        <w:tabs>
          <w:tab w:val="left" w:pos="2429"/>
        </w:tabs>
        <w:spacing w:line="360" w:lineRule="auto"/>
        <w:jc w:val="both"/>
        <w:rPr>
          <w:rFonts w:ascii="Arial" w:eastAsia="Arial Narrow" w:hAnsi="Arial" w:cs="Arial"/>
          <w:b/>
          <w:sz w:val="24"/>
          <w:szCs w:val="24"/>
        </w:rPr>
      </w:pPr>
    </w:p>
    <w:p w:rsidR="00D5429F" w:rsidRDefault="00D5429F" w:rsidP="00921571">
      <w:pPr>
        <w:tabs>
          <w:tab w:val="left" w:pos="2429"/>
        </w:tabs>
        <w:spacing w:line="360" w:lineRule="auto"/>
        <w:jc w:val="both"/>
        <w:rPr>
          <w:rFonts w:ascii="Arial" w:eastAsia="Arial Narrow" w:hAnsi="Arial" w:cs="Arial"/>
          <w:b/>
          <w:sz w:val="24"/>
          <w:szCs w:val="24"/>
        </w:rPr>
      </w:pPr>
    </w:p>
    <w:p w:rsidR="009E6808" w:rsidRDefault="009E6808" w:rsidP="00921571">
      <w:pPr>
        <w:tabs>
          <w:tab w:val="left" w:pos="2429"/>
        </w:tabs>
        <w:spacing w:line="360" w:lineRule="auto"/>
        <w:jc w:val="both"/>
        <w:rPr>
          <w:rFonts w:ascii="Arial" w:eastAsia="Arial Narrow" w:hAnsi="Arial" w:cs="Arial"/>
          <w:sz w:val="24"/>
          <w:szCs w:val="24"/>
        </w:rPr>
      </w:pPr>
    </w:p>
    <w:p w:rsidR="009E6808" w:rsidRDefault="009E6808" w:rsidP="00921571">
      <w:pPr>
        <w:tabs>
          <w:tab w:val="left" w:pos="2429"/>
        </w:tabs>
        <w:spacing w:line="360" w:lineRule="auto"/>
        <w:jc w:val="both"/>
        <w:rPr>
          <w:rFonts w:ascii="Arial" w:eastAsia="Arial Narrow" w:hAnsi="Arial" w:cs="Arial"/>
          <w:sz w:val="24"/>
          <w:szCs w:val="24"/>
        </w:rPr>
      </w:pPr>
    </w:p>
    <w:p w:rsidR="009E6808" w:rsidRDefault="009E6808" w:rsidP="00921571">
      <w:pPr>
        <w:tabs>
          <w:tab w:val="left" w:pos="2429"/>
        </w:tabs>
        <w:spacing w:line="360" w:lineRule="auto"/>
        <w:jc w:val="both"/>
        <w:rPr>
          <w:rFonts w:ascii="Arial" w:eastAsia="Arial Narrow" w:hAnsi="Arial" w:cs="Arial"/>
          <w:sz w:val="24"/>
          <w:szCs w:val="24"/>
        </w:rPr>
      </w:pPr>
    </w:p>
    <w:p w:rsidR="009E6808" w:rsidRDefault="009E6808" w:rsidP="00921571">
      <w:pPr>
        <w:tabs>
          <w:tab w:val="left" w:pos="2429"/>
        </w:tabs>
        <w:spacing w:line="360" w:lineRule="auto"/>
        <w:jc w:val="both"/>
        <w:rPr>
          <w:rFonts w:ascii="Arial" w:eastAsia="Arial Narrow" w:hAnsi="Arial" w:cs="Arial"/>
          <w:sz w:val="24"/>
          <w:szCs w:val="24"/>
        </w:rPr>
      </w:pPr>
    </w:p>
    <w:p w:rsidR="009E6808" w:rsidRDefault="009E6808" w:rsidP="00921571">
      <w:pPr>
        <w:tabs>
          <w:tab w:val="left" w:pos="2429"/>
        </w:tabs>
        <w:spacing w:line="360" w:lineRule="auto"/>
        <w:jc w:val="both"/>
        <w:rPr>
          <w:rFonts w:ascii="Arial" w:eastAsia="Arial Narrow" w:hAnsi="Arial" w:cs="Arial"/>
          <w:sz w:val="24"/>
          <w:szCs w:val="24"/>
        </w:rPr>
      </w:pPr>
    </w:p>
    <w:p w:rsidR="009E6808" w:rsidRDefault="009341D1" w:rsidP="009341D1">
      <w:pPr>
        <w:tabs>
          <w:tab w:val="left" w:pos="2429"/>
        </w:tabs>
        <w:spacing w:line="360" w:lineRule="auto"/>
        <w:jc w:val="center"/>
        <w:rPr>
          <w:rFonts w:ascii="Arial" w:eastAsia="Arial Narrow" w:hAnsi="Arial" w:cs="Arial"/>
          <w:sz w:val="24"/>
          <w:szCs w:val="24"/>
        </w:rPr>
      </w:pPr>
      <w:r>
        <w:rPr>
          <w:noProof/>
        </w:rPr>
        <w:drawing>
          <wp:inline distT="0" distB="0" distL="0" distR="0" wp14:anchorId="75CA55F4" wp14:editId="227AB8A4">
            <wp:extent cx="3295650" cy="3133725"/>
            <wp:effectExtent l="266700" t="266700" r="266700" b="2762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295650" cy="31337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B0221" w:rsidRDefault="00AB0221" w:rsidP="00921571">
      <w:pPr>
        <w:tabs>
          <w:tab w:val="left" w:pos="2429"/>
        </w:tabs>
        <w:spacing w:line="360" w:lineRule="auto"/>
        <w:jc w:val="both"/>
        <w:rPr>
          <w:rFonts w:ascii="Arial" w:eastAsia="Arial Narrow" w:hAnsi="Arial" w:cs="Arial"/>
          <w:sz w:val="24"/>
          <w:szCs w:val="24"/>
        </w:rPr>
      </w:pPr>
    </w:p>
    <w:p w:rsidR="00D5429F" w:rsidRDefault="006F7886" w:rsidP="00921571">
      <w:pPr>
        <w:tabs>
          <w:tab w:val="left" w:pos="2429"/>
        </w:tabs>
        <w:spacing w:line="360" w:lineRule="auto"/>
        <w:jc w:val="both"/>
        <w:rPr>
          <w:rFonts w:ascii="Arial" w:eastAsia="Arial Narrow" w:hAnsi="Arial" w:cs="Arial"/>
          <w:sz w:val="24"/>
          <w:szCs w:val="24"/>
        </w:rPr>
      </w:pPr>
      <w:r w:rsidRPr="006F7886">
        <w:rPr>
          <w:rFonts w:ascii="Arial" w:eastAsia="Arial Narrow" w:hAnsi="Arial" w:cs="Arial"/>
          <w:sz w:val="24"/>
          <w:szCs w:val="24"/>
        </w:rPr>
        <w:t xml:space="preserve">En este </w:t>
      </w:r>
      <w:r>
        <w:rPr>
          <w:rFonts w:ascii="Arial" w:eastAsia="Arial Narrow" w:hAnsi="Arial" w:cs="Arial"/>
          <w:sz w:val="24"/>
          <w:szCs w:val="24"/>
        </w:rPr>
        <w:t>segundo informe de actividades como Regidora Constitucional del Ayuntamiento de Tlajomulco de Zúñiga, Jalisco; agradezco la confianza de todos y cada uno de los ciudadanos quienes han sido el principal motor de trabajo dentro y fuera de una oficina; trabajando en la búsqueda de soluciones para contar con una mejor calidad de vida como habitante de este Municipio.</w:t>
      </w:r>
    </w:p>
    <w:p w:rsidR="00AB0221" w:rsidRDefault="00AB0221" w:rsidP="00921571">
      <w:pPr>
        <w:tabs>
          <w:tab w:val="left" w:pos="2429"/>
        </w:tabs>
        <w:spacing w:line="360" w:lineRule="auto"/>
        <w:jc w:val="both"/>
        <w:rPr>
          <w:rFonts w:ascii="Arial" w:eastAsia="Arial Narrow" w:hAnsi="Arial" w:cs="Arial"/>
          <w:sz w:val="24"/>
          <w:szCs w:val="24"/>
        </w:rPr>
      </w:pPr>
    </w:p>
    <w:p w:rsidR="00636ED4" w:rsidRDefault="006F7886" w:rsidP="00921571">
      <w:pPr>
        <w:tabs>
          <w:tab w:val="left" w:pos="2429"/>
        </w:tabs>
        <w:spacing w:line="360" w:lineRule="auto"/>
        <w:jc w:val="both"/>
        <w:rPr>
          <w:rFonts w:ascii="Arial" w:eastAsia="Arial Narrow" w:hAnsi="Arial" w:cs="Arial"/>
          <w:sz w:val="24"/>
          <w:szCs w:val="24"/>
        </w:rPr>
      </w:pPr>
      <w:r>
        <w:rPr>
          <w:rFonts w:ascii="Arial" w:eastAsia="Arial Narrow" w:hAnsi="Arial" w:cs="Arial"/>
          <w:sz w:val="24"/>
          <w:szCs w:val="24"/>
        </w:rPr>
        <w:t xml:space="preserve">Como porta voz de todos ustedes en cada Sesión del Pleno del Ayuntamiento he alzado la voz siempre en beneficio de los ciudadanos; las iniciativas que beneficien siempre serán apoyadas y las que afecten al Municipio </w:t>
      </w:r>
      <w:r w:rsidR="00636ED4">
        <w:rPr>
          <w:rFonts w:ascii="Arial" w:eastAsia="Arial Narrow" w:hAnsi="Arial" w:cs="Arial"/>
          <w:sz w:val="24"/>
          <w:szCs w:val="24"/>
        </w:rPr>
        <w:t xml:space="preserve">haremos nuestro posicionamiento expresando los fundamentos para ir en contra. </w:t>
      </w:r>
    </w:p>
    <w:p w:rsidR="00AB0221" w:rsidRDefault="00AB0221" w:rsidP="00921571">
      <w:pPr>
        <w:tabs>
          <w:tab w:val="left" w:pos="2429"/>
        </w:tabs>
        <w:spacing w:line="360" w:lineRule="auto"/>
        <w:jc w:val="both"/>
        <w:rPr>
          <w:rFonts w:ascii="Arial" w:eastAsia="Arial Narrow" w:hAnsi="Arial" w:cs="Arial"/>
          <w:sz w:val="24"/>
          <w:szCs w:val="24"/>
        </w:rPr>
      </w:pPr>
    </w:p>
    <w:p w:rsidR="006F7886" w:rsidRDefault="00636ED4" w:rsidP="00921571">
      <w:pPr>
        <w:tabs>
          <w:tab w:val="left" w:pos="2429"/>
        </w:tabs>
        <w:spacing w:line="360" w:lineRule="auto"/>
        <w:jc w:val="both"/>
        <w:rPr>
          <w:rFonts w:ascii="Arial" w:eastAsia="Arial Narrow" w:hAnsi="Arial" w:cs="Arial"/>
          <w:sz w:val="24"/>
          <w:szCs w:val="24"/>
        </w:rPr>
      </w:pPr>
      <w:r>
        <w:rPr>
          <w:rFonts w:ascii="Arial" w:eastAsia="Arial Narrow" w:hAnsi="Arial" w:cs="Arial"/>
          <w:sz w:val="24"/>
          <w:szCs w:val="24"/>
        </w:rPr>
        <w:lastRenderedPageBreak/>
        <w:t xml:space="preserve">Estoy convencida del trabajo que se puede realizar en beneficio se nosotros como ciudadanos siempre y cuando sea en equipo sociedad y gobierno con el compromiso y la responsabilidad de llevar a cabo la investidura que me has confiado; seguimos trabajando para avanzar y lograr siempre al pie de lucha en un Municipio estable para ti y los tuyos. </w:t>
      </w:r>
      <w:r w:rsidR="006F7886">
        <w:rPr>
          <w:rFonts w:ascii="Arial" w:eastAsia="Arial Narrow" w:hAnsi="Arial" w:cs="Arial"/>
          <w:sz w:val="24"/>
          <w:szCs w:val="24"/>
        </w:rPr>
        <w:t xml:space="preserve"> </w:t>
      </w:r>
    </w:p>
    <w:p w:rsidR="00AB0221" w:rsidRPr="006F7886" w:rsidRDefault="00AB0221" w:rsidP="00921571">
      <w:pPr>
        <w:tabs>
          <w:tab w:val="left" w:pos="2429"/>
        </w:tabs>
        <w:spacing w:line="360" w:lineRule="auto"/>
        <w:jc w:val="both"/>
        <w:rPr>
          <w:rFonts w:ascii="Arial" w:eastAsia="Arial Narrow" w:hAnsi="Arial" w:cs="Arial"/>
          <w:sz w:val="24"/>
          <w:szCs w:val="24"/>
        </w:rPr>
      </w:pPr>
    </w:p>
    <w:p w:rsidR="0022575C" w:rsidRPr="003D3E2B" w:rsidRDefault="0022575C" w:rsidP="0022575C">
      <w:pPr>
        <w:tabs>
          <w:tab w:val="left" w:pos="2429"/>
        </w:tabs>
        <w:jc w:val="center"/>
        <w:rPr>
          <w:rFonts w:ascii="Arial" w:eastAsia="Arial Narrow" w:hAnsi="Arial" w:cs="Arial"/>
          <w:b/>
          <w:sz w:val="24"/>
          <w:szCs w:val="24"/>
        </w:rPr>
      </w:pPr>
      <w:r w:rsidRPr="003D3E2B">
        <w:rPr>
          <w:rFonts w:ascii="Arial" w:eastAsia="Arial Narrow" w:hAnsi="Arial" w:cs="Arial"/>
          <w:b/>
          <w:sz w:val="24"/>
          <w:szCs w:val="24"/>
        </w:rPr>
        <w:t>Tlajomulco de Zúñiga, Jalisco; a 31 de agosto de 2023.</w:t>
      </w:r>
    </w:p>
    <w:p w:rsidR="0022575C" w:rsidRPr="003D3E2B" w:rsidRDefault="0022575C" w:rsidP="0022575C">
      <w:pPr>
        <w:tabs>
          <w:tab w:val="left" w:pos="2429"/>
        </w:tabs>
        <w:jc w:val="center"/>
        <w:rPr>
          <w:rFonts w:ascii="Arial" w:eastAsia="Arial Narrow" w:hAnsi="Arial" w:cs="Arial"/>
          <w:b/>
          <w:sz w:val="24"/>
          <w:szCs w:val="24"/>
        </w:rPr>
      </w:pPr>
      <w:r w:rsidRPr="003D3E2B">
        <w:rPr>
          <w:rFonts w:ascii="Arial" w:eastAsia="Arial Narrow" w:hAnsi="Arial" w:cs="Arial"/>
          <w:b/>
          <w:sz w:val="24"/>
          <w:szCs w:val="24"/>
        </w:rPr>
        <w:t>ATENTAMENTE:</w:t>
      </w:r>
    </w:p>
    <w:p w:rsidR="0022575C" w:rsidRDefault="0022575C" w:rsidP="0022575C">
      <w:pPr>
        <w:tabs>
          <w:tab w:val="left" w:pos="2429"/>
        </w:tabs>
        <w:jc w:val="center"/>
        <w:rPr>
          <w:rFonts w:ascii="Arial" w:eastAsia="Arial Narrow" w:hAnsi="Arial" w:cs="Arial"/>
          <w:b/>
          <w:sz w:val="24"/>
          <w:szCs w:val="24"/>
        </w:rPr>
      </w:pPr>
    </w:p>
    <w:p w:rsidR="0022575C" w:rsidRPr="003D3E2B" w:rsidRDefault="0022575C" w:rsidP="0022575C">
      <w:pPr>
        <w:tabs>
          <w:tab w:val="left" w:pos="2429"/>
        </w:tabs>
        <w:jc w:val="center"/>
        <w:rPr>
          <w:rFonts w:ascii="Arial" w:eastAsia="Arial Narrow" w:hAnsi="Arial" w:cs="Arial"/>
          <w:b/>
          <w:sz w:val="24"/>
          <w:szCs w:val="24"/>
        </w:rPr>
      </w:pPr>
    </w:p>
    <w:p w:rsidR="0022575C" w:rsidRPr="003D3E2B" w:rsidRDefault="0022575C" w:rsidP="0022575C">
      <w:pPr>
        <w:tabs>
          <w:tab w:val="left" w:pos="2429"/>
        </w:tabs>
        <w:jc w:val="center"/>
        <w:rPr>
          <w:rFonts w:ascii="Arial" w:eastAsia="Arial Narrow" w:hAnsi="Arial" w:cs="Arial"/>
          <w:b/>
          <w:sz w:val="24"/>
          <w:szCs w:val="24"/>
        </w:rPr>
      </w:pPr>
      <w:r w:rsidRPr="003D3E2B">
        <w:rPr>
          <w:rFonts w:ascii="Arial" w:eastAsia="Arial Narrow" w:hAnsi="Arial" w:cs="Arial"/>
          <w:b/>
          <w:sz w:val="24"/>
          <w:szCs w:val="24"/>
        </w:rPr>
        <w:t>Ing. Marcela Michel López.</w:t>
      </w:r>
    </w:p>
    <w:p w:rsidR="0022575C" w:rsidRDefault="0022575C" w:rsidP="0022575C">
      <w:pPr>
        <w:tabs>
          <w:tab w:val="left" w:pos="2429"/>
        </w:tabs>
        <w:jc w:val="center"/>
        <w:rPr>
          <w:rFonts w:ascii="Arial" w:eastAsia="Arial Narrow" w:hAnsi="Arial" w:cs="Arial"/>
          <w:b/>
          <w:sz w:val="24"/>
          <w:szCs w:val="24"/>
        </w:rPr>
      </w:pPr>
      <w:r w:rsidRPr="003D3E2B">
        <w:rPr>
          <w:rFonts w:ascii="Arial" w:eastAsia="Arial Narrow" w:hAnsi="Arial" w:cs="Arial"/>
          <w:b/>
          <w:sz w:val="24"/>
          <w:szCs w:val="24"/>
        </w:rPr>
        <w:t xml:space="preserve">Regidora </w:t>
      </w:r>
      <w:r>
        <w:rPr>
          <w:rFonts w:ascii="Arial" w:eastAsia="Arial Narrow" w:hAnsi="Arial" w:cs="Arial"/>
          <w:b/>
          <w:sz w:val="24"/>
          <w:szCs w:val="24"/>
        </w:rPr>
        <w:t xml:space="preserve">Presidenta de la Comisión de </w:t>
      </w:r>
    </w:p>
    <w:p w:rsidR="0022575C" w:rsidRDefault="0022575C" w:rsidP="0022575C">
      <w:pPr>
        <w:tabs>
          <w:tab w:val="left" w:pos="2429"/>
        </w:tabs>
        <w:jc w:val="center"/>
        <w:rPr>
          <w:rFonts w:ascii="Arial" w:eastAsia="Arial Narrow" w:hAnsi="Arial" w:cs="Arial"/>
          <w:b/>
          <w:sz w:val="24"/>
          <w:szCs w:val="24"/>
        </w:rPr>
      </w:pPr>
      <w:r>
        <w:rPr>
          <w:rFonts w:ascii="Arial" w:eastAsia="Arial Narrow" w:hAnsi="Arial" w:cs="Arial"/>
          <w:b/>
          <w:sz w:val="24"/>
          <w:szCs w:val="24"/>
        </w:rPr>
        <w:t>Asuntos Metropolitanos y de Atención al Migrante</w:t>
      </w:r>
    </w:p>
    <w:p w:rsidR="0022575C" w:rsidRDefault="0022575C" w:rsidP="0022575C">
      <w:pPr>
        <w:tabs>
          <w:tab w:val="left" w:pos="2429"/>
        </w:tabs>
        <w:jc w:val="center"/>
        <w:rPr>
          <w:rFonts w:ascii="Arial" w:eastAsia="Arial Narrow" w:hAnsi="Arial" w:cs="Arial"/>
          <w:b/>
          <w:sz w:val="24"/>
          <w:szCs w:val="24"/>
        </w:rPr>
      </w:pPr>
      <w:r w:rsidRPr="003D3E2B">
        <w:rPr>
          <w:rFonts w:ascii="Arial" w:eastAsia="Arial Narrow" w:hAnsi="Arial" w:cs="Arial"/>
          <w:b/>
          <w:sz w:val="24"/>
          <w:szCs w:val="24"/>
        </w:rPr>
        <w:t xml:space="preserve"> de</w:t>
      </w:r>
      <w:r>
        <w:rPr>
          <w:rFonts w:ascii="Arial" w:eastAsia="Arial Narrow" w:hAnsi="Arial" w:cs="Arial"/>
          <w:b/>
          <w:sz w:val="24"/>
          <w:szCs w:val="24"/>
        </w:rPr>
        <w:t>l</w:t>
      </w:r>
      <w:r w:rsidRPr="003D3E2B">
        <w:rPr>
          <w:rFonts w:ascii="Arial" w:eastAsia="Arial Narrow" w:hAnsi="Arial" w:cs="Arial"/>
          <w:b/>
          <w:sz w:val="24"/>
          <w:szCs w:val="24"/>
        </w:rPr>
        <w:t xml:space="preserve"> Tlajomulco de Zúñiga, Jalisco.</w:t>
      </w:r>
    </w:p>
    <w:p w:rsidR="0022575C" w:rsidRDefault="0022575C" w:rsidP="0022575C">
      <w:pPr>
        <w:tabs>
          <w:tab w:val="left" w:pos="2429"/>
        </w:tabs>
        <w:jc w:val="center"/>
        <w:rPr>
          <w:rFonts w:ascii="Arial" w:eastAsia="Arial Narrow" w:hAnsi="Arial" w:cs="Arial"/>
          <w:b/>
          <w:sz w:val="24"/>
          <w:szCs w:val="24"/>
        </w:rPr>
      </w:pPr>
    </w:p>
    <w:p w:rsidR="0022575C" w:rsidRDefault="0022575C" w:rsidP="0022575C">
      <w:pPr>
        <w:tabs>
          <w:tab w:val="left" w:pos="2429"/>
        </w:tabs>
        <w:jc w:val="center"/>
        <w:rPr>
          <w:rFonts w:ascii="Arial" w:eastAsia="Arial Narrow" w:hAnsi="Arial" w:cs="Arial"/>
          <w:b/>
          <w:sz w:val="24"/>
          <w:szCs w:val="24"/>
        </w:rPr>
      </w:pPr>
    </w:p>
    <w:p w:rsidR="00AB0221" w:rsidRDefault="00AB0221" w:rsidP="0022575C">
      <w:pPr>
        <w:tabs>
          <w:tab w:val="left" w:pos="2429"/>
        </w:tabs>
        <w:jc w:val="center"/>
        <w:rPr>
          <w:rFonts w:ascii="Arial" w:eastAsia="Arial Narrow" w:hAnsi="Arial" w:cs="Arial"/>
          <w:b/>
          <w:sz w:val="24"/>
          <w:szCs w:val="24"/>
        </w:rPr>
      </w:pPr>
    </w:p>
    <w:p w:rsidR="00AB0221" w:rsidRDefault="00AB0221" w:rsidP="0022575C">
      <w:pPr>
        <w:tabs>
          <w:tab w:val="left" w:pos="2429"/>
        </w:tabs>
        <w:jc w:val="center"/>
        <w:rPr>
          <w:rFonts w:ascii="Arial" w:eastAsia="Arial Narrow" w:hAnsi="Arial" w:cs="Arial"/>
          <w:b/>
          <w:sz w:val="24"/>
          <w:szCs w:val="24"/>
        </w:rPr>
      </w:pPr>
    </w:p>
    <w:p w:rsidR="00AB0221" w:rsidRDefault="00AB0221" w:rsidP="0022575C">
      <w:pPr>
        <w:tabs>
          <w:tab w:val="left" w:pos="2429"/>
        </w:tabs>
        <w:jc w:val="center"/>
        <w:rPr>
          <w:rFonts w:ascii="Arial" w:eastAsia="Arial Narrow" w:hAnsi="Arial" w:cs="Arial"/>
          <w:b/>
          <w:sz w:val="24"/>
          <w:szCs w:val="24"/>
        </w:rPr>
      </w:pPr>
    </w:p>
    <w:p w:rsidR="00AB0221" w:rsidRDefault="00AB0221" w:rsidP="0022575C">
      <w:pPr>
        <w:tabs>
          <w:tab w:val="left" w:pos="2429"/>
        </w:tabs>
        <w:jc w:val="center"/>
        <w:rPr>
          <w:rFonts w:ascii="Arial" w:eastAsia="Arial Narrow" w:hAnsi="Arial" w:cs="Arial"/>
          <w:b/>
          <w:sz w:val="24"/>
          <w:szCs w:val="24"/>
        </w:rPr>
      </w:pPr>
    </w:p>
    <w:p w:rsidR="00AB0221" w:rsidRDefault="00AB0221" w:rsidP="0022575C">
      <w:pPr>
        <w:tabs>
          <w:tab w:val="left" w:pos="2429"/>
        </w:tabs>
        <w:jc w:val="center"/>
        <w:rPr>
          <w:rFonts w:ascii="Arial" w:eastAsia="Arial Narrow" w:hAnsi="Arial" w:cs="Arial"/>
          <w:b/>
          <w:sz w:val="24"/>
          <w:szCs w:val="24"/>
        </w:rPr>
      </w:pPr>
    </w:p>
    <w:p w:rsidR="00AB0221" w:rsidRDefault="00AB0221" w:rsidP="0022575C">
      <w:pPr>
        <w:tabs>
          <w:tab w:val="left" w:pos="2429"/>
        </w:tabs>
        <w:jc w:val="center"/>
        <w:rPr>
          <w:rFonts w:ascii="Arial" w:eastAsia="Arial Narrow" w:hAnsi="Arial" w:cs="Arial"/>
          <w:b/>
          <w:sz w:val="24"/>
          <w:szCs w:val="24"/>
        </w:rPr>
      </w:pPr>
    </w:p>
    <w:p w:rsidR="00AB0221" w:rsidRDefault="00AB0221" w:rsidP="0022575C">
      <w:pPr>
        <w:tabs>
          <w:tab w:val="left" w:pos="2429"/>
        </w:tabs>
        <w:jc w:val="center"/>
        <w:rPr>
          <w:rFonts w:ascii="Arial" w:eastAsia="Arial Narrow" w:hAnsi="Arial" w:cs="Arial"/>
          <w:b/>
          <w:sz w:val="24"/>
          <w:szCs w:val="24"/>
        </w:rPr>
      </w:pPr>
    </w:p>
    <w:p w:rsidR="00AB0221" w:rsidRDefault="00AB0221" w:rsidP="0022575C">
      <w:pPr>
        <w:tabs>
          <w:tab w:val="left" w:pos="2429"/>
        </w:tabs>
        <w:jc w:val="center"/>
        <w:rPr>
          <w:rFonts w:ascii="Arial" w:eastAsia="Arial Narrow" w:hAnsi="Arial" w:cs="Arial"/>
          <w:b/>
          <w:sz w:val="24"/>
          <w:szCs w:val="24"/>
        </w:rPr>
      </w:pPr>
    </w:p>
    <w:p w:rsidR="0022575C" w:rsidRDefault="0022575C" w:rsidP="0022575C">
      <w:pPr>
        <w:tabs>
          <w:tab w:val="left" w:pos="2429"/>
        </w:tabs>
        <w:jc w:val="center"/>
        <w:rPr>
          <w:rFonts w:ascii="Arial" w:eastAsia="Arial Narrow" w:hAnsi="Arial" w:cs="Arial"/>
          <w:b/>
          <w:sz w:val="24"/>
          <w:szCs w:val="24"/>
        </w:rPr>
      </w:pPr>
    </w:p>
    <w:p w:rsidR="00CC15E5" w:rsidRDefault="0022575C" w:rsidP="009E6808">
      <w:pPr>
        <w:jc w:val="center"/>
        <w:rPr>
          <w:rFonts w:ascii="Arial Narrow" w:eastAsia="Arial Narrow" w:hAnsi="Arial Narrow" w:cs="Arial Narrow"/>
        </w:rPr>
      </w:pPr>
      <w:r w:rsidRPr="00313E25">
        <w:rPr>
          <w:rFonts w:ascii="Arial" w:hAnsi="Arial" w:cs="Arial"/>
          <w:b/>
          <w:lang w:val="es-ES"/>
        </w:rPr>
        <w:t>“2023, Año del Bicentenario del Nacimiento del Estado Libre y Soberano de Jalisco.”</w:t>
      </w:r>
      <w:bookmarkStart w:id="1" w:name="_gjdgxs" w:colFirst="0" w:colLast="0"/>
      <w:bookmarkEnd w:id="1"/>
    </w:p>
    <w:sectPr w:rsidR="00CC15E5" w:rsidSect="00CC15E5">
      <w:headerReference w:type="default" r:id="rId104"/>
      <w:footerReference w:type="default" r:id="rId105"/>
      <w:headerReference w:type="first" r:id="rId106"/>
      <w:pgSz w:w="12240" w:h="15840"/>
      <w:pgMar w:top="1418" w:right="1701" w:bottom="1418" w:left="1701" w:header="709" w:footer="709"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901C7" w:rsidRDefault="003901C7" w:rsidP="00BE5AB8">
      <w:pPr>
        <w:spacing w:after="0" w:line="240" w:lineRule="auto"/>
      </w:pPr>
      <w:r>
        <w:separator/>
      </w:r>
    </w:p>
  </w:endnote>
  <w:endnote w:type="continuationSeparator" w:id="0">
    <w:p w:rsidR="003901C7" w:rsidRDefault="003901C7" w:rsidP="00BE5A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65959189"/>
      <w:docPartObj>
        <w:docPartGallery w:val="Page Numbers (Bottom of Page)"/>
        <w:docPartUnique/>
      </w:docPartObj>
    </w:sdtPr>
    <w:sdtContent>
      <w:p w:rsidR="006F7886" w:rsidRDefault="00C615B1">
        <w:pPr>
          <w:pStyle w:val="Piedepgina"/>
        </w:pPr>
        <w:r>
          <w:rPr>
            <w:rFonts w:asciiTheme="majorHAnsi" w:eastAsiaTheme="majorEastAsia" w:hAnsiTheme="majorHAnsi" w:cstheme="majorBidi"/>
            <w:noProof/>
            <w:sz w:val="28"/>
            <w:szCs w:val="28"/>
          </w:rPr>
          <mc:AlternateContent>
            <mc:Choice Requires="wps">
              <w:drawing>
                <wp:anchor distT="0" distB="0" distL="114300" distR="114300" simplePos="0" relativeHeight="251659776" behindDoc="0" locked="0" layoutInCell="1" allowOverlap="1">
                  <wp:simplePos x="0" y="0"/>
                  <wp:positionH relativeFrom="margin">
                    <wp:align>center</wp:align>
                  </wp:positionH>
                  <wp:positionV relativeFrom="bottomMargin">
                    <wp:align>center</wp:align>
                  </wp:positionV>
                  <wp:extent cx="1282700" cy="343535"/>
                  <wp:effectExtent l="28575" t="19050" r="22225" b="8890"/>
                  <wp:wrapNone/>
                  <wp:docPr id="6" name="Cinta curvada hacia abaj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rsidR="00C615B1" w:rsidRDefault="00C615B1">
                              <w:pPr>
                                <w:jc w:val="center"/>
                                <w:rPr>
                                  <w:color w:val="4F81BD" w:themeColor="accent1"/>
                                </w:rPr>
                              </w:pPr>
                              <w:r>
                                <w:fldChar w:fldCharType="begin"/>
                              </w:r>
                              <w:r>
                                <w:instrText>PAGE    \* MERGEFORMAT</w:instrText>
                              </w:r>
                              <w:r>
                                <w:fldChar w:fldCharType="separate"/>
                              </w:r>
                              <w:r w:rsidR="0062219E" w:rsidRPr="0062219E">
                                <w:rPr>
                                  <w:noProof/>
                                  <w:color w:val="4F81BD" w:themeColor="accent1"/>
                                  <w:lang w:val="es-ES"/>
                                </w:rPr>
                                <w:t>21</w:t>
                              </w:r>
                              <w:r>
                                <w:rPr>
                                  <w:color w:val="4F81BD"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6" o:spid="_x0000_s1028" type="#_x0000_t107" style="position:absolute;margin-left:0;margin-top:0;width:101pt;height:27.05pt;z-index:25165977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" filled="f" fillcolor="#17365d" strokecolor="#71a0dc">
                  <v:textbox>
                    <w:txbxContent>
                      <w:p w:rsidR="00C615B1" w:rsidRDefault="00C615B1">
                        <w:pPr>
                          <w:jc w:val="center"/>
                          <w:rPr>
                            <w:color w:val="4F81BD" w:themeColor="accent1"/>
                          </w:rPr>
                        </w:pPr>
                        <w:r>
                          <w:fldChar w:fldCharType="begin"/>
                        </w:r>
                        <w:r>
                          <w:instrText>PAGE    \* MERGEFORMAT</w:instrText>
                        </w:r>
                        <w:r>
                          <w:fldChar w:fldCharType="separate"/>
                        </w:r>
                        <w:r w:rsidR="0062219E" w:rsidRPr="0062219E">
                          <w:rPr>
                            <w:noProof/>
                            <w:color w:val="4F81BD" w:themeColor="accent1"/>
                            <w:lang w:val="es-ES"/>
                          </w:rPr>
                          <w:t>21</w:t>
                        </w:r>
                        <w:r>
                          <w:rPr>
                            <w:color w:val="4F81BD" w:themeColor="accent1"/>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901C7" w:rsidRDefault="003901C7" w:rsidP="00BE5AB8">
      <w:pPr>
        <w:spacing w:after="0" w:line="240" w:lineRule="auto"/>
      </w:pPr>
      <w:r>
        <w:separator/>
      </w:r>
    </w:p>
  </w:footnote>
  <w:footnote w:type="continuationSeparator" w:id="0">
    <w:p w:rsidR="003901C7" w:rsidRDefault="003901C7" w:rsidP="00BE5AB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31FC4" w:rsidRDefault="00531FC4" w:rsidP="00531FC4">
    <w:pPr>
      <w:pStyle w:val="Encabezado"/>
      <w:jc w:val="center"/>
    </w:pPr>
    <w:r>
      <w:rPr>
        <w:noProof/>
      </w:rPr>
      <w:drawing>
        <wp:inline distT="0" distB="0" distL="0" distR="0" wp14:anchorId="72E6D54A" wp14:editId="1C9167C1">
          <wp:extent cx="2990215" cy="895350"/>
          <wp:effectExtent l="0" t="0" r="635" b="0"/>
          <wp:docPr id="12" name="image23.png"/>
          <wp:cNvGraphicFramePr/>
          <a:graphic xmlns:a="http://schemas.openxmlformats.org/drawingml/2006/main">
            <a:graphicData uri="http://schemas.openxmlformats.org/drawingml/2006/picture">
              <pic:pic xmlns:pic="http://schemas.openxmlformats.org/drawingml/2006/picture">
                <pic:nvPicPr>
                  <pic:cNvPr id="25" name="image23.png"/>
                  <pic:cNvPicPr/>
                </pic:nvPicPr>
                <pic:blipFill>
                  <a:blip r:embed="rId1"/>
                  <a:srcRect t="10263" r="71656" b="74643"/>
                  <a:stretch>
                    <a:fillRect/>
                  </a:stretch>
                </pic:blipFill>
                <pic:spPr>
                  <a:xfrm>
                    <a:off x="0" y="0"/>
                    <a:ext cx="2990215" cy="895350"/>
                  </a:xfrm>
                  <a:prstGeom prst="rect">
                    <a:avLst/>
                  </a:prstGeom>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8013954"/>
      <w:docPartObj>
        <w:docPartGallery w:val="Watermarks"/>
        <w:docPartUnique/>
      </w:docPartObj>
    </w:sdtPr>
    <w:sdtEndPr/>
    <w:sdtContent>
      <w:p w:rsidR="006F7886" w:rsidRDefault="0062219E">
        <w:pPr>
          <w:pStyle w:val="Encabezado"/>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766095" o:spid="_x0000_s2049" type="#_x0000_t136" style="position:absolute;margin-left:0;margin-top:0;width:467.95pt;height:155.95pt;z-index:-251658752;mso-position-horizontal:center;mso-position-horizontal-relative:margin;mso-position-vertical:center;mso-position-vertical-relative:margin" o:allowincell="f" fillcolor="silver" stroked="f">
              <v:fill opacity=".5"/>
              <v:textpath style="font-family:&quot;calibri&quot;;font-size:1pt" string="NO COPIAR"/>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5C3986"/>
    <w:multiLevelType w:val="hybridMultilevel"/>
    <w:tmpl w:val="373EC0EE"/>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1D34FB0"/>
    <w:multiLevelType w:val="hybridMultilevel"/>
    <w:tmpl w:val="C6A2D43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7936D4E"/>
    <w:multiLevelType w:val="hybridMultilevel"/>
    <w:tmpl w:val="2C9A610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F674065"/>
    <w:multiLevelType w:val="hybridMultilevel"/>
    <w:tmpl w:val="5FD0399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2CC73CA"/>
    <w:multiLevelType w:val="hybridMultilevel"/>
    <w:tmpl w:val="AE52EE5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64765FB3"/>
    <w:multiLevelType w:val="multilevel"/>
    <w:tmpl w:val="4300E7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6BFE444F"/>
    <w:multiLevelType w:val="hybridMultilevel"/>
    <w:tmpl w:val="AB2EAFA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6C2F041B"/>
    <w:multiLevelType w:val="hybridMultilevel"/>
    <w:tmpl w:val="448AD92A"/>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75451930"/>
    <w:multiLevelType w:val="multilevel"/>
    <w:tmpl w:val="02DAE8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7F97055C"/>
    <w:multiLevelType w:val="hybridMultilevel"/>
    <w:tmpl w:val="2D28D57C"/>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9"/>
  </w:num>
  <w:num w:numId="4">
    <w:abstractNumId w:val="0"/>
  </w:num>
  <w:num w:numId="5">
    <w:abstractNumId w:val="7"/>
  </w:num>
  <w:num w:numId="6">
    <w:abstractNumId w:val="6"/>
  </w:num>
  <w:num w:numId="7">
    <w:abstractNumId w:val="2"/>
  </w:num>
  <w:num w:numId="8">
    <w:abstractNumId w:val="3"/>
  </w:num>
  <w:num w:numId="9">
    <w:abstractNumId w:val="4"/>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62C8"/>
    <w:rsid w:val="00041E5C"/>
    <w:rsid w:val="000A2BE1"/>
    <w:rsid w:val="00102A61"/>
    <w:rsid w:val="00127C32"/>
    <w:rsid w:val="001B1120"/>
    <w:rsid w:val="0022575C"/>
    <w:rsid w:val="00231267"/>
    <w:rsid w:val="0026562C"/>
    <w:rsid w:val="00292655"/>
    <w:rsid w:val="00306188"/>
    <w:rsid w:val="003901C7"/>
    <w:rsid w:val="00393013"/>
    <w:rsid w:val="003D1EE7"/>
    <w:rsid w:val="003E3E44"/>
    <w:rsid w:val="00415E8C"/>
    <w:rsid w:val="004609F8"/>
    <w:rsid w:val="004C08A4"/>
    <w:rsid w:val="00531FC4"/>
    <w:rsid w:val="005375A1"/>
    <w:rsid w:val="0059030C"/>
    <w:rsid w:val="0062219E"/>
    <w:rsid w:val="00636ED4"/>
    <w:rsid w:val="00637404"/>
    <w:rsid w:val="006B0FEE"/>
    <w:rsid w:val="006B43E9"/>
    <w:rsid w:val="006B593A"/>
    <w:rsid w:val="006F7886"/>
    <w:rsid w:val="00747580"/>
    <w:rsid w:val="00797588"/>
    <w:rsid w:val="00921571"/>
    <w:rsid w:val="009341D1"/>
    <w:rsid w:val="00944F78"/>
    <w:rsid w:val="00982BEB"/>
    <w:rsid w:val="00994C9E"/>
    <w:rsid w:val="00996210"/>
    <w:rsid w:val="009E6808"/>
    <w:rsid w:val="009E70E8"/>
    <w:rsid w:val="00A47146"/>
    <w:rsid w:val="00A9005D"/>
    <w:rsid w:val="00AB0221"/>
    <w:rsid w:val="00BE1B38"/>
    <w:rsid w:val="00BE5AB8"/>
    <w:rsid w:val="00C615B1"/>
    <w:rsid w:val="00CC15E5"/>
    <w:rsid w:val="00D4412F"/>
    <w:rsid w:val="00D5429F"/>
    <w:rsid w:val="00D562C8"/>
    <w:rsid w:val="00D721D0"/>
    <w:rsid w:val="00EF64FA"/>
    <w:rsid w:val="00FB6576"/>
    <w:rsid w:val="00FB714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5:docId w15:val="{130B3A20-E3D3-4B40-B24F-E1F2AD048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240" w:after="0"/>
      <w:outlineLvl w:val="0"/>
    </w:pPr>
    <w:rPr>
      <w:color w:val="2E75B5"/>
      <w:sz w:val="32"/>
      <w:szCs w:val="32"/>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keepNext/>
      <w:keepLines/>
      <w:spacing w:before="200" w:after="40"/>
      <w:outlineLvl w:val="5"/>
    </w:pPr>
    <w:rPr>
      <w:b/>
      <w:sz w:val="20"/>
      <w:szCs w:val="20"/>
    </w:rPr>
  </w:style>
  <w:style w:type="paragraph" w:styleId="Ttulo7">
    <w:name w:val="heading 7"/>
    <w:basedOn w:val="Normal"/>
    <w:next w:val="Normal"/>
    <w:link w:val="Ttulo7Car"/>
    <w:uiPriority w:val="9"/>
    <w:unhideWhenUsed/>
    <w:qFormat/>
    <w:rsid w:val="00BE5AB8"/>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Puest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character" w:customStyle="1" w:styleId="Ttulo7Car">
    <w:name w:val="Título 7 Car"/>
    <w:basedOn w:val="Fuentedeprrafopredeter"/>
    <w:link w:val="Ttulo7"/>
    <w:uiPriority w:val="9"/>
    <w:rsid w:val="00BE5AB8"/>
    <w:rPr>
      <w:rFonts w:asciiTheme="majorHAnsi" w:eastAsiaTheme="majorEastAsia" w:hAnsiTheme="majorHAnsi" w:cstheme="majorBidi"/>
      <w:i/>
      <w:iCs/>
      <w:color w:val="243F60" w:themeColor="accent1" w:themeShade="7F"/>
    </w:rPr>
  </w:style>
  <w:style w:type="paragraph" w:styleId="Encabezado">
    <w:name w:val="header"/>
    <w:basedOn w:val="Normal"/>
    <w:link w:val="EncabezadoCar"/>
    <w:uiPriority w:val="99"/>
    <w:unhideWhenUsed/>
    <w:rsid w:val="00BE5AB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BE5AB8"/>
  </w:style>
  <w:style w:type="paragraph" w:styleId="Piedepgina">
    <w:name w:val="footer"/>
    <w:basedOn w:val="Normal"/>
    <w:link w:val="PiedepginaCar"/>
    <w:uiPriority w:val="99"/>
    <w:unhideWhenUsed/>
    <w:rsid w:val="00BE5AB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E5AB8"/>
  </w:style>
  <w:style w:type="table" w:styleId="Tablaconcuadrcula">
    <w:name w:val="Table Grid"/>
    <w:basedOn w:val="Tablanormal"/>
    <w:uiPriority w:val="39"/>
    <w:rsid w:val="00944F78"/>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EF64F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microsoft.com/office/2007/relationships/diagramDrawing" Target="diagrams/drawing3.xml"/><Relationship Id="rId21" Type="http://schemas.microsoft.com/office/2007/relationships/diagramDrawing" Target="diagrams/drawing2.xml"/><Relationship Id="rId42" Type="http://schemas.openxmlformats.org/officeDocument/2006/relationships/image" Target="media/image5.png"/><Relationship Id="rId47" Type="http://schemas.openxmlformats.org/officeDocument/2006/relationships/diagramQuickStyle" Target="diagrams/quickStyle7.xml"/><Relationship Id="rId63" Type="http://schemas.openxmlformats.org/officeDocument/2006/relationships/diagramQuickStyle" Target="diagrams/quickStyle10.xml"/><Relationship Id="rId68" Type="http://schemas.openxmlformats.org/officeDocument/2006/relationships/diagramQuickStyle" Target="diagrams/quickStyle11.xml"/><Relationship Id="rId84" Type="http://schemas.openxmlformats.org/officeDocument/2006/relationships/diagramQuickStyle" Target="diagrams/quickStyle14.xml"/><Relationship Id="rId89" Type="http://schemas.openxmlformats.org/officeDocument/2006/relationships/diagramQuickStyle" Target="diagrams/quickStyle15.xml"/><Relationship Id="rId7" Type="http://schemas.openxmlformats.org/officeDocument/2006/relationships/endnotes" Target="endnotes.xml"/><Relationship Id="rId71" Type="http://schemas.openxmlformats.org/officeDocument/2006/relationships/diagramData" Target="diagrams/data12.xml"/><Relationship Id="rId92" Type="http://schemas.openxmlformats.org/officeDocument/2006/relationships/diagramData" Target="diagrams/data16.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diagramQuickStyle" Target="diagrams/quickStyle4.xml"/><Relationship Id="rId107" Type="http://schemas.openxmlformats.org/officeDocument/2006/relationships/fontTable" Target="fontTable.xml"/><Relationship Id="rId11" Type="http://schemas.openxmlformats.org/officeDocument/2006/relationships/diagramData" Target="diagrams/data1.xml"/><Relationship Id="rId24" Type="http://schemas.openxmlformats.org/officeDocument/2006/relationships/diagramQuickStyle" Target="diagrams/quickStyle3.xml"/><Relationship Id="rId32" Type="http://schemas.openxmlformats.org/officeDocument/2006/relationships/diagramData" Target="diagrams/data5.xml"/><Relationship Id="rId37" Type="http://schemas.openxmlformats.org/officeDocument/2006/relationships/diagramData" Target="diagrams/data6.xml"/><Relationship Id="rId40" Type="http://schemas.openxmlformats.org/officeDocument/2006/relationships/diagramColors" Target="diagrams/colors6.xml"/><Relationship Id="rId45" Type="http://schemas.openxmlformats.org/officeDocument/2006/relationships/diagramData" Target="diagrams/data7.xml"/><Relationship Id="rId53" Type="http://schemas.openxmlformats.org/officeDocument/2006/relationships/diagramColors" Target="diagrams/colors8.xml"/><Relationship Id="rId58" Type="http://schemas.openxmlformats.org/officeDocument/2006/relationships/diagramColors" Target="diagrams/colors9.xml"/><Relationship Id="rId66" Type="http://schemas.openxmlformats.org/officeDocument/2006/relationships/diagramData" Target="diagrams/data11.xml"/><Relationship Id="rId74" Type="http://schemas.openxmlformats.org/officeDocument/2006/relationships/diagramColors" Target="diagrams/colors12.xml"/><Relationship Id="rId79" Type="http://schemas.openxmlformats.org/officeDocument/2006/relationships/diagramQuickStyle" Target="diagrams/quickStyle13.xml"/><Relationship Id="rId87" Type="http://schemas.openxmlformats.org/officeDocument/2006/relationships/diagramData" Target="diagrams/data15.xml"/><Relationship Id="rId102" Type="http://schemas.openxmlformats.org/officeDocument/2006/relationships/image" Target="media/image10.png"/><Relationship Id="rId5" Type="http://schemas.openxmlformats.org/officeDocument/2006/relationships/webSettings" Target="webSettings.xml"/><Relationship Id="rId61" Type="http://schemas.openxmlformats.org/officeDocument/2006/relationships/diagramData" Target="diagrams/data10.xml"/><Relationship Id="rId82" Type="http://schemas.openxmlformats.org/officeDocument/2006/relationships/diagramData" Target="diagrams/data14.xml"/><Relationship Id="rId90" Type="http://schemas.openxmlformats.org/officeDocument/2006/relationships/diagramColors" Target="diagrams/colors15.xml"/><Relationship Id="rId95" Type="http://schemas.openxmlformats.org/officeDocument/2006/relationships/diagramColors" Target="diagrams/colors16.xml"/><Relationship Id="rId19" Type="http://schemas.openxmlformats.org/officeDocument/2006/relationships/diagramQuickStyle" Target="diagrams/quickStyle2.xml"/><Relationship Id="rId14" Type="http://schemas.openxmlformats.org/officeDocument/2006/relationships/diagramColors" Target="diagrams/colors1.xml"/><Relationship Id="rId22" Type="http://schemas.openxmlformats.org/officeDocument/2006/relationships/diagramData" Target="diagrams/data3.xml"/><Relationship Id="rId27" Type="http://schemas.openxmlformats.org/officeDocument/2006/relationships/diagramData" Target="diagrams/data4.xml"/><Relationship Id="rId30" Type="http://schemas.openxmlformats.org/officeDocument/2006/relationships/diagramColors" Target="diagrams/colors4.xml"/><Relationship Id="rId35" Type="http://schemas.openxmlformats.org/officeDocument/2006/relationships/diagramColors" Target="diagrams/colors5.xml"/><Relationship Id="rId43" Type="http://schemas.openxmlformats.org/officeDocument/2006/relationships/image" Target="media/image6.png"/><Relationship Id="rId48" Type="http://schemas.openxmlformats.org/officeDocument/2006/relationships/diagramColors" Target="diagrams/colors7.xml"/><Relationship Id="rId56" Type="http://schemas.openxmlformats.org/officeDocument/2006/relationships/diagramLayout" Target="diagrams/layout9.xml"/><Relationship Id="rId64" Type="http://schemas.openxmlformats.org/officeDocument/2006/relationships/diagramColors" Target="diagrams/colors10.xml"/><Relationship Id="rId69" Type="http://schemas.openxmlformats.org/officeDocument/2006/relationships/diagramColors" Target="diagrams/colors11.xml"/><Relationship Id="rId77" Type="http://schemas.openxmlformats.org/officeDocument/2006/relationships/diagramData" Target="diagrams/data13.xml"/><Relationship Id="rId100" Type="http://schemas.openxmlformats.org/officeDocument/2006/relationships/diagramColors" Target="diagrams/colors17.xml"/><Relationship Id="rId105"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diagramLayout" Target="diagrams/layout8.xml"/><Relationship Id="rId72" Type="http://schemas.openxmlformats.org/officeDocument/2006/relationships/diagramLayout" Target="diagrams/layout12.xml"/><Relationship Id="rId80" Type="http://schemas.openxmlformats.org/officeDocument/2006/relationships/diagramColors" Target="diagrams/colors13.xml"/><Relationship Id="rId85" Type="http://schemas.openxmlformats.org/officeDocument/2006/relationships/diagramColors" Target="diagrams/colors14.xml"/><Relationship Id="rId93" Type="http://schemas.openxmlformats.org/officeDocument/2006/relationships/diagramLayout" Target="diagrams/layout16.xml"/><Relationship Id="rId98" Type="http://schemas.openxmlformats.org/officeDocument/2006/relationships/diagramLayout" Target="diagrams/layout17.xml"/><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diagramData" Target="diagrams/data2.xml"/><Relationship Id="rId25" Type="http://schemas.openxmlformats.org/officeDocument/2006/relationships/diagramColors" Target="diagrams/colors3.xml"/><Relationship Id="rId33" Type="http://schemas.openxmlformats.org/officeDocument/2006/relationships/diagramLayout" Target="diagrams/layout5.xml"/><Relationship Id="rId38" Type="http://schemas.openxmlformats.org/officeDocument/2006/relationships/diagramLayout" Target="diagrams/layout6.xml"/><Relationship Id="rId46" Type="http://schemas.openxmlformats.org/officeDocument/2006/relationships/diagramLayout" Target="diagrams/layout7.xml"/><Relationship Id="rId59" Type="http://schemas.microsoft.com/office/2007/relationships/diagramDrawing" Target="diagrams/drawing9.xml"/><Relationship Id="rId67" Type="http://schemas.openxmlformats.org/officeDocument/2006/relationships/diagramLayout" Target="diagrams/layout11.xml"/><Relationship Id="rId103" Type="http://schemas.openxmlformats.org/officeDocument/2006/relationships/image" Target="media/image11.png"/><Relationship Id="rId108" Type="http://schemas.openxmlformats.org/officeDocument/2006/relationships/theme" Target="theme/theme1.xml"/><Relationship Id="rId20" Type="http://schemas.openxmlformats.org/officeDocument/2006/relationships/diagramColors" Target="diagrams/colors2.xml"/><Relationship Id="rId41" Type="http://schemas.microsoft.com/office/2007/relationships/diagramDrawing" Target="diagrams/drawing6.xml"/><Relationship Id="rId54" Type="http://schemas.microsoft.com/office/2007/relationships/diagramDrawing" Target="diagrams/drawing8.xml"/><Relationship Id="rId62" Type="http://schemas.openxmlformats.org/officeDocument/2006/relationships/diagramLayout" Target="diagrams/layout10.xml"/><Relationship Id="rId70" Type="http://schemas.microsoft.com/office/2007/relationships/diagramDrawing" Target="diagrams/drawing11.xml"/><Relationship Id="rId75" Type="http://schemas.microsoft.com/office/2007/relationships/diagramDrawing" Target="diagrams/drawing12.xml"/><Relationship Id="rId83" Type="http://schemas.openxmlformats.org/officeDocument/2006/relationships/diagramLayout" Target="diagrams/layout14.xml"/><Relationship Id="rId88" Type="http://schemas.openxmlformats.org/officeDocument/2006/relationships/diagramLayout" Target="diagrams/layout15.xml"/><Relationship Id="rId91" Type="http://schemas.microsoft.com/office/2007/relationships/diagramDrawing" Target="diagrams/drawing15.xml"/><Relationship Id="rId96" Type="http://schemas.microsoft.com/office/2007/relationships/diagramDrawing" Target="diagrams/drawing16.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diagramLayout" Target="diagrams/layout3.xml"/><Relationship Id="rId28" Type="http://schemas.openxmlformats.org/officeDocument/2006/relationships/diagramLayout" Target="diagrams/layout4.xml"/><Relationship Id="rId36" Type="http://schemas.microsoft.com/office/2007/relationships/diagramDrawing" Target="diagrams/drawing5.xml"/><Relationship Id="rId49" Type="http://schemas.microsoft.com/office/2007/relationships/diagramDrawing" Target="diagrams/drawing7.xml"/><Relationship Id="rId57" Type="http://schemas.openxmlformats.org/officeDocument/2006/relationships/diagramQuickStyle" Target="diagrams/quickStyle9.xml"/><Relationship Id="rId106" Type="http://schemas.openxmlformats.org/officeDocument/2006/relationships/header" Target="header2.xml"/><Relationship Id="rId10" Type="http://schemas.openxmlformats.org/officeDocument/2006/relationships/image" Target="media/image3.png"/><Relationship Id="rId31" Type="http://schemas.microsoft.com/office/2007/relationships/diagramDrawing" Target="diagrams/drawing4.xml"/><Relationship Id="rId44" Type="http://schemas.openxmlformats.org/officeDocument/2006/relationships/image" Target="media/image7.png"/><Relationship Id="rId52" Type="http://schemas.openxmlformats.org/officeDocument/2006/relationships/diagramQuickStyle" Target="diagrams/quickStyle8.xml"/><Relationship Id="rId60" Type="http://schemas.openxmlformats.org/officeDocument/2006/relationships/image" Target="media/image8.png"/><Relationship Id="rId65" Type="http://schemas.microsoft.com/office/2007/relationships/diagramDrawing" Target="diagrams/drawing10.xml"/><Relationship Id="rId73" Type="http://schemas.openxmlformats.org/officeDocument/2006/relationships/diagramQuickStyle" Target="diagrams/quickStyle12.xml"/><Relationship Id="rId78" Type="http://schemas.openxmlformats.org/officeDocument/2006/relationships/diagramLayout" Target="diagrams/layout13.xml"/><Relationship Id="rId81" Type="http://schemas.microsoft.com/office/2007/relationships/diagramDrawing" Target="diagrams/drawing13.xml"/><Relationship Id="rId86" Type="http://schemas.microsoft.com/office/2007/relationships/diagramDrawing" Target="diagrams/drawing14.xml"/><Relationship Id="rId94" Type="http://schemas.openxmlformats.org/officeDocument/2006/relationships/diagramQuickStyle" Target="diagrams/quickStyle16.xml"/><Relationship Id="rId99" Type="http://schemas.openxmlformats.org/officeDocument/2006/relationships/diagramQuickStyle" Target="diagrams/quickStyle17.xml"/><Relationship Id="rId101" Type="http://schemas.microsoft.com/office/2007/relationships/diagramDrawing" Target="diagrams/drawing17.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QuickStyle" Target="diagrams/quickStyle1.xml"/><Relationship Id="rId18" Type="http://schemas.openxmlformats.org/officeDocument/2006/relationships/diagramLayout" Target="diagrams/layout2.xml"/><Relationship Id="rId39" Type="http://schemas.openxmlformats.org/officeDocument/2006/relationships/diagramQuickStyle" Target="diagrams/quickStyle6.xml"/><Relationship Id="rId34" Type="http://schemas.openxmlformats.org/officeDocument/2006/relationships/diagramQuickStyle" Target="diagrams/quickStyle5.xml"/><Relationship Id="rId50" Type="http://schemas.openxmlformats.org/officeDocument/2006/relationships/diagramData" Target="diagrams/data8.xml"/><Relationship Id="rId55" Type="http://schemas.openxmlformats.org/officeDocument/2006/relationships/diagramData" Target="diagrams/data9.xml"/><Relationship Id="rId76" Type="http://schemas.openxmlformats.org/officeDocument/2006/relationships/image" Target="media/image9.png"/><Relationship Id="rId97" Type="http://schemas.openxmlformats.org/officeDocument/2006/relationships/diagramData" Target="diagrams/data17.xml"/><Relationship Id="rId10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custT="1"/>
      <dgm:spPr/>
      <dgm:t>
        <a:bodyPr/>
        <a:lstStyle/>
        <a:p>
          <a:r>
            <a:rPr lang="es-MX" sz="1800">
              <a:latin typeface="Arial" panose="020B0604020202020204" pitchFamily="34" charset="0"/>
              <a:cs typeface="Arial" panose="020B0604020202020204" pitchFamily="34" charset="0"/>
            </a:rPr>
            <a:t>Sesiones de la Comisión de Asuntos Metropolitanos y de Atención al Migrante.</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AA31F583-7E3A-42B5-9041-50AC0093E3AD}">
      <dgm:prSet phldrT="[Texto]"/>
      <dgm:spPr/>
      <dgm:t>
        <a:bodyPr/>
        <a:lstStyle/>
        <a:p>
          <a:endParaRPr lang="es-MX"/>
        </a:p>
      </dgm:t>
    </dgm:pt>
    <dgm:pt modelId="{887C5959-4A6C-4130-A7E3-B832A42D16A4}" type="parTrans" cxnId="{E1660B7D-5810-4C57-AFAB-AE8216C345A2}">
      <dgm:prSet/>
      <dgm:spPr/>
      <dgm:t>
        <a:bodyPr/>
        <a:lstStyle/>
        <a:p>
          <a:endParaRPr lang="es-MX"/>
        </a:p>
      </dgm:t>
    </dgm:pt>
    <dgm:pt modelId="{57AE2591-5D25-4212-A8F1-4B31CA515D0E}" type="sibTrans" cxnId="{E1660B7D-5810-4C57-AFAB-AE8216C345A2}">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custLinFactNeighborX="690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75874C17-4029-4FF5-A2EF-AD749E1F3162}" type="presOf" srcId="{CB419D00-C15A-484B-AE2D-AB617DDE662F}" destId="{2CA5C758-D99F-4824-B909-E953DB36FC58}" srcOrd="0" destOrd="0" presId="urn:microsoft.com/office/officeart/2005/8/layout/list1"/>
    <dgm:cxn modelId="{7BA1DEBB-38E6-434F-903F-69CE9F2BF21E}" type="presOf" srcId="{CB419D00-C15A-484B-AE2D-AB617DDE662F}" destId="{3B683A5F-6C5C-40AD-9D69-930C6061CE3A}" srcOrd="1" destOrd="0" presId="urn:microsoft.com/office/officeart/2005/8/layout/list1"/>
    <dgm:cxn modelId="{D5AC722D-5931-4251-BDD7-405204119DBC}" type="presOf" srcId="{AA31F583-7E3A-42B5-9041-50AC0093E3AD}" destId="{42E61E46-3C27-43C7-811C-B4D72BD874B4}" srcOrd="0" destOrd="0" presId="urn:microsoft.com/office/officeart/2005/8/layout/list1"/>
    <dgm:cxn modelId="{08E87FA3-8F77-4AB0-99CD-A066990ADE7E}" srcId="{5E48B471-45E6-4767-A4AA-1E09691C65DF}" destId="{CB419D00-C15A-484B-AE2D-AB617DDE662F}" srcOrd="0" destOrd="0" parTransId="{958429FB-41F8-4EE0-86CB-E54C902B80A8}" sibTransId="{1B7D4884-573A-4419-BD84-934220C73ADF}"/>
    <dgm:cxn modelId="{E1660B7D-5810-4C57-AFAB-AE8216C345A2}" srcId="{CB419D00-C15A-484B-AE2D-AB617DDE662F}" destId="{AA31F583-7E3A-42B5-9041-50AC0093E3AD}" srcOrd="0" destOrd="0" parTransId="{887C5959-4A6C-4130-A7E3-B832A42D16A4}" sibTransId="{57AE2591-5D25-4212-A8F1-4B31CA515D0E}"/>
    <dgm:cxn modelId="{70E4F727-359C-41CF-92DD-624FF654A070}" type="presOf" srcId="{5E48B471-45E6-4767-A4AA-1E09691C65DF}" destId="{C053687C-13AE-4DC0-9368-572CE3CBF9F4}" srcOrd="0" destOrd="0" presId="urn:microsoft.com/office/officeart/2005/8/layout/list1"/>
    <dgm:cxn modelId="{D2F3E3EB-B930-448D-B069-65C921D381B4}" type="presParOf" srcId="{C053687C-13AE-4DC0-9368-572CE3CBF9F4}" destId="{F41E6367-3F70-468E-8B04-821BB500FE3E}" srcOrd="0" destOrd="0" presId="urn:microsoft.com/office/officeart/2005/8/layout/list1"/>
    <dgm:cxn modelId="{E2692087-5AE4-4A2D-BD40-1F4FBBC0438A}" type="presParOf" srcId="{F41E6367-3F70-468E-8B04-821BB500FE3E}" destId="{2CA5C758-D99F-4824-B909-E953DB36FC58}" srcOrd="0" destOrd="0" presId="urn:microsoft.com/office/officeart/2005/8/layout/list1"/>
    <dgm:cxn modelId="{EC3EE2A4-4FF0-4B8D-94EB-A01C2A15D256}" type="presParOf" srcId="{F41E6367-3F70-468E-8B04-821BB500FE3E}" destId="{3B683A5F-6C5C-40AD-9D69-930C6061CE3A}" srcOrd="1" destOrd="0" presId="urn:microsoft.com/office/officeart/2005/8/layout/list1"/>
    <dgm:cxn modelId="{51CC89C9-E28A-4D43-A213-7576AF84DBBF}" type="presParOf" srcId="{C053687C-13AE-4DC0-9368-572CE3CBF9F4}" destId="{3B3689B2-2DEF-48B4-945F-A95C0AB06DE3}" srcOrd="1" destOrd="0" presId="urn:microsoft.com/office/officeart/2005/8/layout/list1"/>
    <dgm:cxn modelId="{A175EB82-9501-4807-A582-92FFE06A9EB1}"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dgm:spPr/>
      <dgm:t>
        <a:bodyPr/>
        <a:lstStyle/>
        <a:p>
          <a:r>
            <a:rPr lang="es-MX">
              <a:latin typeface="Arial" panose="020B0604020202020204" pitchFamily="34" charset="0"/>
              <a:cs typeface="Arial" panose="020B0604020202020204" pitchFamily="34" charset="0"/>
            </a:rPr>
            <a:t>Vocal de la Comisión Edilicia de Servicios Públicos Municipales</a:t>
          </a:r>
          <a:r>
            <a:rPr lang="es-MX"/>
            <a:t>.</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08E87FA3-8F77-4AB0-99CD-A066990ADE7E}" srcId="{5E48B471-45E6-4767-A4AA-1E09691C65DF}" destId="{CB419D00-C15A-484B-AE2D-AB617DDE662F}" srcOrd="0" destOrd="0" parTransId="{958429FB-41F8-4EE0-86CB-E54C902B80A8}" sibTransId="{1B7D4884-573A-4419-BD84-934220C73ADF}"/>
    <dgm:cxn modelId="{DEDD285B-98F9-4C29-B50C-0C5B281A8FB7}" type="presOf" srcId="{CB419D00-C15A-484B-AE2D-AB617DDE662F}" destId="{3B683A5F-6C5C-40AD-9D69-930C6061CE3A}" srcOrd="1" destOrd="0" presId="urn:microsoft.com/office/officeart/2005/8/layout/list1"/>
    <dgm:cxn modelId="{25C08846-E0DB-4BA1-9171-5DEB5040332C}" type="presOf" srcId="{CB419D00-C15A-484B-AE2D-AB617DDE662F}" destId="{2CA5C758-D99F-4824-B909-E953DB36FC58}" srcOrd="0" destOrd="0" presId="urn:microsoft.com/office/officeart/2005/8/layout/list1"/>
    <dgm:cxn modelId="{C61AC328-A6C3-46D0-807A-655832BA6353}" type="presOf" srcId="{5E48B471-45E6-4767-A4AA-1E09691C65DF}" destId="{C053687C-13AE-4DC0-9368-572CE3CBF9F4}" srcOrd="0" destOrd="0" presId="urn:microsoft.com/office/officeart/2005/8/layout/list1"/>
    <dgm:cxn modelId="{4B48C65A-E053-45A0-8D3B-6A18925A3A61}" type="presParOf" srcId="{C053687C-13AE-4DC0-9368-572CE3CBF9F4}" destId="{F41E6367-3F70-468E-8B04-821BB500FE3E}" srcOrd="0" destOrd="0" presId="urn:microsoft.com/office/officeart/2005/8/layout/list1"/>
    <dgm:cxn modelId="{61ABAEB3-4111-4CA6-8167-F2C9F3006648}" type="presParOf" srcId="{F41E6367-3F70-468E-8B04-821BB500FE3E}" destId="{2CA5C758-D99F-4824-B909-E953DB36FC58}" srcOrd="0" destOrd="0" presId="urn:microsoft.com/office/officeart/2005/8/layout/list1"/>
    <dgm:cxn modelId="{94B56696-0147-42F4-AE77-59B0F0FB3178}" type="presParOf" srcId="{F41E6367-3F70-468E-8B04-821BB500FE3E}" destId="{3B683A5F-6C5C-40AD-9D69-930C6061CE3A}" srcOrd="1" destOrd="0" presId="urn:microsoft.com/office/officeart/2005/8/layout/list1"/>
    <dgm:cxn modelId="{379365D6-09B4-46A1-AEBB-47872627BBA7}" type="presParOf" srcId="{C053687C-13AE-4DC0-9368-572CE3CBF9F4}" destId="{3B3689B2-2DEF-48B4-945F-A95C0AB06DE3}" srcOrd="1" destOrd="0" presId="urn:microsoft.com/office/officeart/2005/8/layout/list1"/>
    <dgm:cxn modelId="{D68576A5-BAD6-4800-99E1-11218EC5BF32}"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custT="1"/>
      <dgm:spPr/>
      <dgm:t>
        <a:bodyPr/>
        <a:lstStyle/>
        <a:p>
          <a:r>
            <a:rPr lang="es-MX" sz="1800">
              <a:latin typeface="Arial" panose="020B0604020202020204" pitchFamily="34" charset="0"/>
              <a:cs typeface="Arial" panose="020B0604020202020204" pitchFamily="34" charset="0"/>
            </a:rPr>
            <a:t>Sesiones de la Comisión Edilicia de Servicios Públicos Municipales.</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AA31F583-7E3A-42B5-9041-50AC0093E3AD}">
      <dgm:prSet phldrT="[Texto]"/>
      <dgm:spPr/>
      <dgm:t>
        <a:bodyPr/>
        <a:lstStyle/>
        <a:p>
          <a:endParaRPr lang="es-MX"/>
        </a:p>
      </dgm:t>
    </dgm:pt>
    <dgm:pt modelId="{887C5959-4A6C-4130-A7E3-B832A42D16A4}" type="parTrans" cxnId="{E1660B7D-5810-4C57-AFAB-AE8216C345A2}">
      <dgm:prSet/>
      <dgm:spPr/>
      <dgm:t>
        <a:bodyPr/>
        <a:lstStyle/>
        <a:p>
          <a:endParaRPr lang="es-MX"/>
        </a:p>
      </dgm:t>
    </dgm:pt>
    <dgm:pt modelId="{57AE2591-5D25-4212-A8F1-4B31CA515D0E}" type="sibTrans" cxnId="{E1660B7D-5810-4C57-AFAB-AE8216C345A2}">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custLinFactNeighborX="690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75874C17-4029-4FF5-A2EF-AD749E1F3162}" type="presOf" srcId="{CB419D00-C15A-484B-AE2D-AB617DDE662F}" destId="{2CA5C758-D99F-4824-B909-E953DB36FC58}" srcOrd="0" destOrd="0" presId="urn:microsoft.com/office/officeart/2005/8/layout/list1"/>
    <dgm:cxn modelId="{7BA1DEBB-38E6-434F-903F-69CE9F2BF21E}" type="presOf" srcId="{CB419D00-C15A-484B-AE2D-AB617DDE662F}" destId="{3B683A5F-6C5C-40AD-9D69-930C6061CE3A}" srcOrd="1" destOrd="0" presId="urn:microsoft.com/office/officeart/2005/8/layout/list1"/>
    <dgm:cxn modelId="{D5AC722D-5931-4251-BDD7-405204119DBC}" type="presOf" srcId="{AA31F583-7E3A-42B5-9041-50AC0093E3AD}" destId="{42E61E46-3C27-43C7-811C-B4D72BD874B4}" srcOrd="0" destOrd="0" presId="urn:microsoft.com/office/officeart/2005/8/layout/list1"/>
    <dgm:cxn modelId="{08E87FA3-8F77-4AB0-99CD-A066990ADE7E}" srcId="{5E48B471-45E6-4767-A4AA-1E09691C65DF}" destId="{CB419D00-C15A-484B-AE2D-AB617DDE662F}" srcOrd="0" destOrd="0" parTransId="{958429FB-41F8-4EE0-86CB-E54C902B80A8}" sibTransId="{1B7D4884-573A-4419-BD84-934220C73ADF}"/>
    <dgm:cxn modelId="{E1660B7D-5810-4C57-AFAB-AE8216C345A2}" srcId="{CB419D00-C15A-484B-AE2D-AB617DDE662F}" destId="{AA31F583-7E3A-42B5-9041-50AC0093E3AD}" srcOrd="0" destOrd="0" parTransId="{887C5959-4A6C-4130-A7E3-B832A42D16A4}" sibTransId="{57AE2591-5D25-4212-A8F1-4B31CA515D0E}"/>
    <dgm:cxn modelId="{70E4F727-359C-41CF-92DD-624FF654A070}" type="presOf" srcId="{5E48B471-45E6-4767-A4AA-1E09691C65DF}" destId="{C053687C-13AE-4DC0-9368-572CE3CBF9F4}" srcOrd="0" destOrd="0" presId="urn:microsoft.com/office/officeart/2005/8/layout/list1"/>
    <dgm:cxn modelId="{D2F3E3EB-B930-448D-B069-65C921D381B4}" type="presParOf" srcId="{C053687C-13AE-4DC0-9368-572CE3CBF9F4}" destId="{F41E6367-3F70-468E-8B04-821BB500FE3E}" srcOrd="0" destOrd="0" presId="urn:microsoft.com/office/officeart/2005/8/layout/list1"/>
    <dgm:cxn modelId="{E2692087-5AE4-4A2D-BD40-1F4FBBC0438A}" type="presParOf" srcId="{F41E6367-3F70-468E-8B04-821BB500FE3E}" destId="{2CA5C758-D99F-4824-B909-E953DB36FC58}" srcOrd="0" destOrd="0" presId="urn:microsoft.com/office/officeart/2005/8/layout/list1"/>
    <dgm:cxn modelId="{EC3EE2A4-4FF0-4B8D-94EB-A01C2A15D256}" type="presParOf" srcId="{F41E6367-3F70-468E-8B04-821BB500FE3E}" destId="{3B683A5F-6C5C-40AD-9D69-930C6061CE3A}" srcOrd="1" destOrd="0" presId="urn:microsoft.com/office/officeart/2005/8/layout/list1"/>
    <dgm:cxn modelId="{51CC89C9-E28A-4D43-A213-7576AF84DBBF}" type="presParOf" srcId="{C053687C-13AE-4DC0-9368-572CE3CBF9F4}" destId="{3B3689B2-2DEF-48B4-945F-A95C0AB06DE3}" srcOrd="1" destOrd="0" presId="urn:microsoft.com/office/officeart/2005/8/layout/list1"/>
    <dgm:cxn modelId="{A175EB82-9501-4807-A582-92FFE06A9EB1}"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dgm:spPr/>
      <dgm:t>
        <a:bodyPr/>
        <a:lstStyle/>
        <a:p>
          <a:r>
            <a:rPr lang="es-MX"/>
            <a:t>Iniciativas</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custLinFactNeighborX="1553" custLinFactNeighborY="49961">
        <dgm:presLayoutVars>
          <dgm:bulletEnabled val="1"/>
        </dgm:presLayoutVars>
      </dgm:prSet>
      <dgm:spPr/>
      <dgm:t>
        <a:bodyPr/>
        <a:lstStyle/>
        <a:p>
          <a:endParaRPr lang="es-MX"/>
        </a:p>
      </dgm:t>
    </dgm:pt>
  </dgm:ptLst>
  <dgm:cxnLst>
    <dgm:cxn modelId="{08E87FA3-8F77-4AB0-99CD-A066990ADE7E}" srcId="{5E48B471-45E6-4767-A4AA-1E09691C65DF}" destId="{CB419D00-C15A-484B-AE2D-AB617DDE662F}" srcOrd="0" destOrd="0" parTransId="{958429FB-41F8-4EE0-86CB-E54C902B80A8}" sibTransId="{1B7D4884-573A-4419-BD84-934220C73ADF}"/>
    <dgm:cxn modelId="{DEDD285B-98F9-4C29-B50C-0C5B281A8FB7}" type="presOf" srcId="{CB419D00-C15A-484B-AE2D-AB617DDE662F}" destId="{3B683A5F-6C5C-40AD-9D69-930C6061CE3A}" srcOrd="1" destOrd="0" presId="urn:microsoft.com/office/officeart/2005/8/layout/list1"/>
    <dgm:cxn modelId="{25C08846-E0DB-4BA1-9171-5DEB5040332C}" type="presOf" srcId="{CB419D00-C15A-484B-AE2D-AB617DDE662F}" destId="{2CA5C758-D99F-4824-B909-E953DB36FC58}" srcOrd="0" destOrd="0" presId="urn:microsoft.com/office/officeart/2005/8/layout/list1"/>
    <dgm:cxn modelId="{C61AC328-A6C3-46D0-807A-655832BA6353}" type="presOf" srcId="{5E48B471-45E6-4767-A4AA-1E09691C65DF}" destId="{C053687C-13AE-4DC0-9368-572CE3CBF9F4}" srcOrd="0" destOrd="0" presId="urn:microsoft.com/office/officeart/2005/8/layout/list1"/>
    <dgm:cxn modelId="{4B48C65A-E053-45A0-8D3B-6A18925A3A61}" type="presParOf" srcId="{C053687C-13AE-4DC0-9368-572CE3CBF9F4}" destId="{F41E6367-3F70-468E-8B04-821BB500FE3E}" srcOrd="0" destOrd="0" presId="urn:microsoft.com/office/officeart/2005/8/layout/list1"/>
    <dgm:cxn modelId="{61ABAEB3-4111-4CA6-8167-F2C9F3006648}" type="presParOf" srcId="{F41E6367-3F70-468E-8B04-821BB500FE3E}" destId="{2CA5C758-D99F-4824-B909-E953DB36FC58}" srcOrd="0" destOrd="0" presId="urn:microsoft.com/office/officeart/2005/8/layout/list1"/>
    <dgm:cxn modelId="{94B56696-0147-42F4-AE77-59B0F0FB3178}" type="presParOf" srcId="{F41E6367-3F70-468E-8B04-821BB500FE3E}" destId="{3B683A5F-6C5C-40AD-9D69-930C6061CE3A}" srcOrd="1" destOrd="0" presId="urn:microsoft.com/office/officeart/2005/8/layout/list1"/>
    <dgm:cxn modelId="{379365D6-09B4-46A1-AEBB-47872627BBA7}" type="presParOf" srcId="{C053687C-13AE-4DC0-9368-572CE3CBF9F4}" destId="{3B3689B2-2DEF-48B4-945F-A95C0AB06DE3}" srcOrd="1" destOrd="0" presId="urn:microsoft.com/office/officeart/2005/8/layout/list1"/>
    <dgm:cxn modelId="{D68576A5-BAD6-4800-99E1-11218EC5BF32}"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custT="1"/>
      <dgm:spPr/>
      <dgm:t>
        <a:bodyPr/>
        <a:lstStyle/>
        <a:p>
          <a:r>
            <a:rPr lang="es-MX" sz="2000">
              <a:latin typeface="Arial" panose="020B0604020202020204" pitchFamily="34" charset="0"/>
              <a:cs typeface="Arial" panose="020B0604020202020204" pitchFamily="34" charset="0"/>
            </a:rPr>
            <a:t>Vocal de la Comisión Edilicia de Participación Ciudadana y Gobernanza</a:t>
          </a:r>
          <a:r>
            <a:rPr lang="es-MX" sz="2000"/>
            <a:t>.</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08E87FA3-8F77-4AB0-99CD-A066990ADE7E}" srcId="{5E48B471-45E6-4767-A4AA-1E09691C65DF}" destId="{CB419D00-C15A-484B-AE2D-AB617DDE662F}" srcOrd="0" destOrd="0" parTransId="{958429FB-41F8-4EE0-86CB-E54C902B80A8}" sibTransId="{1B7D4884-573A-4419-BD84-934220C73ADF}"/>
    <dgm:cxn modelId="{DEDD285B-98F9-4C29-B50C-0C5B281A8FB7}" type="presOf" srcId="{CB419D00-C15A-484B-AE2D-AB617DDE662F}" destId="{3B683A5F-6C5C-40AD-9D69-930C6061CE3A}" srcOrd="1" destOrd="0" presId="urn:microsoft.com/office/officeart/2005/8/layout/list1"/>
    <dgm:cxn modelId="{25C08846-E0DB-4BA1-9171-5DEB5040332C}" type="presOf" srcId="{CB419D00-C15A-484B-AE2D-AB617DDE662F}" destId="{2CA5C758-D99F-4824-B909-E953DB36FC58}" srcOrd="0" destOrd="0" presId="urn:microsoft.com/office/officeart/2005/8/layout/list1"/>
    <dgm:cxn modelId="{C61AC328-A6C3-46D0-807A-655832BA6353}" type="presOf" srcId="{5E48B471-45E6-4767-A4AA-1E09691C65DF}" destId="{C053687C-13AE-4DC0-9368-572CE3CBF9F4}" srcOrd="0" destOrd="0" presId="urn:microsoft.com/office/officeart/2005/8/layout/list1"/>
    <dgm:cxn modelId="{4B48C65A-E053-45A0-8D3B-6A18925A3A61}" type="presParOf" srcId="{C053687C-13AE-4DC0-9368-572CE3CBF9F4}" destId="{F41E6367-3F70-468E-8B04-821BB500FE3E}" srcOrd="0" destOrd="0" presId="urn:microsoft.com/office/officeart/2005/8/layout/list1"/>
    <dgm:cxn modelId="{61ABAEB3-4111-4CA6-8167-F2C9F3006648}" type="presParOf" srcId="{F41E6367-3F70-468E-8B04-821BB500FE3E}" destId="{2CA5C758-D99F-4824-B909-E953DB36FC58}" srcOrd="0" destOrd="0" presId="urn:microsoft.com/office/officeart/2005/8/layout/list1"/>
    <dgm:cxn modelId="{94B56696-0147-42F4-AE77-59B0F0FB3178}" type="presParOf" srcId="{F41E6367-3F70-468E-8B04-821BB500FE3E}" destId="{3B683A5F-6C5C-40AD-9D69-930C6061CE3A}" srcOrd="1" destOrd="0" presId="urn:microsoft.com/office/officeart/2005/8/layout/list1"/>
    <dgm:cxn modelId="{379365D6-09B4-46A1-AEBB-47872627BBA7}" type="presParOf" srcId="{C053687C-13AE-4DC0-9368-572CE3CBF9F4}" destId="{3B3689B2-2DEF-48B4-945F-A95C0AB06DE3}" srcOrd="1" destOrd="0" presId="urn:microsoft.com/office/officeart/2005/8/layout/list1"/>
    <dgm:cxn modelId="{D68576A5-BAD6-4800-99E1-11218EC5BF32}"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custT="1"/>
      <dgm:spPr/>
      <dgm:t>
        <a:bodyPr/>
        <a:lstStyle/>
        <a:p>
          <a:r>
            <a:rPr lang="es-MX" sz="1800">
              <a:latin typeface="Arial" panose="020B0604020202020204" pitchFamily="34" charset="0"/>
              <a:cs typeface="Arial" panose="020B0604020202020204" pitchFamily="34" charset="0"/>
            </a:rPr>
            <a:t>Sesiones de la Comisión Edilicia de Participación Ciudadana y Gobernanza.</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AA31F583-7E3A-42B5-9041-50AC0093E3AD}">
      <dgm:prSet phldrT="[Texto]"/>
      <dgm:spPr/>
      <dgm:t>
        <a:bodyPr/>
        <a:lstStyle/>
        <a:p>
          <a:endParaRPr lang="es-MX"/>
        </a:p>
      </dgm:t>
    </dgm:pt>
    <dgm:pt modelId="{887C5959-4A6C-4130-A7E3-B832A42D16A4}" type="parTrans" cxnId="{E1660B7D-5810-4C57-AFAB-AE8216C345A2}">
      <dgm:prSet/>
      <dgm:spPr/>
      <dgm:t>
        <a:bodyPr/>
        <a:lstStyle/>
        <a:p>
          <a:endParaRPr lang="es-MX"/>
        </a:p>
      </dgm:t>
    </dgm:pt>
    <dgm:pt modelId="{57AE2591-5D25-4212-A8F1-4B31CA515D0E}" type="sibTrans" cxnId="{E1660B7D-5810-4C57-AFAB-AE8216C345A2}">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custLinFactNeighborX="690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75874C17-4029-4FF5-A2EF-AD749E1F3162}" type="presOf" srcId="{CB419D00-C15A-484B-AE2D-AB617DDE662F}" destId="{2CA5C758-D99F-4824-B909-E953DB36FC58}" srcOrd="0" destOrd="0" presId="urn:microsoft.com/office/officeart/2005/8/layout/list1"/>
    <dgm:cxn modelId="{7BA1DEBB-38E6-434F-903F-69CE9F2BF21E}" type="presOf" srcId="{CB419D00-C15A-484B-AE2D-AB617DDE662F}" destId="{3B683A5F-6C5C-40AD-9D69-930C6061CE3A}" srcOrd="1" destOrd="0" presId="urn:microsoft.com/office/officeart/2005/8/layout/list1"/>
    <dgm:cxn modelId="{D5AC722D-5931-4251-BDD7-405204119DBC}" type="presOf" srcId="{AA31F583-7E3A-42B5-9041-50AC0093E3AD}" destId="{42E61E46-3C27-43C7-811C-B4D72BD874B4}" srcOrd="0" destOrd="0" presId="urn:microsoft.com/office/officeart/2005/8/layout/list1"/>
    <dgm:cxn modelId="{08E87FA3-8F77-4AB0-99CD-A066990ADE7E}" srcId="{5E48B471-45E6-4767-A4AA-1E09691C65DF}" destId="{CB419D00-C15A-484B-AE2D-AB617DDE662F}" srcOrd="0" destOrd="0" parTransId="{958429FB-41F8-4EE0-86CB-E54C902B80A8}" sibTransId="{1B7D4884-573A-4419-BD84-934220C73ADF}"/>
    <dgm:cxn modelId="{E1660B7D-5810-4C57-AFAB-AE8216C345A2}" srcId="{CB419D00-C15A-484B-AE2D-AB617DDE662F}" destId="{AA31F583-7E3A-42B5-9041-50AC0093E3AD}" srcOrd="0" destOrd="0" parTransId="{887C5959-4A6C-4130-A7E3-B832A42D16A4}" sibTransId="{57AE2591-5D25-4212-A8F1-4B31CA515D0E}"/>
    <dgm:cxn modelId="{70E4F727-359C-41CF-92DD-624FF654A070}" type="presOf" srcId="{5E48B471-45E6-4767-A4AA-1E09691C65DF}" destId="{C053687C-13AE-4DC0-9368-572CE3CBF9F4}" srcOrd="0" destOrd="0" presId="urn:microsoft.com/office/officeart/2005/8/layout/list1"/>
    <dgm:cxn modelId="{D2F3E3EB-B930-448D-B069-65C921D381B4}" type="presParOf" srcId="{C053687C-13AE-4DC0-9368-572CE3CBF9F4}" destId="{F41E6367-3F70-468E-8B04-821BB500FE3E}" srcOrd="0" destOrd="0" presId="urn:microsoft.com/office/officeart/2005/8/layout/list1"/>
    <dgm:cxn modelId="{E2692087-5AE4-4A2D-BD40-1F4FBBC0438A}" type="presParOf" srcId="{F41E6367-3F70-468E-8B04-821BB500FE3E}" destId="{2CA5C758-D99F-4824-B909-E953DB36FC58}" srcOrd="0" destOrd="0" presId="urn:microsoft.com/office/officeart/2005/8/layout/list1"/>
    <dgm:cxn modelId="{EC3EE2A4-4FF0-4B8D-94EB-A01C2A15D256}" type="presParOf" srcId="{F41E6367-3F70-468E-8B04-821BB500FE3E}" destId="{3B683A5F-6C5C-40AD-9D69-930C6061CE3A}" srcOrd="1" destOrd="0" presId="urn:microsoft.com/office/officeart/2005/8/layout/list1"/>
    <dgm:cxn modelId="{51CC89C9-E28A-4D43-A213-7576AF84DBBF}" type="presParOf" srcId="{C053687C-13AE-4DC0-9368-572CE3CBF9F4}" destId="{3B3689B2-2DEF-48B4-945F-A95C0AB06DE3}" srcOrd="1" destOrd="0" presId="urn:microsoft.com/office/officeart/2005/8/layout/list1"/>
    <dgm:cxn modelId="{A175EB82-9501-4807-A582-92FFE06A9EB1}"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dgm:spPr/>
      <dgm:t>
        <a:bodyPr/>
        <a:lstStyle/>
        <a:p>
          <a:r>
            <a:rPr lang="es-MX"/>
            <a:t>Iniciativas</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custLinFactNeighborX="1553" custLinFactNeighborY="49961">
        <dgm:presLayoutVars>
          <dgm:bulletEnabled val="1"/>
        </dgm:presLayoutVars>
      </dgm:prSet>
      <dgm:spPr/>
      <dgm:t>
        <a:bodyPr/>
        <a:lstStyle/>
        <a:p>
          <a:endParaRPr lang="es-MX"/>
        </a:p>
      </dgm:t>
    </dgm:pt>
  </dgm:ptLst>
  <dgm:cxnLst>
    <dgm:cxn modelId="{08E87FA3-8F77-4AB0-99CD-A066990ADE7E}" srcId="{5E48B471-45E6-4767-A4AA-1E09691C65DF}" destId="{CB419D00-C15A-484B-AE2D-AB617DDE662F}" srcOrd="0" destOrd="0" parTransId="{958429FB-41F8-4EE0-86CB-E54C902B80A8}" sibTransId="{1B7D4884-573A-4419-BD84-934220C73ADF}"/>
    <dgm:cxn modelId="{DEDD285B-98F9-4C29-B50C-0C5B281A8FB7}" type="presOf" srcId="{CB419D00-C15A-484B-AE2D-AB617DDE662F}" destId="{3B683A5F-6C5C-40AD-9D69-930C6061CE3A}" srcOrd="1" destOrd="0" presId="urn:microsoft.com/office/officeart/2005/8/layout/list1"/>
    <dgm:cxn modelId="{25C08846-E0DB-4BA1-9171-5DEB5040332C}" type="presOf" srcId="{CB419D00-C15A-484B-AE2D-AB617DDE662F}" destId="{2CA5C758-D99F-4824-B909-E953DB36FC58}" srcOrd="0" destOrd="0" presId="urn:microsoft.com/office/officeart/2005/8/layout/list1"/>
    <dgm:cxn modelId="{C61AC328-A6C3-46D0-807A-655832BA6353}" type="presOf" srcId="{5E48B471-45E6-4767-A4AA-1E09691C65DF}" destId="{C053687C-13AE-4DC0-9368-572CE3CBF9F4}" srcOrd="0" destOrd="0" presId="urn:microsoft.com/office/officeart/2005/8/layout/list1"/>
    <dgm:cxn modelId="{4B48C65A-E053-45A0-8D3B-6A18925A3A61}" type="presParOf" srcId="{C053687C-13AE-4DC0-9368-572CE3CBF9F4}" destId="{F41E6367-3F70-468E-8B04-821BB500FE3E}" srcOrd="0" destOrd="0" presId="urn:microsoft.com/office/officeart/2005/8/layout/list1"/>
    <dgm:cxn modelId="{61ABAEB3-4111-4CA6-8167-F2C9F3006648}" type="presParOf" srcId="{F41E6367-3F70-468E-8B04-821BB500FE3E}" destId="{2CA5C758-D99F-4824-B909-E953DB36FC58}" srcOrd="0" destOrd="0" presId="urn:microsoft.com/office/officeart/2005/8/layout/list1"/>
    <dgm:cxn modelId="{94B56696-0147-42F4-AE77-59B0F0FB3178}" type="presParOf" srcId="{F41E6367-3F70-468E-8B04-821BB500FE3E}" destId="{3B683A5F-6C5C-40AD-9D69-930C6061CE3A}" srcOrd="1" destOrd="0" presId="urn:microsoft.com/office/officeart/2005/8/layout/list1"/>
    <dgm:cxn modelId="{379365D6-09B4-46A1-AEBB-47872627BBA7}" type="presParOf" srcId="{C053687C-13AE-4DC0-9368-572CE3CBF9F4}" destId="{3B3689B2-2DEF-48B4-945F-A95C0AB06DE3}" srcOrd="1" destOrd="0" presId="urn:microsoft.com/office/officeart/2005/8/layout/list1"/>
    <dgm:cxn modelId="{D68576A5-BAD6-4800-99E1-11218EC5BF32}"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custT="1"/>
      <dgm:spPr/>
      <dgm:t>
        <a:bodyPr/>
        <a:lstStyle/>
        <a:p>
          <a:r>
            <a:rPr lang="es-MX" sz="1800">
              <a:latin typeface="Arial" panose="020B0604020202020204" pitchFamily="34" charset="0"/>
              <a:cs typeface="Arial" panose="020B0604020202020204" pitchFamily="34" charset="0"/>
            </a:rPr>
            <a:t>Vocal de la Comisión Edilicia de Anticorrupción, Transparencia y Gobierno Abierto</a:t>
          </a:r>
          <a:endParaRPr lang="es-MX" sz="1800"/>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custScaleY="111972">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08E87FA3-8F77-4AB0-99CD-A066990ADE7E}" srcId="{5E48B471-45E6-4767-A4AA-1E09691C65DF}" destId="{CB419D00-C15A-484B-AE2D-AB617DDE662F}" srcOrd="0" destOrd="0" parTransId="{958429FB-41F8-4EE0-86CB-E54C902B80A8}" sibTransId="{1B7D4884-573A-4419-BD84-934220C73ADF}"/>
    <dgm:cxn modelId="{DEDD285B-98F9-4C29-B50C-0C5B281A8FB7}" type="presOf" srcId="{CB419D00-C15A-484B-AE2D-AB617DDE662F}" destId="{3B683A5F-6C5C-40AD-9D69-930C6061CE3A}" srcOrd="1" destOrd="0" presId="urn:microsoft.com/office/officeart/2005/8/layout/list1"/>
    <dgm:cxn modelId="{25C08846-E0DB-4BA1-9171-5DEB5040332C}" type="presOf" srcId="{CB419D00-C15A-484B-AE2D-AB617DDE662F}" destId="{2CA5C758-D99F-4824-B909-E953DB36FC58}" srcOrd="0" destOrd="0" presId="urn:microsoft.com/office/officeart/2005/8/layout/list1"/>
    <dgm:cxn modelId="{C61AC328-A6C3-46D0-807A-655832BA6353}" type="presOf" srcId="{5E48B471-45E6-4767-A4AA-1E09691C65DF}" destId="{C053687C-13AE-4DC0-9368-572CE3CBF9F4}" srcOrd="0" destOrd="0" presId="urn:microsoft.com/office/officeart/2005/8/layout/list1"/>
    <dgm:cxn modelId="{4B48C65A-E053-45A0-8D3B-6A18925A3A61}" type="presParOf" srcId="{C053687C-13AE-4DC0-9368-572CE3CBF9F4}" destId="{F41E6367-3F70-468E-8B04-821BB500FE3E}" srcOrd="0" destOrd="0" presId="urn:microsoft.com/office/officeart/2005/8/layout/list1"/>
    <dgm:cxn modelId="{61ABAEB3-4111-4CA6-8167-F2C9F3006648}" type="presParOf" srcId="{F41E6367-3F70-468E-8B04-821BB500FE3E}" destId="{2CA5C758-D99F-4824-B909-E953DB36FC58}" srcOrd="0" destOrd="0" presId="urn:microsoft.com/office/officeart/2005/8/layout/list1"/>
    <dgm:cxn modelId="{94B56696-0147-42F4-AE77-59B0F0FB3178}" type="presParOf" srcId="{F41E6367-3F70-468E-8B04-821BB500FE3E}" destId="{3B683A5F-6C5C-40AD-9D69-930C6061CE3A}" srcOrd="1" destOrd="0" presId="urn:microsoft.com/office/officeart/2005/8/layout/list1"/>
    <dgm:cxn modelId="{379365D6-09B4-46A1-AEBB-47872627BBA7}" type="presParOf" srcId="{C053687C-13AE-4DC0-9368-572CE3CBF9F4}" destId="{3B3689B2-2DEF-48B4-945F-A95C0AB06DE3}" srcOrd="1" destOrd="0" presId="urn:microsoft.com/office/officeart/2005/8/layout/list1"/>
    <dgm:cxn modelId="{D68576A5-BAD6-4800-99E1-11218EC5BF32}"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custT="1"/>
      <dgm:spPr/>
      <dgm:t>
        <a:bodyPr/>
        <a:lstStyle/>
        <a:p>
          <a:r>
            <a:rPr lang="es-MX" sz="1800">
              <a:latin typeface="Arial" panose="020B0604020202020204" pitchFamily="34" charset="0"/>
              <a:cs typeface="Arial" panose="020B0604020202020204" pitchFamily="34" charset="0"/>
            </a:rPr>
            <a:t>Sesiones de la Comisión Edilicia de Anticorrupción, Transparencia y Gobierno Abierto.</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AA31F583-7E3A-42B5-9041-50AC0093E3AD}">
      <dgm:prSet phldrT="[Texto]"/>
      <dgm:spPr/>
      <dgm:t>
        <a:bodyPr/>
        <a:lstStyle/>
        <a:p>
          <a:endParaRPr lang="es-MX"/>
        </a:p>
      </dgm:t>
    </dgm:pt>
    <dgm:pt modelId="{887C5959-4A6C-4130-A7E3-B832A42D16A4}" type="parTrans" cxnId="{E1660B7D-5810-4C57-AFAB-AE8216C345A2}">
      <dgm:prSet/>
      <dgm:spPr/>
      <dgm:t>
        <a:bodyPr/>
        <a:lstStyle/>
        <a:p>
          <a:endParaRPr lang="es-MX"/>
        </a:p>
      </dgm:t>
    </dgm:pt>
    <dgm:pt modelId="{57AE2591-5D25-4212-A8F1-4B31CA515D0E}" type="sibTrans" cxnId="{E1660B7D-5810-4C57-AFAB-AE8216C345A2}">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custLinFactNeighborX="690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75874C17-4029-4FF5-A2EF-AD749E1F3162}" type="presOf" srcId="{CB419D00-C15A-484B-AE2D-AB617DDE662F}" destId="{2CA5C758-D99F-4824-B909-E953DB36FC58}" srcOrd="0" destOrd="0" presId="urn:microsoft.com/office/officeart/2005/8/layout/list1"/>
    <dgm:cxn modelId="{7BA1DEBB-38E6-434F-903F-69CE9F2BF21E}" type="presOf" srcId="{CB419D00-C15A-484B-AE2D-AB617DDE662F}" destId="{3B683A5F-6C5C-40AD-9D69-930C6061CE3A}" srcOrd="1" destOrd="0" presId="urn:microsoft.com/office/officeart/2005/8/layout/list1"/>
    <dgm:cxn modelId="{D5AC722D-5931-4251-BDD7-405204119DBC}" type="presOf" srcId="{AA31F583-7E3A-42B5-9041-50AC0093E3AD}" destId="{42E61E46-3C27-43C7-811C-B4D72BD874B4}" srcOrd="0" destOrd="0" presId="urn:microsoft.com/office/officeart/2005/8/layout/list1"/>
    <dgm:cxn modelId="{08E87FA3-8F77-4AB0-99CD-A066990ADE7E}" srcId="{5E48B471-45E6-4767-A4AA-1E09691C65DF}" destId="{CB419D00-C15A-484B-AE2D-AB617DDE662F}" srcOrd="0" destOrd="0" parTransId="{958429FB-41F8-4EE0-86CB-E54C902B80A8}" sibTransId="{1B7D4884-573A-4419-BD84-934220C73ADF}"/>
    <dgm:cxn modelId="{E1660B7D-5810-4C57-AFAB-AE8216C345A2}" srcId="{CB419D00-C15A-484B-AE2D-AB617DDE662F}" destId="{AA31F583-7E3A-42B5-9041-50AC0093E3AD}" srcOrd="0" destOrd="0" parTransId="{887C5959-4A6C-4130-A7E3-B832A42D16A4}" sibTransId="{57AE2591-5D25-4212-A8F1-4B31CA515D0E}"/>
    <dgm:cxn modelId="{70E4F727-359C-41CF-92DD-624FF654A070}" type="presOf" srcId="{5E48B471-45E6-4767-A4AA-1E09691C65DF}" destId="{C053687C-13AE-4DC0-9368-572CE3CBF9F4}" srcOrd="0" destOrd="0" presId="urn:microsoft.com/office/officeart/2005/8/layout/list1"/>
    <dgm:cxn modelId="{D2F3E3EB-B930-448D-B069-65C921D381B4}" type="presParOf" srcId="{C053687C-13AE-4DC0-9368-572CE3CBF9F4}" destId="{F41E6367-3F70-468E-8B04-821BB500FE3E}" srcOrd="0" destOrd="0" presId="urn:microsoft.com/office/officeart/2005/8/layout/list1"/>
    <dgm:cxn modelId="{E2692087-5AE4-4A2D-BD40-1F4FBBC0438A}" type="presParOf" srcId="{F41E6367-3F70-468E-8B04-821BB500FE3E}" destId="{2CA5C758-D99F-4824-B909-E953DB36FC58}" srcOrd="0" destOrd="0" presId="urn:microsoft.com/office/officeart/2005/8/layout/list1"/>
    <dgm:cxn modelId="{EC3EE2A4-4FF0-4B8D-94EB-A01C2A15D256}" type="presParOf" srcId="{F41E6367-3F70-468E-8B04-821BB500FE3E}" destId="{3B683A5F-6C5C-40AD-9D69-930C6061CE3A}" srcOrd="1" destOrd="0" presId="urn:microsoft.com/office/officeart/2005/8/layout/list1"/>
    <dgm:cxn modelId="{51CC89C9-E28A-4D43-A213-7576AF84DBBF}" type="presParOf" srcId="{C053687C-13AE-4DC0-9368-572CE3CBF9F4}" destId="{3B3689B2-2DEF-48B4-945F-A95C0AB06DE3}" srcOrd="1" destOrd="0" presId="urn:microsoft.com/office/officeart/2005/8/layout/list1"/>
    <dgm:cxn modelId="{A175EB82-9501-4807-A582-92FFE06A9EB1}"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dgm:spPr/>
      <dgm:t>
        <a:bodyPr/>
        <a:lstStyle/>
        <a:p>
          <a:r>
            <a:rPr lang="es-MX"/>
            <a:t>Plan de Trabajo</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08E87FA3-8F77-4AB0-99CD-A066990ADE7E}" srcId="{5E48B471-45E6-4767-A4AA-1E09691C65DF}" destId="{CB419D00-C15A-484B-AE2D-AB617DDE662F}" srcOrd="0" destOrd="0" parTransId="{958429FB-41F8-4EE0-86CB-E54C902B80A8}" sibTransId="{1B7D4884-573A-4419-BD84-934220C73ADF}"/>
    <dgm:cxn modelId="{7609322C-CC5A-42BE-AF29-E2C098DD95C4}" type="presOf" srcId="{CB419D00-C15A-484B-AE2D-AB617DDE662F}" destId="{2CA5C758-D99F-4824-B909-E953DB36FC58}" srcOrd="0" destOrd="0" presId="urn:microsoft.com/office/officeart/2005/8/layout/list1"/>
    <dgm:cxn modelId="{70E77B63-2206-4C95-A208-1FEE89288FC2}" type="presOf" srcId="{5E48B471-45E6-4767-A4AA-1E09691C65DF}" destId="{C053687C-13AE-4DC0-9368-572CE3CBF9F4}" srcOrd="0" destOrd="0" presId="urn:microsoft.com/office/officeart/2005/8/layout/list1"/>
    <dgm:cxn modelId="{7822CA41-5F28-46E3-9248-BFA751DB4F10}" type="presOf" srcId="{CB419D00-C15A-484B-AE2D-AB617DDE662F}" destId="{3B683A5F-6C5C-40AD-9D69-930C6061CE3A}" srcOrd="1" destOrd="0" presId="urn:microsoft.com/office/officeart/2005/8/layout/list1"/>
    <dgm:cxn modelId="{6BCD6010-97C6-4DD8-B8C3-4E39940605A9}" type="presParOf" srcId="{C053687C-13AE-4DC0-9368-572CE3CBF9F4}" destId="{F41E6367-3F70-468E-8B04-821BB500FE3E}" srcOrd="0" destOrd="0" presId="urn:microsoft.com/office/officeart/2005/8/layout/list1"/>
    <dgm:cxn modelId="{E4A54F23-42A3-4B9F-96A0-F04EF66CE9C4}" type="presParOf" srcId="{F41E6367-3F70-468E-8B04-821BB500FE3E}" destId="{2CA5C758-D99F-4824-B909-E953DB36FC58}" srcOrd="0" destOrd="0" presId="urn:microsoft.com/office/officeart/2005/8/layout/list1"/>
    <dgm:cxn modelId="{7E9C7247-3017-446D-BABB-34CBEF756130}" type="presParOf" srcId="{F41E6367-3F70-468E-8B04-821BB500FE3E}" destId="{3B683A5F-6C5C-40AD-9D69-930C6061CE3A}" srcOrd="1" destOrd="0" presId="urn:microsoft.com/office/officeart/2005/8/layout/list1"/>
    <dgm:cxn modelId="{E2BCCD5F-E9BD-4271-8DDA-F1E40787B941}" type="presParOf" srcId="{C053687C-13AE-4DC0-9368-572CE3CBF9F4}" destId="{3B3689B2-2DEF-48B4-945F-A95C0AB06DE3}" srcOrd="1" destOrd="0" presId="urn:microsoft.com/office/officeart/2005/8/layout/list1"/>
    <dgm:cxn modelId="{1B953AB2-846F-42B7-87AC-140194D98C57}"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dgm:spPr>
        <a:xfrm>
          <a:off x="276034" y="1721"/>
          <a:ext cx="3864483" cy="915120"/>
        </a:xfrm>
        <a:prstGeom prst="round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mbria"/>
              <a:ea typeface="+mn-ea"/>
              <a:cs typeface="+mn-cs"/>
            </a:rPr>
            <a:t>Objetivo:</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a:xfrm>
          <a:off x="0" y="459281"/>
          <a:ext cx="5520690" cy="781200"/>
        </a:xfrm>
        <a:prstGeom prst="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ln>
        <a:effectLst/>
      </dgm:spPr>
      <dgm:t>
        <a:bodyPr/>
        <a:lstStyle/>
        <a:p>
          <a:endParaRPr lang="es-MX"/>
        </a:p>
      </dgm:t>
    </dgm:pt>
  </dgm:ptLst>
  <dgm:cxnLst>
    <dgm:cxn modelId="{B0BD6113-CED7-4D55-8321-73D9EC8AF589}" type="presOf" srcId="{CB419D00-C15A-484B-AE2D-AB617DDE662F}" destId="{3B683A5F-6C5C-40AD-9D69-930C6061CE3A}" srcOrd="1" destOrd="0" presId="urn:microsoft.com/office/officeart/2005/8/layout/list1"/>
    <dgm:cxn modelId="{08E87FA3-8F77-4AB0-99CD-A066990ADE7E}" srcId="{5E48B471-45E6-4767-A4AA-1E09691C65DF}" destId="{CB419D00-C15A-484B-AE2D-AB617DDE662F}" srcOrd="0" destOrd="0" parTransId="{958429FB-41F8-4EE0-86CB-E54C902B80A8}" sibTransId="{1B7D4884-573A-4419-BD84-934220C73ADF}"/>
    <dgm:cxn modelId="{11FAC94E-5699-490C-9963-AD334CEDE5DE}" type="presOf" srcId="{CB419D00-C15A-484B-AE2D-AB617DDE662F}" destId="{2CA5C758-D99F-4824-B909-E953DB36FC58}" srcOrd="0" destOrd="0" presId="urn:microsoft.com/office/officeart/2005/8/layout/list1"/>
    <dgm:cxn modelId="{07EE1EE5-4198-4C9E-B1E2-A42C340A946C}" type="presOf" srcId="{5E48B471-45E6-4767-A4AA-1E09691C65DF}" destId="{C053687C-13AE-4DC0-9368-572CE3CBF9F4}" srcOrd="0" destOrd="0" presId="urn:microsoft.com/office/officeart/2005/8/layout/list1"/>
    <dgm:cxn modelId="{0057B141-8666-4AA7-89B5-7AA03F874F6A}" type="presParOf" srcId="{C053687C-13AE-4DC0-9368-572CE3CBF9F4}" destId="{F41E6367-3F70-468E-8B04-821BB500FE3E}" srcOrd="0" destOrd="0" presId="urn:microsoft.com/office/officeart/2005/8/layout/list1"/>
    <dgm:cxn modelId="{F3A5D517-BEAE-41A3-9754-6DACB67DFECE}" type="presParOf" srcId="{F41E6367-3F70-468E-8B04-821BB500FE3E}" destId="{2CA5C758-D99F-4824-B909-E953DB36FC58}" srcOrd="0" destOrd="0" presId="urn:microsoft.com/office/officeart/2005/8/layout/list1"/>
    <dgm:cxn modelId="{E14C3C7E-A8E6-4E18-B487-737CAB77190C}" type="presParOf" srcId="{F41E6367-3F70-468E-8B04-821BB500FE3E}" destId="{3B683A5F-6C5C-40AD-9D69-930C6061CE3A}" srcOrd="1" destOrd="0" presId="urn:microsoft.com/office/officeart/2005/8/layout/list1"/>
    <dgm:cxn modelId="{25E6818D-57A3-4E0A-B727-82F4A96FCBF0}" type="presParOf" srcId="{C053687C-13AE-4DC0-9368-572CE3CBF9F4}" destId="{3B3689B2-2DEF-48B4-945F-A95C0AB06DE3}" srcOrd="1" destOrd="0" presId="urn:microsoft.com/office/officeart/2005/8/layout/list1"/>
    <dgm:cxn modelId="{45313E28-5AC0-49E2-B265-5272767281C7}"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dgm:spPr>
        <a:xfrm>
          <a:off x="276034" y="1721"/>
          <a:ext cx="3864483" cy="915120"/>
        </a:xfrm>
        <a:prstGeom prst="round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MX">
              <a:solidFill>
                <a:sysClr val="window" lastClr="FFFFFF"/>
              </a:solidFill>
              <a:latin typeface="Cambria"/>
              <a:ea typeface="+mn-ea"/>
              <a:cs typeface="+mn-cs"/>
            </a:rPr>
            <a:t>Metas:</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a:xfrm>
          <a:off x="0" y="459281"/>
          <a:ext cx="5520690" cy="781200"/>
        </a:xfrm>
        <a:prstGeom prst="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ln>
        <a:effectLst/>
      </dgm:spPr>
      <dgm:t>
        <a:bodyPr/>
        <a:lstStyle/>
        <a:p>
          <a:endParaRPr lang="es-MX"/>
        </a:p>
      </dgm:t>
    </dgm:pt>
  </dgm:ptLst>
  <dgm:cxnLst>
    <dgm:cxn modelId="{08E87FA3-8F77-4AB0-99CD-A066990ADE7E}" srcId="{5E48B471-45E6-4767-A4AA-1E09691C65DF}" destId="{CB419D00-C15A-484B-AE2D-AB617DDE662F}" srcOrd="0" destOrd="0" parTransId="{958429FB-41F8-4EE0-86CB-E54C902B80A8}" sibTransId="{1B7D4884-573A-4419-BD84-934220C73ADF}"/>
    <dgm:cxn modelId="{B0BD6113-CED7-4D55-8321-73D9EC8AF589}" type="presOf" srcId="{CB419D00-C15A-484B-AE2D-AB617DDE662F}" destId="{3B683A5F-6C5C-40AD-9D69-930C6061CE3A}" srcOrd="1" destOrd="0" presId="urn:microsoft.com/office/officeart/2005/8/layout/list1"/>
    <dgm:cxn modelId="{07EE1EE5-4198-4C9E-B1E2-A42C340A946C}" type="presOf" srcId="{5E48B471-45E6-4767-A4AA-1E09691C65DF}" destId="{C053687C-13AE-4DC0-9368-572CE3CBF9F4}" srcOrd="0" destOrd="0" presId="urn:microsoft.com/office/officeart/2005/8/layout/list1"/>
    <dgm:cxn modelId="{11FAC94E-5699-490C-9963-AD334CEDE5DE}" type="presOf" srcId="{CB419D00-C15A-484B-AE2D-AB617DDE662F}" destId="{2CA5C758-D99F-4824-B909-E953DB36FC58}" srcOrd="0" destOrd="0" presId="urn:microsoft.com/office/officeart/2005/8/layout/list1"/>
    <dgm:cxn modelId="{0057B141-8666-4AA7-89B5-7AA03F874F6A}" type="presParOf" srcId="{C053687C-13AE-4DC0-9368-572CE3CBF9F4}" destId="{F41E6367-3F70-468E-8B04-821BB500FE3E}" srcOrd="0" destOrd="0" presId="urn:microsoft.com/office/officeart/2005/8/layout/list1"/>
    <dgm:cxn modelId="{F3A5D517-BEAE-41A3-9754-6DACB67DFECE}" type="presParOf" srcId="{F41E6367-3F70-468E-8B04-821BB500FE3E}" destId="{2CA5C758-D99F-4824-B909-E953DB36FC58}" srcOrd="0" destOrd="0" presId="urn:microsoft.com/office/officeart/2005/8/layout/list1"/>
    <dgm:cxn modelId="{E14C3C7E-A8E6-4E18-B487-737CAB77190C}" type="presParOf" srcId="{F41E6367-3F70-468E-8B04-821BB500FE3E}" destId="{3B683A5F-6C5C-40AD-9D69-930C6061CE3A}" srcOrd="1" destOrd="0" presId="urn:microsoft.com/office/officeart/2005/8/layout/list1"/>
    <dgm:cxn modelId="{25E6818D-57A3-4E0A-B727-82F4A96FCBF0}" type="presParOf" srcId="{C053687C-13AE-4DC0-9368-572CE3CBF9F4}" destId="{3B3689B2-2DEF-48B4-945F-A95C0AB06DE3}" srcOrd="1" destOrd="0" presId="urn:microsoft.com/office/officeart/2005/8/layout/list1"/>
    <dgm:cxn modelId="{45313E28-5AC0-49E2-B265-5272767281C7}"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custT="1"/>
      <dgm:spPr>
        <a:xfrm>
          <a:off x="276034" y="1721"/>
          <a:ext cx="3864483" cy="915120"/>
        </a:xfrm>
        <a:prstGeom prst="round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MX" sz="1600">
              <a:solidFill>
                <a:sysClr val="window" lastClr="FFFFFF"/>
              </a:solidFill>
              <a:latin typeface="Arial" panose="020B0604020202020204" pitchFamily="34" charset="0"/>
              <a:ea typeface="+mn-ea"/>
              <a:cs typeface="Arial" panose="020B0604020202020204" pitchFamily="34" charset="0"/>
            </a:rPr>
            <a:t>Integrantes de la Comisión Edilicia de Asuntos Metropolitanos y de Atención al Migrante: </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a:xfrm>
          <a:off x="0" y="459281"/>
          <a:ext cx="5520690" cy="781200"/>
        </a:xfrm>
        <a:prstGeom prst="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ln>
        <a:effectLst/>
      </dgm:spPr>
      <dgm:t>
        <a:bodyPr/>
        <a:lstStyle/>
        <a:p>
          <a:endParaRPr lang="es-MX"/>
        </a:p>
      </dgm:t>
    </dgm:pt>
  </dgm:ptLst>
  <dgm:cxnLst>
    <dgm:cxn modelId="{B0BD6113-CED7-4D55-8321-73D9EC8AF589}" type="presOf" srcId="{CB419D00-C15A-484B-AE2D-AB617DDE662F}" destId="{3B683A5F-6C5C-40AD-9D69-930C6061CE3A}" srcOrd="1" destOrd="0" presId="urn:microsoft.com/office/officeart/2005/8/layout/list1"/>
    <dgm:cxn modelId="{08E87FA3-8F77-4AB0-99CD-A066990ADE7E}" srcId="{5E48B471-45E6-4767-A4AA-1E09691C65DF}" destId="{CB419D00-C15A-484B-AE2D-AB617DDE662F}" srcOrd="0" destOrd="0" parTransId="{958429FB-41F8-4EE0-86CB-E54C902B80A8}" sibTransId="{1B7D4884-573A-4419-BD84-934220C73ADF}"/>
    <dgm:cxn modelId="{11FAC94E-5699-490C-9963-AD334CEDE5DE}" type="presOf" srcId="{CB419D00-C15A-484B-AE2D-AB617DDE662F}" destId="{2CA5C758-D99F-4824-B909-E953DB36FC58}" srcOrd="0" destOrd="0" presId="urn:microsoft.com/office/officeart/2005/8/layout/list1"/>
    <dgm:cxn modelId="{07EE1EE5-4198-4C9E-B1E2-A42C340A946C}" type="presOf" srcId="{5E48B471-45E6-4767-A4AA-1E09691C65DF}" destId="{C053687C-13AE-4DC0-9368-572CE3CBF9F4}" srcOrd="0" destOrd="0" presId="urn:microsoft.com/office/officeart/2005/8/layout/list1"/>
    <dgm:cxn modelId="{0057B141-8666-4AA7-89B5-7AA03F874F6A}" type="presParOf" srcId="{C053687C-13AE-4DC0-9368-572CE3CBF9F4}" destId="{F41E6367-3F70-468E-8B04-821BB500FE3E}" srcOrd="0" destOrd="0" presId="urn:microsoft.com/office/officeart/2005/8/layout/list1"/>
    <dgm:cxn modelId="{F3A5D517-BEAE-41A3-9754-6DACB67DFECE}" type="presParOf" srcId="{F41E6367-3F70-468E-8B04-821BB500FE3E}" destId="{2CA5C758-D99F-4824-B909-E953DB36FC58}" srcOrd="0" destOrd="0" presId="urn:microsoft.com/office/officeart/2005/8/layout/list1"/>
    <dgm:cxn modelId="{E14C3C7E-A8E6-4E18-B487-737CAB77190C}" type="presParOf" srcId="{F41E6367-3F70-468E-8B04-821BB500FE3E}" destId="{3B683A5F-6C5C-40AD-9D69-930C6061CE3A}" srcOrd="1" destOrd="0" presId="urn:microsoft.com/office/officeart/2005/8/layout/list1"/>
    <dgm:cxn modelId="{25E6818D-57A3-4E0A-B727-82F4A96FCBF0}" type="presParOf" srcId="{C053687C-13AE-4DC0-9368-572CE3CBF9F4}" destId="{3B3689B2-2DEF-48B4-945F-A95C0AB06DE3}" srcOrd="1" destOrd="0" presId="urn:microsoft.com/office/officeart/2005/8/layout/list1"/>
    <dgm:cxn modelId="{45313E28-5AC0-49E2-B265-5272767281C7}"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dgm:spPr/>
      <dgm:t>
        <a:bodyPr/>
        <a:lstStyle/>
        <a:p>
          <a:r>
            <a:rPr lang="es-MX"/>
            <a:t>Iniciativas</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08E87FA3-8F77-4AB0-99CD-A066990ADE7E}" srcId="{5E48B471-45E6-4767-A4AA-1E09691C65DF}" destId="{CB419D00-C15A-484B-AE2D-AB617DDE662F}" srcOrd="0" destOrd="0" parTransId="{958429FB-41F8-4EE0-86CB-E54C902B80A8}" sibTransId="{1B7D4884-573A-4419-BD84-934220C73ADF}"/>
    <dgm:cxn modelId="{DEDD285B-98F9-4C29-B50C-0C5B281A8FB7}" type="presOf" srcId="{CB419D00-C15A-484B-AE2D-AB617DDE662F}" destId="{3B683A5F-6C5C-40AD-9D69-930C6061CE3A}" srcOrd="1" destOrd="0" presId="urn:microsoft.com/office/officeart/2005/8/layout/list1"/>
    <dgm:cxn modelId="{25C08846-E0DB-4BA1-9171-5DEB5040332C}" type="presOf" srcId="{CB419D00-C15A-484B-AE2D-AB617DDE662F}" destId="{2CA5C758-D99F-4824-B909-E953DB36FC58}" srcOrd="0" destOrd="0" presId="urn:microsoft.com/office/officeart/2005/8/layout/list1"/>
    <dgm:cxn modelId="{C61AC328-A6C3-46D0-807A-655832BA6353}" type="presOf" srcId="{5E48B471-45E6-4767-A4AA-1E09691C65DF}" destId="{C053687C-13AE-4DC0-9368-572CE3CBF9F4}" srcOrd="0" destOrd="0" presId="urn:microsoft.com/office/officeart/2005/8/layout/list1"/>
    <dgm:cxn modelId="{4B48C65A-E053-45A0-8D3B-6A18925A3A61}" type="presParOf" srcId="{C053687C-13AE-4DC0-9368-572CE3CBF9F4}" destId="{F41E6367-3F70-468E-8B04-821BB500FE3E}" srcOrd="0" destOrd="0" presId="urn:microsoft.com/office/officeart/2005/8/layout/list1"/>
    <dgm:cxn modelId="{61ABAEB3-4111-4CA6-8167-F2C9F3006648}" type="presParOf" srcId="{F41E6367-3F70-468E-8B04-821BB500FE3E}" destId="{2CA5C758-D99F-4824-B909-E953DB36FC58}" srcOrd="0" destOrd="0" presId="urn:microsoft.com/office/officeart/2005/8/layout/list1"/>
    <dgm:cxn modelId="{94B56696-0147-42F4-AE77-59B0F0FB3178}" type="presParOf" srcId="{F41E6367-3F70-468E-8B04-821BB500FE3E}" destId="{3B683A5F-6C5C-40AD-9D69-930C6061CE3A}" srcOrd="1" destOrd="0" presId="urn:microsoft.com/office/officeart/2005/8/layout/list1"/>
    <dgm:cxn modelId="{379365D6-09B4-46A1-AEBB-47872627BBA7}" type="presParOf" srcId="{C053687C-13AE-4DC0-9368-572CE3CBF9F4}" destId="{3B3689B2-2DEF-48B4-945F-A95C0AB06DE3}" srcOrd="1" destOrd="0" presId="urn:microsoft.com/office/officeart/2005/8/layout/list1"/>
    <dgm:cxn modelId="{D68576A5-BAD6-4800-99E1-11218EC5BF32}"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dgm:spPr/>
      <dgm:t>
        <a:bodyPr/>
        <a:lstStyle/>
        <a:p>
          <a:r>
            <a:rPr lang="es-MX">
              <a:latin typeface="Arial" panose="020B0604020202020204" pitchFamily="34" charset="0"/>
              <a:cs typeface="Arial" panose="020B0604020202020204" pitchFamily="34" charset="0"/>
            </a:rPr>
            <a:t>Vocal de la Comisión Edilicia de Desarrollo Económico</a:t>
          </a:r>
          <a:r>
            <a:rPr lang="es-MX"/>
            <a:t>.</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08E87FA3-8F77-4AB0-99CD-A066990ADE7E}" srcId="{5E48B471-45E6-4767-A4AA-1E09691C65DF}" destId="{CB419D00-C15A-484B-AE2D-AB617DDE662F}" srcOrd="0" destOrd="0" parTransId="{958429FB-41F8-4EE0-86CB-E54C902B80A8}" sibTransId="{1B7D4884-573A-4419-BD84-934220C73ADF}"/>
    <dgm:cxn modelId="{DEDD285B-98F9-4C29-B50C-0C5B281A8FB7}" type="presOf" srcId="{CB419D00-C15A-484B-AE2D-AB617DDE662F}" destId="{3B683A5F-6C5C-40AD-9D69-930C6061CE3A}" srcOrd="1" destOrd="0" presId="urn:microsoft.com/office/officeart/2005/8/layout/list1"/>
    <dgm:cxn modelId="{25C08846-E0DB-4BA1-9171-5DEB5040332C}" type="presOf" srcId="{CB419D00-C15A-484B-AE2D-AB617DDE662F}" destId="{2CA5C758-D99F-4824-B909-E953DB36FC58}" srcOrd="0" destOrd="0" presId="urn:microsoft.com/office/officeart/2005/8/layout/list1"/>
    <dgm:cxn modelId="{C61AC328-A6C3-46D0-807A-655832BA6353}" type="presOf" srcId="{5E48B471-45E6-4767-A4AA-1E09691C65DF}" destId="{C053687C-13AE-4DC0-9368-572CE3CBF9F4}" srcOrd="0" destOrd="0" presId="urn:microsoft.com/office/officeart/2005/8/layout/list1"/>
    <dgm:cxn modelId="{4B48C65A-E053-45A0-8D3B-6A18925A3A61}" type="presParOf" srcId="{C053687C-13AE-4DC0-9368-572CE3CBF9F4}" destId="{F41E6367-3F70-468E-8B04-821BB500FE3E}" srcOrd="0" destOrd="0" presId="urn:microsoft.com/office/officeart/2005/8/layout/list1"/>
    <dgm:cxn modelId="{61ABAEB3-4111-4CA6-8167-F2C9F3006648}" type="presParOf" srcId="{F41E6367-3F70-468E-8B04-821BB500FE3E}" destId="{2CA5C758-D99F-4824-B909-E953DB36FC58}" srcOrd="0" destOrd="0" presId="urn:microsoft.com/office/officeart/2005/8/layout/list1"/>
    <dgm:cxn modelId="{94B56696-0147-42F4-AE77-59B0F0FB3178}" type="presParOf" srcId="{F41E6367-3F70-468E-8B04-821BB500FE3E}" destId="{3B683A5F-6C5C-40AD-9D69-930C6061CE3A}" srcOrd="1" destOrd="0" presId="urn:microsoft.com/office/officeart/2005/8/layout/list1"/>
    <dgm:cxn modelId="{379365D6-09B4-46A1-AEBB-47872627BBA7}" type="presParOf" srcId="{C053687C-13AE-4DC0-9368-572CE3CBF9F4}" destId="{3B3689B2-2DEF-48B4-945F-A95C0AB06DE3}" srcOrd="1" destOrd="0" presId="urn:microsoft.com/office/officeart/2005/8/layout/list1"/>
    <dgm:cxn modelId="{D68576A5-BAD6-4800-99E1-11218EC5BF32}"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custT="1"/>
      <dgm:spPr/>
      <dgm:t>
        <a:bodyPr/>
        <a:lstStyle/>
        <a:p>
          <a:r>
            <a:rPr lang="es-MX" sz="1800">
              <a:latin typeface="Arial" panose="020B0604020202020204" pitchFamily="34" charset="0"/>
              <a:cs typeface="Arial" panose="020B0604020202020204" pitchFamily="34" charset="0"/>
            </a:rPr>
            <a:t>Sesiones de la Comisión Edilicia de Desarrollo Económico.</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AA31F583-7E3A-42B5-9041-50AC0093E3AD}">
      <dgm:prSet phldrT="[Texto]"/>
      <dgm:spPr/>
      <dgm:t>
        <a:bodyPr/>
        <a:lstStyle/>
        <a:p>
          <a:endParaRPr lang="es-MX"/>
        </a:p>
      </dgm:t>
    </dgm:pt>
    <dgm:pt modelId="{887C5959-4A6C-4130-A7E3-B832A42D16A4}" type="parTrans" cxnId="{E1660B7D-5810-4C57-AFAB-AE8216C345A2}">
      <dgm:prSet/>
      <dgm:spPr/>
      <dgm:t>
        <a:bodyPr/>
        <a:lstStyle/>
        <a:p>
          <a:endParaRPr lang="es-MX"/>
        </a:p>
      </dgm:t>
    </dgm:pt>
    <dgm:pt modelId="{57AE2591-5D25-4212-A8F1-4B31CA515D0E}" type="sibTrans" cxnId="{E1660B7D-5810-4C57-AFAB-AE8216C345A2}">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custLinFactNeighborX="690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75874C17-4029-4FF5-A2EF-AD749E1F3162}" type="presOf" srcId="{CB419D00-C15A-484B-AE2D-AB617DDE662F}" destId="{2CA5C758-D99F-4824-B909-E953DB36FC58}" srcOrd="0" destOrd="0" presId="urn:microsoft.com/office/officeart/2005/8/layout/list1"/>
    <dgm:cxn modelId="{7BA1DEBB-38E6-434F-903F-69CE9F2BF21E}" type="presOf" srcId="{CB419D00-C15A-484B-AE2D-AB617DDE662F}" destId="{3B683A5F-6C5C-40AD-9D69-930C6061CE3A}" srcOrd="1" destOrd="0" presId="urn:microsoft.com/office/officeart/2005/8/layout/list1"/>
    <dgm:cxn modelId="{D5AC722D-5931-4251-BDD7-405204119DBC}" type="presOf" srcId="{AA31F583-7E3A-42B5-9041-50AC0093E3AD}" destId="{42E61E46-3C27-43C7-811C-B4D72BD874B4}" srcOrd="0" destOrd="0" presId="urn:microsoft.com/office/officeart/2005/8/layout/list1"/>
    <dgm:cxn modelId="{08E87FA3-8F77-4AB0-99CD-A066990ADE7E}" srcId="{5E48B471-45E6-4767-A4AA-1E09691C65DF}" destId="{CB419D00-C15A-484B-AE2D-AB617DDE662F}" srcOrd="0" destOrd="0" parTransId="{958429FB-41F8-4EE0-86CB-E54C902B80A8}" sibTransId="{1B7D4884-573A-4419-BD84-934220C73ADF}"/>
    <dgm:cxn modelId="{E1660B7D-5810-4C57-AFAB-AE8216C345A2}" srcId="{CB419D00-C15A-484B-AE2D-AB617DDE662F}" destId="{AA31F583-7E3A-42B5-9041-50AC0093E3AD}" srcOrd="0" destOrd="0" parTransId="{887C5959-4A6C-4130-A7E3-B832A42D16A4}" sibTransId="{57AE2591-5D25-4212-A8F1-4B31CA515D0E}"/>
    <dgm:cxn modelId="{70E4F727-359C-41CF-92DD-624FF654A070}" type="presOf" srcId="{5E48B471-45E6-4767-A4AA-1E09691C65DF}" destId="{C053687C-13AE-4DC0-9368-572CE3CBF9F4}" srcOrd="0" destOrd="0" presId="urn:microsoft.com/office/officeart/2005/8/layout/list1"/>
    <dgm:cxn modelId="{D2F3E3EB-B930-448D-B069-65C921D381B4}" type="presParOf" srcId="{C053687C-13AE-4DC0-9368-572CE3CBF9F4}" destId="{F41E6367-3F70-468E-8B04-821BB500FE3E}" srcOrd="0" destOrd="0" presId="urn:microsoft.com/office/officeart/2005/8/layout/list1"/>
    <dgm:cxn modelId="{E2692087-5AE4-4A2D-BD40-1F4FBBC0438A}" type="presParOf" srcId="{F41E6367-3F70-468E-8B04-821BB500FE3E}" destId="{2CA5C758-D99F-4824-B909-E953DB36FC58}" srcOrd="0" destOrd="0" presId="urn:microsoft.com/office/officeart/2005/8/layout/list1"/>
    <dgm:cxn modelId="{EC3EE2A4-4FF0-4B8D-94EB-A01C2A15D256}" type="presParOf" srcId="{F41E6367-3F70-468E-8B04-821BB500FE3E}" destId="{3B683A5F-6C5C-40AD-9D69-930C6061CE3A}" srcOrd="1" destOrd="0" presId="urn:microsoft.com/office/officeart/2005/8/layout/list1"/>
    <dgm:cxn modelId="{51CC89C9-E28A-4D43-A213-7576AF84DBBF}" type="presParOf" srcId="{C053687C-13AE-4DC0-9368-572CE3CBF9F4}" destId="{3B3689B2-2DEF-48B4-945F-A95C0AB06DE3}" srcOrd="1" destOrd="0" presId="urn:microsoft.com/office/officeart/2005/8/layout/list1"/>
    <dgm:cxn modelId="{A175EB82-9501-4807-A582-92FFE06A9EB1}"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5E48B471-45E6-4767-A4AA-1E09691C65DF}" type="doc">
      <dgm:prSet loTypeId="urn:microsoft.com/office/officeart/2005/8/layout/list1" loCatId="list" qsTypeId="urn:microsoft.com/office/officeart/2005/8/quickstyle/simple1" qsCatId="simple" csTypeId="urn:microsoft.com/office/officeart/2005/8/colors/colorful2" csCatId="colorful" phldr="1"/>
      <dgm:spPr/>
      <dgm:t>
        <a:bodyPr/>
        <a:lstStyle/>
        <a:p>
          <a:endParaRPr lang="es-MX"/>
        </a:p>
      </dgm:t>
    </dgm:pt>
    <dgm:pt modelId="{CB419D00-C15A-484B-AE2D-AB617DDE662F}">
      <dgm:prSet phldrT="[Texto]"/>
      <dgm:spPr/>
      <dgm:t>
        <a:bodyPr/>
        <a:lstStyle/>
        <a:p>
          <a:r>
            <a:rPr lang="es-MX"/>
            <a:t>Iniciativas</a:t>
          </a:r>
        </a:p>
      </dgm:t>
    </dgm:pt>
    <dgm:pt modelId="{958429FB-41F8-4EE0-86CB-E54C902B80A8}" type="parTrans" cxnId="{08E87FA3-8F77-4AB0-99CD-A066990ADE7E}">
      <dgm:prSet/>
      <dgm:spPr/>
      <dgm:t>
        <a:bodyPr/>
        <a:lstStyle/>
        <a:p>
          <a:endParaRPr lang="es-MX"/>
        </a:p>
      </dgm:t>
    </dgm:pt>
    <dgm:pt modelId="{1B7D4884-573A-4419-BD84-934220C73ADF}" type="sibTrans" cxnId="{08E87FA3-8F77-4AB0-99CD-A066990ADE7E}">
      <dgm:prSet/>
      <dgm:spPr/>
      <dgm:t>
        <a:bodyPr/>
        <a:lstStyle/>
        <a:p>
          <a:endParaRPr lang="es-MX"/>
        </a:p>
      </dgm:t>
    </dgm:pt>
    <dgm:pt modelId="{C053687C-13AE-4DC0-9368-572CE3CBF9F4}" type="pres">
      <dgm:prSet presAssocID="{5E48B471-45E6-4767-A4AA-1E09691C65DF}" presName="linear" presStyleCnt="0">
        <dgm:presLayoutVars>
          <dgm:dir/>
          <dgm:animLvl val="lvl"/>
          <dgm:resizeHandles val="exact"/>
        </dgm:presLayoutVars>
      </dgm:prSet>
      <dgm:spPr/>
      <dgm:t>
        <a:bodyPr/>
        <a:lstStyle/>
        <a:p>
          <a:endParaRPr lang="es-MX"/>
        </a:p>
      </dgm:t>
    </dgm:pt>
    <dgm:pt modelId="{F41E6367-3F70-468E-8B04-821BB500FE3E}" type="pres">
      <dgm:prSet presAssocID="{CB419D00-C15A-484B-AE2D-AB617DDE662F}" presName="parentLin" presStyleCnt="0"/>
      <dgm:spPr/>
    </dgm:pt>
    <dgm:pt modelId="{2CA5C758-D99F-4824-B909-E953DB36FC58}" type="pres">
      <dgm:prSet presAssocID="{CB419D00-C15A-484B-AE2D-AB617DDE662F}" presName="parentLeftMargin" presStyleLbl="node1" presStyleIdx="0" presStyleCnt="1"/>
      <dgm:spPr/>
      <dgm:t>
        <a:bodyPr/>
        <a:lstStyle/>
        <a:p>
          <a:endParaRPr lang="es-MX"/>
        </a:p>
      </dgm:t>
    </dgm:pt>
    <dgm:pt modelId="{3B683A5F-6C5C-40AD-9D69-930C6061CE3A}" type="pres">
      <dgm:prSet presAssocID="{CB419D00-C15A-484B-AE2D-AB617DDE662F}" presName="parentText" presStyleLbl="node1" presStyleIdx="0" presStyleCnt="1">
        <dgm:presLayoutVars>
          <dgm:chMax val="0"/>
          <dgm:bulletEnabled val="1"/>
        </dgm:presLayoutVars>
      </dgm:prSet>
      <dgm:spPr/>
      <dgm:t>
        <a:bodyPr/>
        <a:lstStyle/>
        <a:p>
          <a:endParaRPr lang="es-MX"/>
        </a:p>
      </dgm:t>
    </dgm:pt>
    <dgm:pt modelId="{3B3689B2-2DEF-48B4-945F-A95C0AB06DE3}" type="pres">
      <dgm:prSet presAssocID="{CB419D00-C15A-484B-AE2D-AB617DDE662F}" presName="negativeSpace" presStyleCnt="0"/>
      <dgm:spPr/>
    </dgm:pt>
    <dgm:pt modelId="{42E61E46-3C27-43C7-811C-B4D72BD874B4}" type="pres">
      <dgm:prSet presAssocID="{CB419D00-C15A-484B-AE2D-AB617DDE662F}" presName="childText" presStyleLbl="conFgAcc1" presStyleIdx="0" presStyleCnt="1">
        <dgm:presLayoutVars>
          <dgm:bulletEnabled val="1"/>
        </dgm:presLayoutVars>
      </dgm:prSet>
      <dgm:spPr/>
      <dgm:t>
        <a:bodyPr/>
        <a:lstStyle/>
        <a:p>
          <a:endParaRPr lang="es-MX"/>
        </a:p>
      </dgm:t>
    </dgm:pt>
  </dgm:ptLst>
  <dgm:cxnLst>
    <dgm:cxn modelId="{08E87FA3-8F77-4AB0-99CD-A066990ADE7E}" srcId="{5E48B471-45E6-4767-A4AA-1E09691C65DF}" destId="{CB419D00-C15A-484B-AE2D-AB617DDE662F}" srcOrd="0" destOrd="0" parTransId="{958429FB-41F8-4EE0-86CB-E54C902B80A8}" sibTransId="{1B7D4884-573A-4419-BD84-934220C73ADF}"/>
    <dgm:cxn modelId="{DEDD285B-98F9-4C29-B50C-0C5B281A8FB7}" type="presOf" srcId="{CB419D00-C15A-484B-AE2D-AB617DDE662F}" destId="{3B683A5F-6C5C-40AD-9D69-930C6061CE3A}" srcOrd="1" destOrd="0" presId="urn:microsoft.com/office/officeart/2005/8/layout/list1"/>
    <dgm:cxn modelId="{25C08846-E0DB-4BA1-9171-5DEB5040332C}" type="presOf" srcId="{CB419D00-C15A-484B-AE2D-AB617DDE662F}" destId="{2CA5C758-D99F-4824-B909-E953DB36FC58}" srcOrd="0" destOrd="0" presId="urn:microsoft.com/office/officeart/2005/8/layout/list1"/>
    <dgm:cxn modelId="{C61AC328-A6C3-46D0-807A-655832BA6353}" type="presOf" srcId="{5E48B471-45E6-4767-A4AA-1E09691C65DF}" destId="{C053687C-13AE-4DC0-9368-572CE3CBF9F4}" srcOrd="0" destOrd="0" presId="urn:microsoft.com/office/officeart/2005/8/layout/list1"/>
    <dgm:cxn modelId="{4B48C65A-E053-45A0-8D3B-6A18925A3A61}" type="presParOf" srcId="{C053687C-13AE-4DC0-9368-572CE3CBF9F4}" destId="{F41E6367-3F70-468E-8B04-821BB500FE3E}" srcOrd="0" destOrd="0" presId="urn:microsoft.com/office/officeart/2005/8/layout/list1"/>
    <dgm:cxn modelId="{61ABAEB3-4111-4CA6-8167-F2C9F3006648}" type="presParOf" srcId="{F41E6367-3F70-468E-8B04-821BB500FE3E}" destId="{2CA5C758-D99F-4824-B909-E953DB36FC58}" srcOrd="0" destOrd="0" presId="urn:microsoft.com/office/officeart/2005/8/layout/list1"/>
    <dgm:cxn modelId="{94B56696-0147-42F4-AE77-59B0F0FB3178}" type="presParOf" srcId="{F41E6367-3F70-468E-8B04-821BB500FE3E}" destId="{3B683A5F-6C5C-40AD-9D69-930C6061CE3A}" srcOrd="1" destOrd="0" presId="urn:microsoft.com/office/officeart/2005/8/layout/list1"/>
    <dgm:cxn modelId="{379365D6-09B4-46A1-AEBB-47872627BBA7}" type="presParOf" srcId="{C053687C-13AE-4DC0-9368-572CE3CBF9F4}" destId="{3B3689B2-2DEF-48B4-945F-A95C0AB06DE3}" srcOrd="1" destOrd="0" presId="urn:microsoft.com/office/officeart/2005/8/layout/list1"/>
    <dgm:cxn modelId="{D68576A5-BAD6-4800-99E1-11218EC5BF32}" type="presParOf" srcId="{C053687C-13AE-4DC0-9368-572CE3CBF9F4}" destId="{42E61E46-3C27-43C7-811C-B4D72BD874B4}" srcOrd="2" destOrd="0" presId="urn:microsoft.com/office/officeart/2005/8/layout/list1"/>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8467" tIns="645668" rIns="428467" bIns="220472" numCol="1" spcCol="1270" anchor="t" anchorCtr="0">
          <a:noAutofit/>
        </a:bodyPr>
        <a:lstStyle/>
        <a:p>
          <a:pPr marL="285750" lvl="1" indent="-285750" algn="l" defTabSz="1377950">
            <a:lnSpc>
              <a:spcPct val="90000"/>
            </a:lnSpc>
            <a:spcBef>
              <a:spcPct val="0"/>
            </a:spcBef>
            <a:spcAft>
              <a:spcPct val="15000"/>
            </a:spcAft>
            <a:buChar char="••"/>
          </a:pPr>
          <a:endParaRPr lang="es-MX" sz="3100" kern="1200"/>
        </a:p>
      </dsp:txBody>
      <dsp:txXfrm>
        <a:off x="0" y="459281"/>
        <a:ext cx="5520690" cy="781200"/>
      </dsp:txXfrm>
    </dsp:sp>
    <dsp:sp modelId="{3B683A5F-6C5C-40AD-9D69-930C6061CE3A}">
      <dsp:nvSpPr>
        <dsp:cNvPr id="0" name=""/>
        <dsp:cNvSpPr/>
      </dsp:nvSpPr>
      <dsp:spPr>
        <a:xfrm>
          <a:off x="295083"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800100">
            <a:lnSpc>
              <a:spcPct val="90000"/>
            </a:lnSpc>
            <a:spcBef>
              <a:spcPct val="0"/>
            </a:spcBef>
            <a:spcAft>
              <a:spcPct val="35000"/>
            </a:spcAft>
          </a:pPr>
          <a:r>
            <a:rPr lang="es-MX" sz="1800" kern="1200">
              <a:latin typeface="Arial" panose="020B0604020202020204" pitchFamily="34" charset="0"/>
              <a:cs typeface="Arial" panose="020B0604020202020204" pitchFamily="34" charset="0"/>
            </a:rPr>
            <a:t>Sesiones de la Comisión de Asuntos Metropolitanos y de Atención al Migrante.</a:t>
          </a:r>
        </a:p>
      </dsp:txBody>
      <dsp:txXfrm>
        <a:off x="339755" y="46393"/>
        <a:ext cx="3775139" cy="825776"/>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521921"/>
          <a:ext cx="5520690" cy="4788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241481"/>
          <a:ext cx="3864483" cy="56088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844550">
            <a:lnSpc>
              <a:spcPct val="90000"/>
            </a:lnSpc>
            <a:spcBef>
              <a:spcPct val="0"/>
            </a:spcBef>
            <a:spcAft>
              <a:spcPct val="35000"/>
            </a:spcAft>
          </a:pPr>
          <a:r>
            <a:rPr lang="es-MX" sz="1900" kern="1200">
              <a:latin typeface="Arial" panose="020B0604020202020204" pitchFamily="34" charset="0"/>
              <a:cs typeface="Arial" panose="020B0604020202020204" pitchFamily="34" charset="0"/>
            </a:rPr>
            <a:t>Vocal de la Comisión Edilicia de Servicios Públicos Municipales</a:t>
          </a:r>
          <a:r>
            <a:rPr lang="es-MX" sz="1900" kern="1200"/>
            <a:t>.</a:t>
          </a:r>
        </a:p>
      </dsp:txBody>
      <dsp:txXfrm>
        <a:off x="303414" y="268861"/>
        <a:ext cx="3809723" cy="506120"/>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8467" tIns="645668" rIns="428467" bIns="220472" numCol="1" spcCol="1270" anchor="t" anchorCtr="0">
          <a:noAutofit/>
        </a:bodyPr>
        <a:lstStyle/>
        <a:p>
          <a:pPr marL="285750" lvl="1" indent="-285750" algn="l" defTabSz="1377950">
            <a:lnSpc>
              <a:spcPct val="90000"/>
            </a:lnSpc>
            <a:spcBef>
              <a:spcPct val="0"/>
            </a:spcBef>
            <a:spcAft>
              <a:spcPct val="15000"/>
            </a:spcAft>
            <a:buChar char="••"/>
          </a:pPr>
          <a:endParaRPr lang="es-MX" sz="3100" kern="1200"/>
        </a:p>
      </dsp:txBody>
      <dsp:txXfrm>
        <a:off x="0" y="459281"/>
        <a:ext cx="5520690" cy="781200"/>
      </dsp:txXfrm>
    </dsp:sp>
    <dsp:sp modelId="{3B683A5F-6C5C-40AD-9D69-930C6061CE3A}">
      <dsp:nvSpPr>
        <dsp:cNvPr id="0" name=""/>
        <dsp:cNvSpPr/>
      </dsp:nvSpPr>
      <dsp:spPr>
        <a:xfrm>
          <a:off x="295083"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800100">
            <a:lnSpc>
              <a:spcPct val="90000"/>
            </a:lnSpc>
            <a:spcBef>
              <a:spcPct val="0"/>
            </a:spcBef>
            <a:spcAft>
              <a:spcPct val="35000"/>
            </a:spcAft>
          </a:pPr>
          <a:r>
            <a:rPr lang="es-MX" sz="1800" kern="1200">
              <a:latin typeface="Arial" panose="020B0604020202020204" pitchFamily="34" charset="0"/>
              <a:cs typeface="Arial" panose="020B0604020202020204" pitchFamily="34" charset="0"/>
            </a:rPr>
            <a:t>Sesiones de la Comisión Edilicia de Servicios Públicos Municipales.</a:t>
          </a:r>
        </a:p>
      </dsp:txBody>
      <dsp:txXfrm>
        <a:off x="339755" y="46393"/>
        <a:ext cx="3775139" cy="82577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61002"/>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1377950">
            <a:lnSpc>
              <a:spcPct val="90000"/>
            </a:lnSpc>
            <a:spcBef>
              <a:spcPct val="0"/>
            </a:spcBef>
            <a:spcAft>
              <a:spcPct val="35000"/>
            </a:spcAft>
          </a:pPr>
          <a:r>
            <a:rPr lang="es-MX" sz="3100" kern="1200"/>
            <a:t>Iniciativas</a:t>
          </a:r>
        </a:p>
      </dsp:txBody>
      <dsp:txXfrm>
        <a:off x="320706" y="46393"/>
        <a:ext cx="3775139" cy="825776"/>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889000">
            <a:lnSpc>
              <a:spcPct val="90000"/>
            </a:lnSpc>
            <a:spcBef>
              <a:spcPct val="0"/>
            </a:spcBef>
            <a:spcAft>
              <a:spcPct val="35000"/>
            </a:spcAft>
          </a:pPr>
          <a:r>
            <a:rPr lang="es-MX" sz="2000" kern="1200">
              <a:latin typeface="Arial" panose="020B0604020202020204" pitchFamily="34" charset="0"/>
              <a:cs typeface="Arial" panose="020B0604020202020204" pitchFamily="34" charset="0"/>
            </a:rPr>
            <a:t>Vocal de la Comisión Edilicia de Participación Ciudadana y Gobernanza</a:t>
          </a:r>
          <a:r>
            <a:rPr lang="es-MX" sz="2000" kern="1200"/>
            <a:t>.</a:t>
          </a:r>
        </a:p>
      </dsp:txBody>
      <dsp:txXfrm>
        <a:off x="320706" y="46393"/>
        <a:ext cx="3775139" cy="825776"/>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8467" tIns="645668" rIns="428467" bIns="220472" numCol="1" spcCol="1270" anchor="t" anchorCtr="0">
          <a:noAutofit/>
        </a:bodyPr>
        <a:lstStyle/>
        <a:p>
          <a:pPr marL="285750" lvl="1" indent="-285750" algn="l" defTabSz="1377950">
            <a:lnSpc>
              <a:spcPct val="90000"/>
            </a:lnSpc>
            <a:spcBef>
              <a:spcPct val="0"/>
            </a:spcBef>
            <a:spcAft>
              <a:spcPct val="15000"/>
            </a:spcAft>
            <a:buChar char="••"/>
          </a:pPr>
          <a:endParaRPr lang="es-MX" sz="3100" kern="1200"/>
        </a:p>
      </dsp:txBody>
      <dsp:txXfrm>
        <a:off x="0" y="459281"/>
        <a:ext cx="5520690" cy="781200"/>
      </dsp:txXfrm>
    </dsp:sp>
    <dsp:sp modelId="{3B683A5F-6C5C-40AD-9D69-930C6061CE3A}">
      <dsp:nvSpPr>
        <dsp:cNvPr id="0" name=""/>
        <dsp:cNvSpPr/>
      </dsp:nvSpPr>
      <dsp:spPr>
        <a:xfrm>
          <a:off x="295083"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800100">
            <a:lnSpc>
              <a:spcPct val="90000"/>
            </a:lnSpc>
            <a:spcBef>
              <a:spcPct val="0"/>
            </a:spcBef>
            <a:spcAft>
              <a:spcPct val="35000"/>
            </a:spcAft>
          </a:pPr>
          <a:r>
            <a:rPr lang="es-MX" sz="1800" kern="1200">
              <a:latin typeface="Arial" panose="020B0604020202020204" pitchFamily="34" charset="0"/>
              <a:cs typeface="Arial" panose="020B0604020202020204" pitchFamily="34" charset="0"/>
            </a:rPr>
            <a:t>Sesiones de la Comisión Edilicia de Participación Ciudadana y Gobernanza.</a:t>
          </a:r>
        </a:p>
      </dsp:txBody>
      <dsp:txXfrm>
        <a:off x="339755" y="46393"/>
        <a:ext cx="3775139" cy="825776"/>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61002"/>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1377950">
            <a:lnSpc>
              <a:spcPct val="90000"/>
            </a:lnSpc>
            <a:spcBef>
              <a:spcPct val="0"/>
            </a:spcBef>
            <a:spcAft>
              <a:spcPct val="35000"/>
            </a:spcAft>
          </a:pPr>
          <a:r>
            <a:rPr lang="es-MX" sz="3100" kern="1200"/>
            <a:t>Iniciativas</a:t>
          </a:r>
        </a:p>
      </dsp:txBody>
      <dsp:txXfrm>
        <a:off x="320706" y="46393"/>
        <a:ext cx="3775139" cy="825776"/>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524419"/>
          <a:ext cx="5520690" cy="7056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5764" y="12183"/>
          <a:ext cx="3860709" cy="925515"/>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800100">
            <a:lnSpc>
              <a:spcPct val="90000"/>
            </a:lnSpc>
            <a:spcBef>
              <a:spcPct val="0"/>
            </a:spcBef>
            <a:spcAft>
              <a:spcPct val="35000"/>
            </a:spcAft>
          </a:pPr>
          <a:r>
            <a:rPr lang="es-MX" sz="1800" kern="1200">
              <a:latin typeface="Arial" panose="020B0604020202020204" pitchFamily="34" charset="0"/>
              <a:cs typeface="Arial" panose="020B0604020202020204" pitchFamily="34" charset="0"/>
            </a:rPr>
            <a:t>Vocal de la Comisión Edilicia de Anticorrupción, Transparencia y Gobierno Abierto</a:t>
          </a:r>
          <a:endParaRPr lang="es-MX" sz="1800" kern="1200"/>
        </a:p>
      </dsp:txBody>
      <dsp:txXfrm>
        <a:off x="320944" y="57363"/>
        <a:ext cx="3770349" cy="835155"/>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8467" tIns="645668" rIns="428467" bIns="220472" numCol="1" spcCol="1270" anchor="t" anchorCtr="0">
          <a:noAutofit/>
        </a:bodyPr>
        <a:lstStyle/>
        <a:p>
          <a:pPr marL="285750" lvl="1" indent="-285750" algn="l" defTabSz="1377950">
            <a:lnSpc>
              <a:spcPct val="90000"/>
            </a:lnSpc>
            <a:spcBef>
              <a:spcPct val="0"/>
            </a:spcBef>
            <a:spcAft>
              <a:spcPct val="15000"/>
            </a:spcAft>
            <a:buChar char="••"/>
          </a:pPr>
          <a:endParaRPr lang="es-MX" sz="3100" kern="1200"/>
        </a:p>
      </dsp:txBody>
      <dsp:txXfrm>
        <a:off x="0" y="459281"/>
        <a:ext cx="5520690" cy="781200"/>
      </dsp:txXfrm>
    </dsp:sp>
    <dsp:sp modelId="{3B683A5F-6C5C-40AD-9D69-930C6061CE3A}">
      <dsp:nvSpPr>
        <dsp:cNvPr id="0" name=""/>
        <dsp:cNvSpPr/>
      </dsp:nvSpPr>
      <dsp:spPr>
        <a:xfrm>
          <a:off x="295083"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800100">
            <a:lnSpc>
              <a:spcPct val="90000"/>
            </a:lnSpc>
            <a:spcBef>
              <a:spcPct val="0"/>
            </a:spcBef>
            <a:spcAft>
              <a:spcPct val="35000"/>
            </a:spcAft>
          </a:pPr>
          <a:r>
            <a:rPr lang="es-MX" sz="1800" kern="1200">
              <a:latin typeface="Arial" panose="020B0604020202020204" pitchFamily="34" charset="0"/>
              <a:cs typeface="Arial" panose="020B0604020202020204" pitchFamily="34" charset="0"/>
            </a:rPr>
            <a:t>Sesiones de la Comisión Edilicia de Anticorrupción, Transparencia y Gobierno Abierto.</a:t>
          </a:r>
        </a:p>
      </dsp:txBody>
      <dsp:txXfrm>
        <a:off x="339755" y="46393"/>
        <a:ext cx="3775139" cy="8257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1377950">
            <a:lnSpc>
              <a:spcPct val="90000"/>
            </a:lnSpc>
            <a:spcBef>
              <a:spcPct val="0"/>
            </a:spcBef>
            <a:spcAft>
              <a:spcPct val="35000"/>
            </a:spcAft>
          </a:pPr>
          <a:r>
            <a:rPr lang="es-MX" sz="3100" kern="1200"/>
            <a:t>Plan de Trabajo</a:t>
          </a:r>
        </a:p>
      </dsp:txBody>
      <dsp:txXfrm>
        <a:off x="320706" y="46393"/>
        <a:ext cx="3775139" cy="82577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1721"/>
          <a:ext cx="3864483" cy="915120"/>
        </a:xfrm>
        <a:prstGeom prst="round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1377950">
            <a:lnSpc>
              <a:spcPct val="90000"/>
            </a:lnSpc>
            <a:spcBef>
              <a:spcPct val="0"/>
            </a:spcBef>
            <a:spcAft>
              <a:spcPct val="35000"/>
            </a:spcAft>
          </a:pPr>
          <a:r>
            <a:rPr lang="es-MX" sz="3100" kern="1200">
              <a:solidFill>
                <a:sysClr val="window" lastClr="FFFFFF"/>
              </a:solidFill>
              <a:latin typeface="Cambria"/>
              <a:ea typeface="+mn-ea"/>
              <a:cs typeface="+mn-cs"/>
            </a:rPr>
            <a:t>Objetivo:</a:t>
          </a:r>
        </a:p>
      </dsp:txBody>
      <dsp:txXfrm>
        <a:off x="320706" y="46393"/>
        <a:ext cx="3775139" cy="82577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1721"/>
          <a:ext cx="3864483" cy="915120"/>
        </a:xfrm>
        <a:prstGeom prst="round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1377950">
            <a:lnSpc>
              <a:spcPct val="90000"/>
            </a:lnSpc>
            <a:spcBef>
              <a:spcPct val="0"/>
            </a:spcBef>
            <a:spcAft>
              <a:spcPct val="35000"/>
            </a:spcAft>
          </a:pPr>
          <a:r>
            <a:rPr lang="es-MX" sz="3100" kern="1200">
              <a:solidFill>
                <a:sysClr val="window" lastClr="FFFFFF"/>
              </a:solidFill>
              <a:latin typeface="Cambria"/>
              <a:ea typeface="+mn-ea"/>
              <a:cs typeface="+mn-cs"/>
            </a:rPr>
            <a:t>Metas:</a:t>
          </a:r>
        </a:p>
      </dsp:txBody>
      <dsp:txXfrm>
        <a:off x="320706" y="46393"/>
        <a:ext cx="3775139" cy="82577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1721"/>
          <a:ext cx="3864483" cy="915120"/>
        </a:xfrm>
        <a:prstGeom prst="round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711200">
            <a:lnSpc>
              <a:spcPct val="90000"/>
            </a:lnSpc>
            <a:spcBef>
              <a:spcPct val="0"/>
            </a:spcBef>
            <a:spcAft>
              <a:spcPct val="35000"/>
            </a:spcAft>
          </a:pPr>
          <a:r>
            <a:rPr lang="es-MX" sz="1600" kern="1200">
              <a:solidFill>
                <a:sysClr val="window" lastClr="FFFFFF"/>
              </a:solidFill>
              <a:latin typeface="Arial" panose="020B0604020202020204" pitchFamily="34" charset="0"/>
              <a:ea typeface="+mn-ea"/>
              <a:cs typeface="Arial" panose="020B0604020202020204" pitchFamily="34" charset="0"/>
            </a:rPr>
            <a:t>Integrantes de la Comisión Edilicia de Asuntos Metropolitanos y de Atención al Migrante: </a:t>
          </a:r>
        </a:p>
      </dsp:txBody>
      <dsp:txXfrm>
        <a:off x="320706" y="46393"/>
        <a:ext cx="3775139" cy="82577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1377950">
            <a:lnSpc>
              <a:spcPct val="90000"/>
            </a:lnSpc>
            <a:spcBef>
              <a:spcPct val="0"/>
            </a:spcBef>
            <a:spcAft>
              <a:spcPct val="35000"/>
            </a:spcAft>
          </a:pPr>
          <a:r>
            <a:rPr lang="es-MX" sz="3100" kern="1200"/>
            <a:t>Iniciativas</a:t>
          </a:r>
        </a:p>
      </dsp:txBody>
      <dsp:txXfrm>
        <a:off x="320706" y="46393"/>
        <a:ext cx="3775139" cy="82577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511481"/>
          <a:ext cx="5520690" cy="529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201521"/>
          <a:ext cx="3864483" cy="6199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933450">
            <a:lnSpc>
              <a:spcPct val="90000"/>
            </a:lnSpc>
            <a:spcBef>
              <a:spcPct val="0"/>
            </a:spcBef>
            <a:spcAft>
              <a:spcPct val="35000"/>
            </a:spcAft>
          </a:pPr>
          <a:r>
            <a:rPr lang="es-MX" sz="2100" kern="1200">
              <a:latin typeface="Arial" panose="020B0604020202020204" pitchFamily="34" charset="0"/>
              <a:cs typeface="Arial" panose="020B0604020202020204" pitchFamily="34" charset="0"/>
            </a:rPr>
            <a:t>Vocal de la Comisión Edilicia de Desarrollo Económico</a:t>
          </a:r>
          <a:r>
            <a:rPr lang="es-MX" sz="2100" kern="1200"/>
            <a:t>.</a:t>
          </a:r>
        </a:p>
      </dsp:txBody>
      <dsp:txXfrm>
        <a:off x="306296" y="231783"/>
        <a:ext cx="3803959" cy="55939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8467" tIns="645668" rIns="428467" bIns="220472" numCol="1" spcCol="1270" anchor="t" anchorCtr="0">
          <a:noAutofit/>
        </a:bodyPr>
        <a:lstStyle/>
        <a:p>
          <a:pPr marL="285750" lvl="1" indent="-285750" algn="l" defTabSz="1377950">
            <a:lnSpc>
              <a:spcPct val="90000"/>
            </a:lnSpc>
            <a:spcBef>
              <a:spcPct val="0"/>
            </a:spcBef>
            <a:spcAft>
              <a:spcPct val="15000"/>
            </a:spcAft>
            <a:buChar char="••"/>
          </a:pPr>
          <a:endParaRPr lang="es-MX" sz="3100" kern="1200"/>
        </a:p>
      </dsp:txBody>
      <dsp:txXfrm>
        <a:off x="0" y="459281"/>
        <a:ext cx="5520690" cy="781200"/>
      </dsp:txXfrm>
    </dsp:sp>
    <dsp:sp modelId="{3B683A5F-6C5C-40AD-9D69-930C6061CE3A}">
      <dsp:nvSpPr>
        <dsp:cNvPr id="0" name=""/>
        <dsp:cNvSpPr/>
      </dsp:nvSpPr>
      <dsp:spPr>
        <a:xfrm>
          <a:off x="295083"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800100">
            <a:lnSpc>
              <a:spcPct val="90000"/>
            </a:lnSpc>
            <a:spcBef>
              <a:spcPct val="0"/>
            </a:spcBef>
            <a:spcAft>
              <a:spcPct val="35000"/>
            </a:spcAft>
          </a:pPr>
          <a:r>
            <a:rPr lang="es-MX" sz="1800" kern="1200">
              <a:latin typeface="Arial" panose="020B0604020202020204" pitchFamily="34" charset="0"/>
              <a:cs typeface="Arial" panose="020B0604020202020204" pitchFamily="34" charset="0"/>
            </a:rPr>
            <a:t>Sesiones de la Comisión Edilicia de Desarrollo Económico.</a:t>
          </a:r>
        </a:p>
      </dsp:txBody>
      <dsp:txXfrm>
        <a:off x="339755" y="46393"/>
        <a:ext cx="3775139" cy="825776"/>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61E46-3C27-43C7-811C-B4D72BD874B4}">
      <dsp:nvSpPr>
        <dsp:cNvPr id="0" name=""/>
        <dsp:cNvSpPr/>
      </dsp:nvSpPr>
      <dsp:spPr>
        <a:xfrm>
          <a:off x="0" y="459281"/>
          <a:ext cx="5520690" cy="781200"/>
        </a:xfrm>
        <a:prstGeom prst="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B683A5F-6C5C-40AD-9D69-930C6061CE3A}">
      <dsp:nvSpPr>
        <dsp:cNvPr id="0" name=""/>
        <dsp:cNvSpPr/>
      </dsp:nvSpPr>
      <dsp:spPr>
        <a:xfrm>
          <a:off x="276034" y="1721"/>
          <a:ext cx="3864483" cy="915120"/>
        </a:xfrm>
        <a:prstGeom prst="roundRect">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068" tIns="0" rIns="146068" bIns="0" numCol="1" spcCol="1270" anchor="ctr" anchorCtr="0">
          <a:noAutofit/>
        </a:bodyPr>
        <a:lstStyle/>
        <a:p>
          <a:pPr lvl="0" algn="l" defTabSz="1377950">
            <a:lnSpc>
              <a:spcPct val="90000"/>
            </a:lnSpc>
            <a:spcBef>
              <a:spcPct val="0"/>
            </a:spcBef>
            <a:spcAft>
              <a:spcPct val="35000"/>
            </a:spcAft>
          </a:pPr>
          <a:r>
            <a:rPr lang="es-MX" sz="3100" kern="1200"/>
            <a:t>Iniciativas</a:t>
          </a:r>
        </a:p>
      </dsp:txBody>
      <dsp:txXfrm>
        <a:off x="320706" y="46393"/>
        <a:ext cx="3775139" cy="825776"/>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230A70-04B0-443F-996E-7878D80982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TotalTime>
  <Pages>22</Pages>
  <Words>2988</Words>
  <Characters>16435</Characters>
  <Application>Microsoft Office Word</Application>
  <DocSecurity>0</DocSecurity>
  <Lines>136</Lines>
  <Paragraphs>38</Paragraphs>
  <ScaleCrop>false</ScaleCrop>
  <HeadingPairs>
    <vt:vector size="2" baseType="variant">
      <vt:variant>
        <vt:lpstr>Título</vt:lpstr>
      </vt:variant>
      <vt:variant>
        <vt:i4>1</vt:i4>
      </vt:variant>
    </vt:vector>
  </HeadingPairs>
  <TitlesOfParts>
    <vt:vector size="1" baseType="lpstr">
      <vt:lpstr>COMISIÓN EDILICIA DE ASUNTOS METROPOLITANOS Y DE ATENCIÓN AL MIGRANTE</vt:lpstr>
    </vt:vector>
  </TitlesOfParts>
  <Company/>
  <LinksUpToDate>false</LinksUpToDate>
  <CharactersWithSpaces>19385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COMISIÓN EDILICIA DE ASUNTOS METROPOLITANOS Y DE ATENCIÓN AL MIGRANTE</dc:title>
  <dc:creator>EDGAR ELIAS OCEGUEDA RODRIGUEZ</dc:creator>
  <cp:lastModifiedBy>ELENA ORTEGA GONZALEZ</cp:lastModifiedBy>
  <cp:revision>12</cp:revision>
  <dcterms:created xsi:type="dcterms:W3CDTF">2023-08-24T19:06:00Z</dcterms:created>
  <dcterms:modified xsi:type="dcterms:W3CDTF">2023-08-28T03:02:00Z</dcterms:modified>
</cp:coreProperties>
</file>