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410DC">
      <w:pPr>
        <w:rPr>
          <w:rFonts w:ascii="Century Gothic" w:hAnsi="Century Gothic"/>
        </w:rPr>
      </w:pPr>
      <w:r>
        <w:rPr>
          <w:rFonts w:ascii="Century Gothic" w:hAnsi="Century Gothic"/>
          <w:noProof/>
          <w:lang w:eastAsia="es-MX"/>
        </w:rPr>
        <w:drawing>
          <wp:anchor distT="0" distB="0" distL="114300" distR="114300" simplePos="0" relativeHeight="251668992" behindDoc="1" locked="0" layoutInCell="1" allowOverlap="1">
            <wp:simplePos x="0" y="0"/>
            <wp:positionH relativeFrom="margin">
              <wp:posOffset>-1061085</wp:posOffset>
            </wp:positionH>
            <wp:positionV relativeFrom="paragraph">
              <wp:posOffset>-890270</wp:posOffset>
            </wp:positionV>
            <wp:extent cx="7743190" cy="10141585"/>
            <wp:effectExtent l="19050" t="0" r="0" b="0"/>
            <wp:wrapNone/>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cstate="print"/>
                    <a:srcRect/>
                    <a:stretch>
                      <a:fillRect/>
                    </a:stretch>
                  </pic:blipFill>
                  <pic:spPr bwMode="auto">
                    <a:xfrm>
                      <a:off x="0" y="0"/>
                      <a:ext cx="7743190" cy="10141585"/>
                    </a:xfrm>
                    <a:prstGeom prst="rect">
                      <a:avLst/>
                    </a:prstGeom>
                    <a:noFill/>
                    <a:ln w="9525">
                      <a:noFill/>
                      <a:miter lim="800000"/>
                      <a:headEnd/>
                      <a:tailEnd/>
                    </a:ln>
                  </pic:spPr>
                </pic:pic>
              </a:graphicData>
            </a:graphic>
          </wp:anchor>
        </w:drawing>
      </w: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rPr>
          <w:rFonts w:ascii="Century Gothic" w:hAnsi="Century Gothic"/>
        </w:rPr>
      </w:pPr>
    </w:p>
    <w:p w:rsidR="00000000" w:rsidRDefault="007B7B45">
      <w:pPr>
        <w:jc w:val="center"/>
        <w:rPr>
          <w:rFonts w:ascii="Century Gothic" w:hAnsi="Century Gothic"/>
          <w:sz w:val="56"/>
          <w:szCs w:val="56"/>
          <w:u w:val="single"/>
        </w:rPr>
      </w:pPr>
    </w:p>
    <w:p w:rsidR="00000000" w:rsidRDefault="007B7B45">
      <w:pPr>
        <w:jc w:val="center"/>
        <w:rPr>
          <w:rFonts w:ascii="Century Gothic" w:hAnsi="Century Gothic"/>
          <w:sz w:val="56"/>
          <w:szCs w:val="56"/>
          <w:u w:val="single"/>
        </w:rPr>
      </w:pPr>
    </w:p>
    <w:p w:rsidR="00000000" w:rsidRDefault="007B7B45">
      <w:pPr>
        <w:jc w:val="center"/>
        <w:rPr>
          <w:rFonts w:ascii="Century Gothic" w:hAnsi="Century Gothic"/>
          <w:sz w:val="56"/>
          <w:szCs w:val="56"/>
          <w:u w:val="single"/>
        </w:rPr>
      </w:pPr>
    </w:p>
    <w:p w:rsidR="00000000" w:rsidRDefault="007B7B45">
      <w:pPr>
        <w:jc w:val="center"/>
        <w:rPr>
          <w:rFonts w:ascii="Century Gothic" w:hAnsi="Century Gothic"/>
          <w:sz w:val="56"/>
          <w:szCs w:val="56"/>
          <w:u w:val="single"/>
        </w:rPr>
      </w:pPr>
    </w:p>
    <w:p w:rsidR="00000000" w:rsidRDefault="007B7B45">
      <w:pPr>
        <w:jc w:val="center"/>
        <w:rPr>
          <w:rFonts w:ascii="Century Gothic" w:hAnsi="Century Gothic"/>
          <w:sz w:val="56"/>
          <w:szCs w:val="56"/>
          <w:u w:val="single"/>
        </w:rPr>
      </w:pPr>
    </w:p>
    <w:p w:rsidR="00000000" w:rsidRDefault="007B7B45">
      <w:pPr>
        <w:jc w:val="center"/>
        <w:rPr>
          <w:rFonts w:ascii="Century Gothic" w:hAnsi="Century Gothic"/>
          <w:sz w:val="56"/>
          <w:szCs w:val="56"/>
          <w:u w:val="single"/>
        </w:rPr>
      </w:pPr>
    </w:p>
    <w:p w:rsidR="00000000" w:rsidRDefault="007B7B45">
      <w:pPr>
        <w:jc w:val="center"/>
        <w:rPr>
          <w:rFonts w:ascii="Century Gothic" w:hAnsi="Century Gothic"/>
          <w:sz w:val="56"/>
          <w:szCs w:val="56"/>
          <w:u w:val="single"/>
        </w:rPr>
      </w:pPr>
      <w:r>
        <w:rPr>
          <w:rFonts w:ascii="Century Gothic" w:hAnsi="Century Gothic"/>
          <w:sz w:val="56"/>
          <w:szCs w:val="56"/>
          <w:u w:val="single"/>
        </w:rPr>
        <w:lastRenderedPageBreak/>
        <w:t>JULIO RODOLFO VEL</w:t>
      </w:r>
      <w:r>
        <w:rPr>
          <w:rFonts w:ascii="Century Gothic" w:hAnsi="Century Gothic"/>
          <w:sz w:val="56"/>
          <w:szCs w:val="56"/>
          <w:u w:val="single"/>
        </w:rPr>
        <w:t>Á</w:t>
      </w:r>
      <w:r>
        <w:rPr>
          <w:rFonts w:ascii="Century Gothic" w:hAnsi="Century Gothic"/>
          <w:sz w:val="56"/>
          <w:szCs w:val="56"/>
          <w:u w:val="single"/>
        </w:rPr>
        <w:t>ZQUEZ CH</w:t>
      </w:r>
      <w:r>
        <w:rPr>
          <w:rFonts w:ascii="Century Gothic" w:hAnsi="Century Gothic"/>
          <w:sz w:val="56"/>
          <w:szCs w:val="56"/>
          <w:u w:val="single"/>
        </w:rPr>
        <w:t>Á</w:t>
      </w:r>
      <w:r>
        <w:rPr>
          <w:rFonts w:ascii="Century Gothic" w:hAnsi="Century Gothic"/>
          <w:sz w:val="56"/>
          <w:szCs w:val="56"/>
          <w:u w:val="single"/>
        </w:rPr>
        <w:t xml:space="preserve">VEZ. </w:t>
      </w:r>
    </w:p>
    <w:p w:rsidR="00000000" w:rsidRDefault="007B7B45">
      <w:pPr>
        <w:jc w:val="center"/>
        <w:rPr>
          <w:rFonts w:ascii="Century Gothic" w:hAnsi="Century Gothic"/>
          <w:sz w:val="56"/>
          <w:szCs w:val="56"/>
        </w:rPr>
      </w:pPr>
      <w:r>
        <w:rPr>
          <w:rFonts w:ascii="Century Gothic" w:hAnsi="Century Gothic"/>
          <w:sz w:val="56"/>
          <w:szCs w:val="56"/>
        </w:rPr>
        <w:t xml:space="preserve">REGIDOR </w:t>
      </w:r>
      <w:r>
        <w:rPr>
          <w:rFonts w:ascii="Century Gothic" w:hAnsi="Century Gothic"/>
          <w:sz w:val="56"/>
          <w:szCs w:val="56"/>
        </w:rPr>
        <w:t xml:space="preserve">DE </w:t>
      </w:r>
      <w:r>
        <w:rPr>
          <w:rFonts w:ascii="Century Gothic" w:hAnsi="Century Gothic"/>
          <w:sz w:val="56"/>
          <w:szCs w:val="56"/>
        </w:rPr>
        <w:t>TLAJOMULCO DE ZÚÑIGA 2018 – 2021</w:t>
      </w:r>
    </w:p>
    <w:p w:rsidR="00000000" w:rsidRDefault="007B7B45">
      <w:pPr>
        <w:jc w:val="center"/>
        <w:rPr>
          <w:rFonts w:ascii="Century Gothic" w:hAnsi="Century Gothic"/>
          <w:sz w:val="56"/>
          <w:szCs w:val="56"/>
        </w:rPr>
      </w:pPr>
    </w:p>
    <w:p w:rsidR="00000000" w:rsidRDefault="007B7B45">
      <w:pPr>
        <w:jc w:val="center"/>
        <w:rPr>
          <w:rFonts w:ascii="Century Gothic" w:hAnsi="Century Gothic"/>
          <w:sz w:val="56"/>
          <w:szCs w:val="56"/>
        </w:rPr>
      </w:pPr>
      <w:r>
        <w:rPr>
          <w:rFonts w:ascii="Century Gothic" w:hAnsi="Century Gothic"/>
          <w:sz w:val="56"/>
          <w:szCs w:val="56"/>
        </w:rPr>
        <w:t>INFORME ANUAL DE ACTIVIDADES</w:t>
      </w:r>
    </w:p>
    <w:p w:rsidR="00000000" w:rsidRDefault="007B7B45">
      <w:pPr>
        <w:jc w:val="center"/>
        <w:rPr>
          <w:rFonts w:ascii="Century Gothic" w:hAnsi="Century Gothic"/>
          <w:sz w:val="56"/>
          <w:szCs w:val="56"/>
        </w:rPr>
      </w:pPr>
      <w:r>
        <w:rPr>
          <w:rFonts w:ascii="Century Gothic" w:hAnsi="Century Gothic"/>
          <w:noProof/>
          <w:lang w:eastAsia="es-MX"/>
        </w:rPr>
        <w:pict>
          <v:rect id="Rectángulo 1" o:spid="_x0000_s1026" style="position:absolute;left:0;text-align:left;margin-left:24.85pt;margin-top:34pt;width:399.75pt;height:299.35pt;z-index:251646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j2hAIAAEcFAAAOAAAAZHJzL2Uyb0RvYy54bWysVMFu2zAMvQ/YPwi6r3aypE2DOkXQoMOA&#10;oi3aDj0rshQbk0RNUmJnf7Nv6Y+Nkh2363IadpFFk3wkH0ldXLZakZ1wvgZT0NFJTokwHMrabAr6&#10;7en604wSH5gpmQIjCroXnl4uPn64aOxcjKECVQpHEMT4eWMLWoVg51nmeSU08ydghUGlBKdZQNFt&#10;stKxBtG1ysZ5fpo14ErrgAvv8e+qU9JFwpdS8HAnpReBqIJibiGdLp3reGaLCzbfOGarmvdpsH/I&#10;QrPaYNABasUCI1tX/wWla+7AgwwnHHQGUtZcpBqwmlH+rprHilmRakFyvB1o8v8Plt/u7h2pS+wd&#10;JYZpbNEDkvbyy2y2CsgoEtRYP0e7R3vvesnjNVbbSqfjF+sgbSJ1P5Aq2kA4/pzmZ2f59JwSjrrP&#10;s3w0m0wjavbqbp0PXwRoEi8FdZhAIpPtbnzoTA8mMZoy8Yx/VsxXZMewt37vVxB63GiQxay7PNMt&#10;7JXonB+ExIIxs3EKkkZNXCnXATHOhQmnAxJaRzdZKzU4jo45qpDIwrJ62+gm0ggOjvkxxz8jDh4p&#10;KpgwOOvagDsGUH4fInf2h+q7mmP5oV23fe/WUO6x5Q66XfCWX9dI5Q3z4Z45HH5cE1zocIeHVNAU&#10;FPobJRW4n8f+R3ucSdRS0uAyYT9+bJkTlKivBqf1fDSZxO1LwmR6NkbBvdWs32rMVl8B9hQnErNL&#10;12gf1OEqHehn3PtljIoqZjjGLigP7iBchW7J8eXgYrlMZrhxloUb82h5BI8ExyF6ap+Zs/3sBRzb&#10;WzgsHpu/G8HONnoaWG4DyDrNZ6S447WnHrc1TXj/ssTn4K2crF7fv8VvAAAA//8DAFBLAwQUAAYA&#10;CAAAACEAX06IauAAAAAJAQAADwAAAGRycy9kb3ducmV2LnhtbEyPQUvDQBCF74L/YRnBm91YQpLG&#10;bIoILShKsVbwuM2OSTA7G7KbNP33jqd6nPceb75XrGfbiQkH3zpScL+IQCBVzrRUKzh8bO4yED5o&#10;MrpzhArO6GFdXl8VOjfuRO847UMtuIR8rhU0IfS5lL5q0Gq/cD0Se99usDrwOdTSDPrE5baTyyhK&#10;pNUt8YdG9/jUYPWzH60CuXuLX8Zp+/r5vEvP40Futv1Xp9Ttzfz4ACLgHC5h+MNndCiZ6ehGMl50&#10;CuJVykkFScaT2M/i1RLEkYUkSUGWhfy/oPwFAAD//wMAUEsBAi0AFAAGAAgAAAAhALaDOJL+AAAA&#10;4QEAABMAAAAAAAAAAAAAAAAAAAAAAFtDb250ZW50X1R5cGVzXS54bWxQSwECLQAUAAYACAAAACEA&#10;OP0h/9YAAACUAQAACwAAAAAAAAAAAAAAAAAvAQAAX3JlbHMvLnJlbHNQSwECLQAUAAYACAAAACEA&#10;xjnI9oQCAABHBQAADgAAAAAAAAAAAAAAAAAuAgAAZHJzL2Uyb0RvYy54bWxQSwECLQAUAAYACAAA&#10;ACEAX06IauAAAAAJAQAADwAAAAAAAAAAAAAAAADeBAAAZHJzL2Rvd25yZXYueG1sUEsFBgAAAAAE&#10;AAQA8wAAAOsFAAAAAA==&#10;" strokecolor="#70ad47" strokeweight="1pt">
            <v:stroke dashstyle="1 1"/>
            <v:textbox>
              <w:txbxContent>
                <w:p w:rsidR="00000000" w:rsidRDefault="007B7B45">
                  <w:pPr>
                    <w:jc w:val="center"/>
                  </w:pPr>
                  <w:r>
                    <w:t>I</w:t>
                  </w:r>
                  <w:r w:rsidR="00F410DC">
                    <w:rPr>
                      <w:noProof/>
                      <w:lang w:eastAsia="es-MX"/>
                    </w:rPr>
                    <w:drawing>
                      <wp:inline distT="0" distB="0" distL="0" distR="0">
                        <wp:extent cx="3656698" cy="3224973"/>
                        <wp:effectExtent l="95250" t="95250" r="96152" b="89727"/>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46831497_777411282595305_2514465792871890944_n.jpg"/>
                                <pic:cNvPicPr/>
                              </pic:nvPicPr>
                              <pic:blipFill>
                                <a:blip r:embed="rId6">
                                  <a:extLst>
                                    <a:ext uri="{28A0092B-C50C-407E-A947-70E740481C1C}"/>
                                  </a:extLst>
                                </a:blip>
                                <a:stretch>
                                  <a:fillRect/>
                                </a:stretch>
                              </pic:blipFill>
                              <pic:spPr>
                                <a:xfrm>
                                  <a:off x="0" y="0"/>
                                  <a:ext cx="3656698" cy="32249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w10:wrap anchorx="margin"/>
          </v:rect>
        </w:pict>
      </w:r>
      <w:r>
        <w:rPr>
          <w:rFonts w:ascii="Century Gothic" w:hAnsi="Century Gothic"/>
          <w:sz w:val="56"/>
          <w:szCs w:val="56"/>
        </w:rPr>
        <w:t>2018 – 2019</w:t>
      </w:r>
    </w:p>
    <w:p w:rsidR="00000000" w:rsidRDefault="007B7B45">
      <w:pPr>
        <w:jc w:val="center"/>
        <w:rPr>
          <w:rFonts w:ascii="Century Gothic" w:hAnsi="Century Gothic"/>
        </w:rPr>
      </w:pPr>
    </w:p>
    <w:p w:rsidR="00000000" w:rsidRDefault="007B7B45">
      <w:pPr>
        <w:jc w:val="center"/>
        <w:rPr>
          <w:rFonts w:ascii="Century Gothic" w:hAnsi="Century Gothic"/>
        </w:rPr>
      </w:pPr>
    </w:p>
    <w:p w:rsidR="00000000" w:rsidRDefault="007B7B45">
      <w:pPr>
        <w:jc w:val="center"/>
        <w:rPr>
          <w:rFonts w:ascii="Century Gothic" w:hAnsi="Century Gothic"/>
        </w:rPr>
      </w:pPr>
    </w:p>
    <w:p w:rsidR="00000000" w:rsidRDefault="007B7B45">
      <w:pPr>
        <w:jc w:val="center"/>
        <w:rPr>
          <w:rFonts w:ascii="Century Gothic" w:hAnsi="Century Gothic"/>
        </w:rPr>
      </w:pPr>
    </w:p>
    <w:p w:rsidR="00000000" w:rsidRDefault="007B7B45">
      <w:pPr>
        <w:jc w:val="center"/>
        <w:rPr>
          <w:rFonts w:ascii="Century Gothic" w:hAnsi="Century Gothic"/>
        </w:rPr>
      </w:pPr>
    </w:p>
    <w:p w:rsidR="00000000" w:rsidRDefault="007B7B45">
      <w:pPr>
        <w:jc w:val="center"/>
        <w:rPr>
          <w:rFonts w:ascii="Century Gothic" w:hAnsi="Century Gothic"/>
        </w:rPr>
      </w:pPr>
    </w:p>
    <w:p w:rsidR="00000000" w:rsidRDefault="007B7B45">
      <w:pPr>
        <w:jc w:val="both"/>
        <w:rPr>
          <w:rFonts w:ascii="Century Gothic" w:hAnsi="Century Gothic"/>
        </w:rPr>
      </w:pPr>
    </w:p>
    <w:p w:rsidR="00000000" w:rsidRDefault="007B7B45">
      <w:pPr>
        <w:tabs>
          <w:tab w:val="left" w:pos="6750"/>
        </w:tabs>
        <w:jc w:val="both"/>
        <w:rPr>
          <w:rFonts w:ascii="Century Gothic" w:hAnsi="Century Gothic"/>
        </w:rPr>
      </w:pPr>
      <w:r>
        <w:rPr>
          <w:rFonts w:ascii="Century Gothic" w:hAnsi="Century Gothic"/>
        </w:rPr>
        <w:tab/>
      </w:r>
    </w:p>
    <w:p w:rsidR="00000000" w:rsidRDefault="007B7B45">
      <w:pPr>
        <w:jc w:val="both"/>
        <w:rPr>
          <w:rFonts w:ascii="Century Gothic" w:hAnsi="Century Gothic"/>
        </w:rPr>
      </w:pPr>
    </w:p>
    <w:p w:rsidR="00000000" w:rsidRDefault="007B7B45">
      <w:pPr>
        <w:jc w:val="both"/>
        <w:rPr>
          <w:rFonts w:ascii="Century Gothic" w:hAnsi="Century Gothic"/>
        </w:rPr>
      </w:pPr>
    </w:p>
    <w:p w:rsidR="00000000" w:rsidRDefault="007B7B45">
      <w:pPr>
        <w:jc w:val="both"/>
        <w:rPr>
          <w:rFonts w:ascii="Century Gothic" w:hAnsi="Century Gothic"/>
        </w:rPr>
      </w:pPr>
    </w:p>
    <w:p w:rsidR="00000000" w:rsidRDefault="007B7B45">
      <w:pPr>
        <w:rPr>
          <w:rFonts w:ascii="Century Gothic" w:hAnsi="Century Gothic"/>
          <w:sz w:val="28"/>
          <w:szCs w:val="28"/>
        </w:rPr>
      </w:pPr>
    </w:p>
    <w:p w:rsidR="00000000" w:rsidRDefault="007B7B45">
      <w:pPr>
        <w:rPr>
          <w:rFonts w:ascii="Century Gothic" w:hAnsi="Century Gothic"/>
          <w:sz w:val="28"/>
          <w:szCs w:val="28"/>
        </w:rPr>
      </w:pPr>
    </w:p>
    <w:p w:rsidR="00000000" w:rsidRDefault="007B7B45">
      <w:pPr>
        <w:rPr>
          <w:rFonts w:ascii="Century Gothic" w:hAnsi="Century Gothic"/>
          <w:sz w:val="28"/>
          <w:szCs w:val="28"/>
        </w:rPr>
      </w:pPr>
    </w:p>
    <w:p w:rsidR="00000000" w:rsidRDefault="007B7B45">
      <w:pPr>
        <w:jc w:val="center"/>
        <w:rPr>
          <w:rFonts w:ascii="Century Gothic" w:hAnsi="Century Gothic"/>
          <w:sz w:val="44"/>
          <w:szCs w:val="44"/>
          <w:u w:val="single"/>
        </w:rPr>
      </w:pPr>
      <w:r>
        <w:rPr>
          <w:rFonts w:ascii="Century Gothic" w:hAnsi="Century Gothic"/>
          <w:sz w:val="44"/>
          <w:szCs w:val="44"/>
          <w:u w:val="single"/>
        </w:rPr>
        <w:t>INFORME ANUAL DE ACTIVIDADES</w:t>
      </w:r>
    </w:p>
    <w:p w:rsidR="00000000" w:rsidRDefault="007B7B45">
      <w:pPr>
        <w:jc w:val="center"/>
        <w:rPr>
          <w:rFonts w:ascii="Century Gothic" w:hAnsi="Century Gothic"/>
          <w:sz w:val="44"/>
          <w:szCs w:val="44"/>
          <w:u w:val="single"/>
        </w:rPr>
      </w:pPr>
      <w:r>
        <w:rPr>
          <w:rFonts w:ascii="Century Gothic" w:hAnsi="Century Gothic"/>
          <w:sz w:val="44"/>
          <w:szCs w:val="44"/>
          <w:u w:val="single"/>
        </w:rPr>
        <w:t>2018 – 2019</w:t>
      </w:r>
    </w:p>
    <w:p w:rsidR="00000000" w:rsidRDefault="007B7B45">
      <w:pPr>
        <w:ind w:left="397" w:right="397"/>
        <w:jc w:val="both"/>
        <w:rPr>
          <w:rFonts w:ascii="Century Gothic" w:hAnsi="Century Gothic"/>
          <w:sz w:val="28"/>
          <w:szCs w:val="28"/>
        </w:rPr>
      </w:pPr>
      <w:r>
        <w:rPr>
          <w:rFonts w:ascii="Century Gothic" w:hAnsi="Century Gothic"/>
          <w:sz w:val="28"/>
          <w:szCs w:val="28"/>
        </w:rPr>
        <w:t>En cumplimiento con lo establecido por el artículo 44 frac</w:t>
      </w:r>
      <w:r>
        <w:rPr>
          <w:rFonts w:ascii="Century Gothic" w:hAnsi="Century Gothic"/>
          <w:sz w:val="28"/>
          <w:szCs w:val="28"/>
        </w:rPr>
        <w:t>ción XIII del Reglamento del Ayuntamiento del Municipio de Tlajomulco de Zúñiga, Jalisco hago entrega a este H. Ayuntamiento</w:t>
      </w:r>
      <w:r>
        <w:rPr>
          <w:rFonts w:ascii="Century Gothic" w:hAnsi="Century Gothic"/>
          <w:sz w:val="28"/>
          <w:szCs w:val="28"/>
        </w:rPr>
        <w:t>,</w:t>
      </w:r>
      <w:r>
        <w:rPr>
          <w:rFonts w:ascii="Century Gothic" w:hAnsi="Century Gothic"/>
          <w:sz w:val="28"/>
          <w:szCs w:val="28"/>
        </w:rPr>
        <w:t xml:space="preserve"> mi Primer Informe de actividades realizadas en mi carácter de Regidor durante el periodo comprendido del 01 primero de octubre de </w:t>
      </w:r>
      <w:r>
        <w:rPr>
          <w:rFonts w:ascii="Century Gothic" w:hAnsi="Century Gothic"/>
          <w:sz w:val="28"/>
          <w:szCs w:val="28"/>
        </w:rPr>
        <w:t xml:space="preserve">2018 dos mil dieciocho al </w:t>
      </w:r>
      <w:r>
        <w:rPr>
          <w:rFonts w:ascii="Century Gothic" w:hAnsi="Century Gothic"/>
          <w:sz w:val="28"/>
          <w:szCs w:val="28"/>
        </w:rPr>
        <w:t>13 trece</w:t>
      </w:r>
      <w:r>
        <w:rPr>
          <w:rFonts w:ascii="Century Gothic" w:hAnsi="Century Gothic"/>
          <w:sz w:val="28"/>
          <w:szCs w:val="28"/>
        </w:rPr>
        <w:t xml:space="preserve"> de septiembre de 2019 dos mil diecinueve.</w:t>
      </w:r>
    </w:p>
    <w:p w:rsidR="00000000" w:rsidRDefault="007B7B45">
      <w:pPr>
        <w:ind w:left="397" w:right="397"/>
        <w:jc w:val="both"/>
        <w:rPr>
          <w:rFonts w:ascii="Century Gothic" w:hAnsi="Century Gothic"/>
          <w:sz w:val="28"/>
          <w:szCs w:val="28"/>
        </w:rPr>
      </w:pPr>
      <w:r>
        <w:rPr>
          <w:rFonts w:ascii="Century Gothic" w:hAnsi="Century Gothic"/>
          <w:sz w:val="28"/>
          <w:szCs w:val="28"/>
        </w:rPr>
        <w:t>El presente informe tiene como principal objetivo, el recapitular y hacer del conocimiento de los habitantes de este Municipio, las actividades realizadas en el ejercicio las func</w:t>
      </w:r>
      <w:r>
        <w:rPr>
          <w:rFonts w:ascii="Century Gothic" w:hAnsi="Century Gothic"/>
          <w:sz w:val="28"/>
          <w:szCs w:val="28"/>
        </w:rPr>
        <w:t>iones que me fueron conferidas en mi carácter de Regidor y Presidente de la Comisión Edilicia Permanente de Juventud y Deportes, así como en mi carácter de Presidente Suplente de la Comisión Edilicia Permanente de Asuntos Metropolitanos  en el periodo ante</w:t>
      </w:r>
      <w:r>
        <w:rPr>
          <w:rFonts w:ascii="Century Gothic" w:hAnsi="Century Gothic"/>
          <w:sz w:val="28"/>
          <w:szCs w:val="28"/>
        </w:rPr>
        <w:t xml:space="preserve">s señalado, </w:t>
      </w:r>
      <w:r>
        <w:rPr>
          <w:rFonts w:ascii="Century Gothic" w:hAnsi="Century Gothic"/>
          <w:sz w:val="28"/>
          <w:szCs w:val="28"/>
        </w:rPr>
        <w:t xml:space="preserve">para que de este modo se me tenga cumpliendo en tiempo y forma con los ordenamientos legales correspondientes, y de igual manera para que </w:t>
      </w:r>
      <w:r>
        <w:rPr>
          <w:rFonts w:ascii="Century Gothic" w:hAnsi="Century Gothic"/>
          <w:sz w:val="28"/>
          <w:szCs w:val="28"/>
        </w:rPr>
        <w:t>cualquier</w:t>
      </w:r>
      <w:r>
        <w:rPr>
          <w:rFonts w:ascii="Century Gothic" w:hAnsi="Century Gothic"/>
          <w:sz w:val="28"/>
          <w:szCs w:val="28"/>
        </w:rPr>
        <w:t xml:space="preserve"> ciudadano tenga acceso a este resumen de actividades hechas por un servidor y de esta manera ten</w:t>
      </w:r>
      <w:r>
        <w:rPr>
          <w:rFonts w:ascii="Century Gothic" w:hAnsi="Century Gothic"/>
          <w:sz w:val="28"/>
          <w:szCs w:val="28"/>
        </w:rPr>
        <w:t xml:space="preserve">ga conocimiento que el voto de confianza que nos ha brindado él y la ciudadanía, está dando resultados, sin más preámbulos </w:t>
      </w:r>
      <w:r>
        <w:rPr>
          <w:rFonts w:ascii="Century Gothic" w:hAnsi="Century Gothic"/>
          <w:sz w:val="28"/>
          <w:szCs w:val="28"/>
        </w:rPr>
        <w:t>me permito dar cuenta de las siguientes actividades:</w:t>
      </w:r>
    </w:p>
    <w:p w:rsidR="00000000" w:rsidRDefault="007B7B45">
      <w:pPr>
        <w:rPr>
          <w:rFonts w:ascii="Century Gothic" w:hAnsi="Century Gothic"/>
          <w:sz w:val="28"/>
          <w:szCs w:val="28"/>
        </w:rPr>
      </w:pPr>
    </w:p>
    <w:p w:rsidR="00000000" w:rsidRDefault="007B7B45">
      <w:pPr>
        <w:rPr>
          <w:rFonts w:ascii="Century Gothic" w:hAnsi="Century Gothic"/>
          <w:sz w:val="28"/>
          <w:szCs w:val="28"/>
        </w:rPr>
      </w:pPr>
    </w:p>
    <w:p w:rsidR="00000000" w:rsidRDefault="007B7B45">
      <w:pPr>
        <w:rPr>
          <w:rFonts w:ascii="Century Gothic" w:hAnsi="Century Gothic"/>
          <w:sz w:val="28"/>
          <w:szCs w:val="28"/>
        </w:rPr>
      </w:pPr>
    </w:p>
    <w:p w:rsidR="00000000" w:rsidRDefault="007B7B45">
      <w:pPr>
        <w:rPr>
          <w:rFonts w:ascii="Century Gothic" w:hAnsi="Century Gothic"/>
          <w:sz w:val="28"/>
          <w:szCs w:val="28"/>
        </w:rPr>
      </w:pPr>
    </w:p>
    <w:p w:rsidR="00000000" w:rsidRDefault="007B7B45">
      <w:pPr>
        <w:rPr>
          <w:rFonts w:ascii="Century Gothic" w:hAnsi="Century Gothic"/>
          <w:sz w:val="28"/>
          <w:szCs w:val="28"/>
        </w:rPr>
      </w:pPr>
    </w:p>
    <w:p w:rsidR="00000000" w:rsidRDefault="00F410DC">
      <w:pPr>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47488" behindDoc="0" locked="0" layoutInCell="1" allowOverlap="1">
            <wp:simplePos x="0" y="0"/>
            <wp:positionH relativeFrom="margin">
              <wp:align>left</wp:align>
            </wp:positionH>
            <wp:positionV relativeFrom="paragraph">
              <wp:posOffset>-4445</wp:posOffset>
            </wp:positionV>
            <wp:extent cx="3657600" cy="615950"/>
            <wp:effectExtent l="19050" t="0" r="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srcRect/>
                    <a:stretch>
                      <a:fillRect/>
                    </a:stretch>
                  </pic:blipFill>
                  <pic:spPr bwMode="auto">
                    <a:xfrm>
                      <a:off x="0" y="0"/>
                      <a:ext cx="3657600" cy="615950"/>
                    </a:xfrm>
                    <a:prstGeom prst="rect">
                      <a:avLst/>
                    </a:prstGeom>
                    <a:noFill/>
                    <a:ln w="9525">
                      <a:noFill/>
                      <a:miter lim="800000"/>
                      <a:headEnd/>
                      <a:tailEnd/>
                    </a:ln>
                  </pic:spPr>
                </pic:pic>
              </a:graphicData>
            </a:graphic>
          </wp:anchor>
        </w:drawing>
      </w:r>
      <w:r>
        <w:rPr>
          <w:rFonts w:ascii="Century Gothic" w:hAnsi="Century Gothic"/>
          <w:noProof/>
          <w:sz w:val="28"/>
          <w:szCs w:val="28"/>
          <w:lang w:eastAsia="es-MX"/>
        </w:rPr>
        <w:drawing>
          <wp:inline distT="0" distB="0" distL="0" distR="0">
            <wp:extent cx="3657600" cy="619125"/>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r w:rsidR="007B7B45">
        <w:rPr>
          <w:rFonts w:ascii="Century Gothic" w:hAnsi="Century Gothic"/>
          <w:sz w:val="28"/>
          <w:szCs w:val="28"/>
        </w:rPr>
        <w:br/>
      </w:r>
    </w:p>
    <w:p w:rsidR="00000000" w:rsidRDefault="007B7B45">
      <w:pPr>
        <w:rPr>
          <w:rFonts w:ascii="Century Gothic" w:hAnsi="Century Gothic"/>
          <w:sz w:val="28"/>
          <w:szCs w:val="28"/>
        </w:rPr>
      </w:pPr>
    </w:p>
    <w:p w:rsidR="00000000" w:rsidRDefault="00F410DC">
      <w:pPr>
        <w:rPr>
          <w:rFonts w:ascii="Century Gothic" w:hAnsi="Century Gothic"/>
          <w:sz w:val="28"/>
          <w:szCs w:val="28"/>
        </w:rPr>
      </w:pPr>
      <w:r>
        <w:rPr>
          <w:rFonts w:ascii="Century Gothic" w:hAnsi="Century Gothic"/>
          <w:noProof/>
          <w:sz w:val="28"/>
          <w:szCs w:val="28"/>
          <w:lang w:eastAsia="es-MX"/>
        </w:rPr>
        <w:drawing>
          <wp:inline distT="0" distB="0" distL="0" distR="0">
            <wp:extent cx="3657600" cy="61912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r w:rsidR="007B7B45">
        <w:rPr>
          <w:rFonts w:ascii="Century Gothic" w:hAnsi="Century Gothic"/>
          <w:sz w:val="28"/>
          <w:szCs w:val="28"/>
        </w:rPr>
        <w:br/>
      </w:r>
    </w:p>
    <w:p w:rsidR="00000000" w:rsidRDefault="007B7B45">
      <w:pPr>
        <w:rPr>
          <w:rFonts w:ascii="Century Gothic" w:hAnsi="Century Gothic"/>
          <w:sz w:val="28"/>
          <w:szCs w:val="28"/>
        </w:rPr>
      </w:pPr>
    </w:p>
    <w:p w:rsidR="00000000" w:rsidRDefault="00F410DC">
      <w:pPr>
        <w:rPr>
          <w:rFonts w:ascii="Century Gothic" w:hAnsi="Century Gothic"/>
          <w:sz w:val="28"/>
          <w:szCs w:val="28"/>
        </w:rPr>
      </w:pPr>
      <w:r>
        <w:rPr>
          <w:rFonts w:ascii="Century Gothic" w:hAnsi="Century Gothic"/>
          <w:noProof/>
          <w:sz w:val="28"/>
          <w:szCs w:val="28"/>
          <w:lang w:eastAsia="es-MX"/>
        </w:rPr>
        <w:drawing>
          <wp:inline distT="0" distB="0" distL="0" distR="0">
            <wp:extent cx="3657600" cy="904875"/>
            <wp:effectExtent l="19050" t="0" r="0" b="0"/>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cstate="print"/>
                    <a:srcRect/>
                    <a:stretch>
                      <a:fillRect/>
                    </a:stretch>
                  </pic:blipFill>
                  <pic:spPr bwMode="auto">
                    <a:xfrm>
                      <a:off x="0" y="0"/>
                      <a:ext cx="3657600" cy="904875"/>
                    </a:xfrm>
                    <a:prstGeom prst="rect">
                      <a:avLst/>
                    </a:prstGeom>
                    <a:noFill/>
                    <a:ln w="9525">
                      <a:noFill/>
                      <a:miter lim="800000"/>
                      <a:headEnd/>
                      <a:tailEnd/>
                    </a:ln>
                  </pic:spPr>
                </pic:pic>
              </a:graphicData>
            </a:graphic>
          </wp:inline>
        </w:drawing>
      </w:r>
      <w:r w:rsidR="007B7B45">
        <w:rPr>
          <w:rFonts w:ascii="Century Gothic" w:hAnsi="Century Gothic"/>
          <w:sz w:val="28"/>
          <w:szCs w:val="28"/>
        </w:rPr>
        <w:br/>
      </w:r>
    </w:p>
    <w:p w:rsidR="00000000" w:rsidRDefault="007B7B45">
      <w:pPr>
        <w:rPr>
          <w:rFonts w:ascii="Century Gothic" w:hAnsi="Century Gothic"/>
          <w:sz w:val="28"/>
          <w:szCs w:val="28"/>
        </w:rPr>
      </w:pPr>
    </w:p>
    <w:p w:rsidR="00000000" w:rsidRDefault="00F410DC">
      <w:pPr>
        <w:rPr>
          <w:rFonts w:ascii="Century Gothic" w:hAnsi="Century Gothic"/>
          <w:sz w:val="28"/>
          <w:szCs w:val="28"/>
        </w:rPr>
      </w:pPr>
      <w:r>
        <w:rPr>
          <w:rFonts w:ascii="Century Gothic" w:hAnsi="Century Gothic"/>
          <w:noProof/>
          <w:sz w:val="28"/>
          <w:szCs w:val="28"/>
          <w:lang w:eastAsia="es-MX"/>
        </w:rPr>
        <w:drawing>
          <wp:inline distT="0" distB="0" distL="0" distR="0">
            <wp:extent cx="3657600" cy="619125"/>
            <wp:effectExtent l="19050" t="0" r="0" b="0"/>
            <wp:docPr id="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p>
    <w:p w:rsidR="00000000" w:rsidRDefault="007B7B45">
      <w:pPr>
        <w:rPr>
          <w:rFonts w:ascii="Century Gothic" w:hAnsi="Century Gothic"/>
          <w:sz w:val="28"/>
          <w:szCs w:val="28"/>
        </w:rPr>
      </w:pPr>
    </w:p>
    <w:p w:rsidR="00000000" w:rsidRDefault="007B7B45">
      <w:pPr>
        <w:rPr>
          <w:rFonts w:ascii="Century Gothic" w:hAnsi="Century Gothic"/>
          <w:sz w:val="28"/>
          <w:szCs w:val="28"/>
        </w:rPr>
      </w:pPr>
      <w:r>
        <w:rPr>
          <w:rFonts w:ascii="Century Gothic" w:hAnsi="Century Gothic"/>
          <w:sz w:val="28"/>
          <w:szCs w:val="28"/>
        </w:rPr>
        <w:br/>
      </w:r>
      <w:r w:rsidR="00F410DC">
        <w:rPr>
          <w:rFonts w:ascii="Century Gothic" w:hAnsi="Century Gothic"/>
          <w:noProof/>
          <w:sz w:val="28"/>
          <w:szCs w:val="28"/>
          <w:lang w:eastAsia="es-MX"/>
        </w:rPr>
        <w:drawing>
          <wp:inline distT="0" distB="0" distL="0" distR="0">
            <wp:extent cx="3657600" cy="619125"/>
            <wp:effectExtent l="1905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1"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p>
    <w:p w:rsidR="00000000" w:rsidRDefault="007B7B45">
      <w:pPr>
        <w:rPr>
          <w:rFonts w:ascii="Century Gothic" w:hAnsi="Century Gothic"/>
          <w:sz w:val="28"/>
          <w:szCs w:val="28"/>
        </w:rPr>
      </w:pPr>
    </w:p>
    <w:p w:rsidR="00000000" w:rsidRDefault="00F410DC">
      <w:pPr>
        <w:rPr>
          <w:rFonts w:ascii="Century Gothic" w:hAnsi="Century Gothic"/>
          <w:sz w:val="28"/>
          <w:szCs w:val="28"/>
        </w:rPr>
      </w:pPr>
      <w:r>
        <w:rPr>
          <w:rFonts w:ascii="Century Gothic" w:hAnsi="Century Gothic"/>
          <w:noProof/>
          <w:sz w:val="28"/>
          <w:szCs w:val="28"/>
          <w:lang w:eastAsia="es-MX"/>
        </w:rPr>
        <w:drawing>
          <wp:inline distT="0" distB="0" distL="0" distR="0">
            <wp:extent cx="3657600" cy="619125"/>
            <wp:effectExtent l="1905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p>
    <w:p w:rsidR="00000000" w:rsidRDefault="007B7B45">
      <w:pPr>
        <w:rPr>
          <w:rFonts w:ascii="Century Gothic" w:hAnsi="Century Gothic"/>
          <w:sz w:val="28"/>
          <w:szCs w:val="28"/>
        </w:rPr>
      </w:pPr>
    </w:p>
    <w:p w:rsidR="00000000" w:rsidRDefault="007B7B45">
      <w:pPr>
        <w:rPr>
          <w:rFonts w:ascii="Century Gothic" w:hAnsi="Century Gothic"/>
          <w:sz w:val="28"/>
          <w:szCs w:val="28"/>
        </w:rPr>
      </w:pPr>
    </w:p>
    <w:p w:rsidR="00000000" w:rsidRDefault="007B7B45">
      <w:pPr>
        <w:jc w:val="center"/>
        <w:rPr>
          <w:rFonts w:ascii="Century Gothic" w:hAnsi="Century Gothic"/>
          <w:b/>
          <w:sz w:val="32"/>
          <w:szCs w:val="28"/>
          <w:u w:val="single"/>
        </w:rPr>
      </w:pPr>
      <w:r>
        <w:rPr>
          <w:rFonts w:ascii="Century Gothic" w:hAnsi="Century Gothic"/>
          <w:b/>
          <w:sz w:val="32"/>
          <w:szCs w:val="28"/>
          <w:u w:val="single"/>
        </w:rPr>
        <w:t>JULIO RODOLFO VELAZQUEZ CHAVEZ</w:t>
      </w:r>
    </w:p>
    <w:p w:rsidR="00000000" w:rsidRDefault="007B7B45">
      <w:pPr>
        <w:jc w:val="center"/>
        <w:rPr>
          <w:rFonts w:ascii="Century Gothic" w:hAnsi="Century Gothic"/>
          <w:b/>
          <w:sz w:val="32"/>
          <w:szCs w:val="28"/>
        </w:rPr>
      </w:pPr>
      <w:r>
        <w:rPr>
          <w:rFonts w:ascii="Century Gothic" w:hAnsi="Century Gothic"/>
          <w:b/>
          <w:sz w:val="32"/>
          <w:szCs w:val="28"/>
        </w:rPr>
        <w:t xml:space="preserve">REGIDOR </w:t>
      </w:r>
      <w:r>
        <w:rPr>
          <w:rFonts w:ascii="Century Gothic" w:hAnsi="Century Gothic"/>
          <w:b/>
          <w:sz w:val="32"/>
          <w:szCs w:val="28"/>
        </w:rPr>
        <w:t xml:space="preserve">DE </w:t>
      </w:r>
      <w:r>
        <w:rPr>
          <w:rFonts w:ascii="Century Gothic" w:hAnsi="Century Gothic"/>
          <w:b/>
          <w:sz w:val="32"/>
          <w:szCs w:val="28"/>
        </w:rPr>
        <w:t>TLAJOMULC</w:t>
      </w:r>
      <w:r>
        <w:rPr>
          <w:rFonts w:ascii="Century Gothic" w:hAnsi="Century Gothic"/>
          <w:b/>
          <w:sz w:val="32"/>
          <w:szCs w:val="28"/>
        </w:rPr>
        <w:t>O DE ZÚÑIGA 2018 – 2021</w:t>
      </w:r>
    </w:p>
    <w:p w:rsidR="00000000" w:rsidRDefault="007B7B45">
      <w:pPr>
        <w:jc w:val="center"/>
        <w:rPr>
          <w:rFonts w:ascii="Century Gothic" w:hAnsi="Century Gothic"/>
          <w:b/>
          <w:sz w:val="32"/>
          <w:szCs w:val="28"/>
        </w:rPr>
      </w:pPr>
    </w:p>
    <w:p w:rsidR="00000000" w:rsidRDefault="00F410DC">
      <w:pPr>
        <w:rPr>
          <w:rFonts w:ascii="Century Gothic" w:hAnsi="Century Gothic"/>
          <w:sz w:val="28"/>
          <w:szCs w:val="28"/>
        </w:rPr>
      </w:pPr>
      <w:r>
        <w:rPr>
          <w:rFonts w:ascii="Century Gothic" w:hAnsi="Century Gothic"/>
          <w:noProof/>
          <w:sz w:val="28"/>
          <w:szCs w:val="28"/>
          <w:lang w:eastAsia="es-MX"/>
        </w:rPr>
        <w:drawing>
          <wp:inline distT="0" distB="0" distL="0" distR="0">
            <wp:extent cx="3952875" cy="666750"/>
            <wp:effectExtent l="19050" t="0" r="9525"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srcRect/>
                    <a:stretch>
                      <a:fillRect/>
                    </a:stretch>
                  </pic:blipFill>
                  <pic:spPr bwMode="auto">
                    <a:xfrm>
                      <a:off x="0" y="0"/>
                      <a:ext cx="3952875" cy="666750"/>
                    </a:xfrm>
                    <a:prstGeom prst="rect">
                      <a:avLst/>
                    </a:prstGeom>
                    <a:noFill/>
                    <a:ln w="9525">
                      <a:noFill/>
                      <a:miter lim="800000"/>
                      <a:headEnd/>
                      <a:tailEnd/>
                    </a:ln>
                  </pic:spPr>
                </pic:pic>
              </a:graphicData>
            </a:graphic>
          </wp:inline>
        </w:drawing>
      </w:r>
    </w:p>
    <w:p w:rsidR="00000000" w:rsidRDefault="007B7B45">
      <w:pPr>
        <w:rPr>
          <w:rFonts w:ascii="Century Gothic" w:hAnsi="Century Gothic"/>
          <w:sz w:val="28"/>
          <w:szCs w:val="28"/>
        </w:rPr>
      </w:pPr>
    </w:p>
    <w:p w:rsidR="00000000" w:rsidRDefault="00F410DC">
      <w:pPr>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48512" behindDoc="1" locked="0" layoutInCell="1" allowOverlap="1">
            <wp:simplePos x="0" y="0"/>
            <wp:positionH relativeFrom="column">
              <wp:posOffset>177165</wp:posOffset>
            </wp:positionH>
            <wp:positionV relativeFrom="paragraph">
              <wp:posOffset>9525</wp:posOffset>
            </wp:positionV>
            <wp:extent cx="2371725" cy="2653665"/>
            <wp:effectExtent l="19050" t="0" r="9525" b="0"/>
            <wp:wrapNone/>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cstate="print"/>
                    <a:srcRect/>
                    <a:stretch>
                      <a:fillRect/>
                    </a:stretch>
                  </pic:blipFill>
                  <pic:spPr bwMode="auto">
                    <a:xfrm>
                      <a:off x="0" y="0"/>
                      <a:ext cx="2371725" cy="2653665"/>
                    </a:xfrm>
                    <a:prstGeom prst="rect">
                      <a:avLst/>
                    </a:prstGeom>
                    <a:noFill/>
                    <a:ln w="9525">
                      <a:noFill/>
                      <a:miter lim="800000"/>
                      <a:headEnd/>
                      <a:tailEnd/>
                    </a:ln>
                  </pic:spPr>
                </pic:pic>
              </a:graphicData>
            </a:graphic>
          </wp:anchor>
        </w:drawing>
      </w:r>
      <w:r>
        <w:rPr>
          <w:rFonts w:ascii="Century Gothic" w:hAnsi="Century Gothic"/>
          <w:noProof/>
          <w:sz w:val="28"/>
          <w:szCs w:val="28"/>
          <w:lang w:eastAsia="es-MX"/>
        </w:rPr>
        <w:drawing>
          <wp:anchor distT="0" distB="0" distL="114300" distR="114300" simplePos="0" relativeHeight="251656704" behindDoc="1" locked="0" layoutInCell="1" allowOverlap="1">
            <wp:simplePos x="0" y="0"/>
            <wp:positionH relativeFrom="margin">
              <wp:align>right</wp:align>
            </wp:positionH>
            <wp:positionV relativeFrom="paragraph">
              <wp:posOffset>104775</wp:posOffset>
            </wp:positionV>
            <wp:extent cx="2296287" cy="2476707"/>
            <wp:effectExtent l="114300" t="95250" r="104013" b="95043"/>
            <wp:wrapNone/>
            <wp:docPr id="32"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57262920_862028950800204_3179009770296180736_n.jpg"/>
                    <pic:cNvPicPr/>
                  </pic:nvPicPr>
                  <pic:blipFill>
                    <a:blip r:embed="rId15" cstate="print">
                      <a:extLst>
                        <a:ext uri="{28A0092B-C50C-407E-A947-70E740481C1C}"/>
                      </a:extLst>
                    </a:blip>
                    <a:stretch>
                      <a:fillRect/>
                    </a:stretch>
                  </pic:blipFill>
                  <pic:spPr>
                    <a:xfrm>
                      <a:off x="0" y="0"/>
                      <a:ext cx="2296287" cy="247670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entury Gothic" w:hAnsi="Century Gothic"/>
          <w:noProof/>
          <w:sz w:val="28"/>
          <w:szCs w:val="28"/>
          <w:lang w:eastAsia="es-MX"/>
        </w:rPr>
        <w:drawing>
          <wp:anchor distT="0" distB="0" distL="114300" distR="114300" simplePos="0" relativeHeight="251649536" behindDoc="1" locked="0" layoutInCell="1" allowOverlap="1">
            <wp:simplePos x="0" y="0"/>
            <wp:positionH relativeFrom="margin">
              <wp:posOffset>291465</wp:posOffset>
            </wp:positionH>
            <wp:positionV relativeFrom="paragraph">
              <wp:posOffset>3108325</wp:posOffset>
            </wp:positionV>
            <wp:extent cx="5249164" cy="2511933"/>
            <wp:effectExtent l="95250" t="95250" r="103886" b="97917"/>
            <wp:wrapNone/>
            <wp:docPr id="31"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G_1541.JPG"/>
                    <pic:cNvPicPr/>
                  </pic:nvPicPr>
                  <pic:blipFill>
                    <a:blip r:embed="rId16" cstate="print">
                      <a:extLst>
                        <a:ext uri="{28A0092B-C50C-407E-A947-70E740481C1C}"/>
                      </a:extLst>
                    </a:blip>
                    <a:stretch>
                      <a:fillRect/>
                    </a:stretch>
                  </pic:blipFill>
                  <pic:spPr>
                    <a:xfrm>
                      <a:off x="0" y="0"/>
                      <a:ext cx="5249164" cy="251193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B7B45">
        <w:rPr>
          <w:rFonts w:ascii="Century Gothic" w:hAnsi="Century Gothic"/>
          <w:sz w:val="28"/>
          <w:szCs w:val="28"/>
        </w:rPr>
        <w:t xml:space="preserve">                                                                       </w:t>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sz w:val="28"/>
          <w:szCs w:val="28"/>
        </w:rPr>
        <w:br/>
      </w:r>
    </w:p>
    <w:p w:rsidR="00000000" w:rsidRDefault="007B7B45">
      <w:pPr>
        <w:ind w:left="397" w:right="397"/>
        <w:jc w:val="both"/>
        <w:rPr>
          <w:rFonts w:ascii="Century Gothic" w:hAnsi="Century Gothic"/>
          <w:sz w:val="28"/>
          <w:szCs w:val="28"/>
        </w:rPr>
      </w:pPr>
      <w:r>
        <w:rPr>
          <w:rFonts w:ascii="Century Gothic" w:hAnsi="Century Gothic"/>
          <w:sz w:val="28"/>
          <w:szCs w:val="28"/>
        </w:rPr>
        <w:lastRenderedPageBreak/>
        <w:t>De conformidad a lo establecido en el artículo 49 fracción III de la Ley del Gobierno y la Administración Pública Municipal del Es</w:t>
      </w:r>
      <w:r>
        <w:rPr>
          <w:rFonts w:ascii="Century Gothic" w:hAnsi="Century Gothic"/>
          <w:sz w:val="28"/>
          <w:szCs w:val="28"/>
        </w:rPr>
        <w:t xml:space="preserve">tado de Jalisco en mi carácter de Regidor asistí a </w:t>
      </w:r>
      <w:r>
        <w:rPr>
          <w:rFonts w:ascii="Century Gothic" w:hAnsi="Century Gothic"/>
          <w:sz w:val="28"/>
          <w:szCs w:val="28"/>
        </w:rPr>
        <w:t>diez S</w:t>
      </w:r>
      <w:r>
        <w:rPr>
          <w:rFonts w:ascii="Century Gothic" w:hAnsi="Century Gothic"/>
          <w:sz w:val="28"/>
          <w:szCs w:val="28"/>
        </w:rPr>
        <w:t>esiones Ordinarias</w:t>
      </w:r>
      <w:r>
        <w:rPr>
          <w:rFonts w:ascii="Century Gothic" w:hAnsi="Century Gothic"/>
          <w:sz w:val="28"/>
          <w:szCs w:val="28"/>
        </w:rPr>
        <w:t xml:space="preserve">, nueve Sesiones Extraordinarias y </w:t>
      </w:r>
      <w:r>
        <w:rPr>
          <w:rFonts w:ascii="Century Gothic" w:hAnsi="Century Gothic"/>
          <w:sz w:val="28"/>
          <w:szCs w:val="28"/>
        </w:rPr>
        <w:t xml:space="preserve">cuatro </w:t>
      </w:r>
      <w:r>
        <w:rPr>
          <w:rFonts w:ascii="Century Gothic" w:hAnsi="Century Gothic"/>
          <w:sz w:val="28"/>
          <w:szCs w:val="28"/>
        </w:rPr>
        <w:t xml:space="preserve">Sesiones </w:t>
      </w:r>
      <w:r>
        <w:rPr>
          <w:rFonts w:ascii="Century Gothic" w:hAnsi="Century Gothic"/>
          <w:sz w:val="28"/>
          <w:szCs w:val="28"/>
        </w:rPr>
        <w:t>Solemne</w:t>
      </w:r>
      <w:r>
        <w:rPr>
          <w:rFonts w:ascii="Century Gothic" w:hAnsi="Century Gothic"/>
          <w:sz w:val="28"/>
          <w:szCs w:val="28"/>
        </w:rPr>
        <w:t>s</w:t>
      </w:r>
      <w:r>
        <w:rPr>
          <w:rFonts w:ascii="Century Gothic" w:hAnsi="Century Gothic"/>
          <w:sz w:val="28"/>
          <w:szCs w:val="28"/>
        </w:rPr>
        <w:t xml:space="preserve"> de Ayuntamiento a las que fui</w:t>
      </w:r>
      <w:r>
        <w:rPr>
          <w:rFonts w:ascii="Century Gothic" w:hAnsi="Century Gothic"/>
          <w:sz w:val="28"/>
          <w:szCs w:val="28"/>
        </w:rPr>
        <w:t xml:space="preserve"> debidamente</w:t>
      </w:r>
      <w:r>
        <w:rPr>
          <w:rFonts w:ascii="Century Gothic" w:hAnsi="Century Gothic"/>
          <w:sz w:val="28"/>
          <w:szCs w:val="28"/>
        </w:rPr>
        <w:t xml:space="preserve"> convocado</w:t>
      </w:r>
      <w:r>
        <w:rPr>
          <w:rFonts w:ascii="Century Gothic" w:hAnsi="Century Gothic"/>
          <w:sz w:val="28"/>
          <w:szCs w:val="28"/>
        </w:rPr>
        <w:t>, las cuales se desprenden en la siguiente tabla cronográfica</w:t>
      </w:r>
      <w:r>
        <w:rPr>
          <w:rFonts w:ascii="Century Gothic" w:hAnsi="Century Gothic"/>
          <w:sz w:val="28"/>
          <w:szCs w:val="28"/>
        </w:rPr>
        <w:t>:</w:t>
      </w:r>
    </w:p>
    <w:p w:rsidR="00000000" w:rsidRDefault="007B7B45">
      <w:pPr>
        <w:ind w:left="397" w:right="397"/>
        <w:jc w:val="both"/>
        <w:rPr>
          <w:rFonts w:ascii="Century Gothic" w:hAnsi="Century Gothic"/>
          <w:sz w:val="28"/>
          <w:szCs w:val="28"/>
        </w:rPr>
      </w:pPr>
    </w:p>
    <w:tbl>
      <w:tblPr>
        <w:tblW w:w="0" w:type="auto"/>
        <w:tblBorders>
          <w:top w:val="single" w:sz="4" w:space="0" w:color="A8D08D"/>
          <w:bottom w:val="single" w:sz="4" w:space="0" w:color="A8D08D"/>
          <w:insideH w:val="single" w:sz="4" w:space="0" w:color="A8D08D"/>
        </w:tblBorders>
        <w:tblLook w:val="04A0"/>
      </w:tblPr>
      <w:tblGrid>
        <w:gridCol w:w="2809"/>
        <w:gridCol w:w="2811"/>
        <w:gridCol w:w="2811"/>
      </w:tblGrid>
      <w:tr w:rsidR="00000000">
        <w:tc>
          <w:tcPr>
            <w:tcW w:w="8431" w:type="dxa"/>
            <w:gridSpan w:val="3"/>
          </w:tcPr>
          <w:p w:rsidR="00000000" w:rsidRDefault="007B7B45">
            <w:pPr>
              <w:spacing w:after="0" w:line="240" w:lineRule="auto"/>
              <w:ind w:right="397"/>
              <w:jc w:val="center"/>
              <w:rPr>
                <w:rFonts w:ascii="Century Gothic" w:hAnsi="Century Gothic"/>
                <w:b/>
                <w:bCs/>
                <w:sz w:val="28"/>
                <w:szCs w:val="28"/>
              </w:rPr>
            </w:pPr>
            <w:r>
              <w:rPr>
                <w:rFonts w:ascii="Century Gothic" w:hAnsi="Century Gothic"/>
                <w:b/>
                <w:bCs/>
                <w:sz w:val="28"/>
                <w:szCs w:val="28"/>
              </w:rPr>
              <w:t>Sesion</w:t>
            </w:r>
            <w:r>
              <w:rPr>
                <w:rFonts w:ascii="Century Gothic" w:hAnsi="Century Gothic"/>
                <w:b/>
                <w:bCs/>
                <w:sz w:val="28"/>
                <w:szCs w:val="28"/>
              </w:rPr>
              <w:t xml:space="preserve">es de Ayuntamiento 2018 </w:t>
            </w:r>
            <w:r>
              <w:rPr>
                <w:rFonts w:ascii="Century Gothic" w:hAnsi="Century Gothic"/>
                <w:b/>
                <w:bCs/>
                <w:sz w:val="28"/>
                <w:szCs w:val="28"/>
              </w:rPr>
              <w:t>–</w:t>
            </w:r>
            <w:r>
              <w:rPr>
                <w:rFonts w:ascii="Century Gothic" w:hAnsi="Century Gothic"/>
                <w:b/>
                <w:bCs/>
                <w:sz w:val="28"/>
                <w:szCs w:val="28"/>
              </w:rPr>
              <w:t xml:space="preserve"> 2019</w:t>
            </w:r>
          </w:p>
        </w:tc>
      </w:tr>
      <w:tr w:rsidR="00000000">
        <w:tc>
          <w:tcPr>
            <w:tcW w:w="2809" w:type="dxa"/>
            <w:shd w:val="clear" w:color="auto" w:fill="E2EFD9"/>
          </w:tcPr>
          <w:p w:rsidR="00000000" w:rsidRDefault="007B7B45">
            <w:pPr>
              <w:spacing w:after="0" w:line="240" w:lineRule="auto"/>
              <w:ind w:right="397"/>
              <w:jc w:val="center"/>
              <w:rPr>
                <w:rFonts w:ascii="Century Gothic" w:hAnsi="Century Gothic"/>
                <w:b/>
                <w:bCs/>
                <w:sz w:val="28"/>
                <w:szCs w:val="28"/>
              </w:rPr>
            </w:pPr>
            <w:r>
              <w:rPr>
                <w:rFonts w:ascii="Century Gothic" w:hAnsi="Century Gothic"/>
                <w:b/>
                <w:bCs/>
                <w:sz w:val="28"/>
                <w:szCs w:val="28"/>
              </w:rPr>
              <w:t>Ordinarias</w:t>
            </w:r>
          </w:p>
        </w:tc>
        <w:tc>
          <w:tcPr>
            <w:tcW w:w="2811" w:type="dxa"/>
            <w:shd w:val="clear" w:color="auto" w:fill="E2EFD9"/>
          </w:tcPr>
          <w:p w:rsidR="00000000" w:rsidRDefault="007B7B45">
            <w:pPr>
              <w:spacing w:after="0" w:line="240" w:lineRule="auto"/>
              <w:ind w:right="397"/>
              <w:jc w:val="center"/>
              <w:rPr>
                <w:rFonts w:ascii="Century Gothic" w:hAnsi="Century Gothic"/>
                <w:b/>
                <w:bCs/>
                <w:sz w:val="28"/>
                <w:szCs w:val="28"/>
              </w:rPr>
            </w:pPr>
            <w:r>
              <w:rPr>
                <w:rFonts w:ascii="Century Gothic" w:hAnsi="Century Gothic"/>
                <w:b/>
                <w:bCs/>
                <w:sz w:val="28"/>
                <w:szCs w:val="28"/>
              </w:rPr>
              <w:t>Extraordinarias</w:t>
            </w:r>
          </w:p>
        </w:tc>
        <w:tc>
          <w:tcPr>
            <w:tcW w:w="2811" w:type="dxa"/>
            <w:shd w:val="clear" w:color="auto" w:fill="E2EFD9"/>
          </w:tcPr>
          <w:p w:rsidR="00000000" w:rsidRDefault="007B7B45">
            <w:pPr>
              <w:spacing w:after="0" w:line="240" w:lineRule="auto"/>
              <w:ind w:right="397"/>
              <w:jc w:val="center"/>
              <w:rPr>
                <w:rFonts w:ascii="Century Gothic" w:hAnsi="Century Gothic"/>
                <w:b/>
                <w:bCs/>
                <w:sz w:val="28"/>
                <w:szCs w:val="28"/>
              </w:rPr>
            </w:pPr>
            <w:r>
              <w:rPr>
                <w:rFonts w:ascii="Century Gothic" w:hAnsi="Century Gothic"/>
                <w:b/>
                <w:bCs/>
                <w:sz w:val="28"/>
                <w:szCs w:val="28"/>
              </w:rPr>
              <w:t>Solemnes</w:t>
            </w:r>
          </w:p>
        </w:tc>
      </w:tr>
      <w:tr w:rsidR="00000000">
        <w:tc>
          <w:tcPr>
            <w:tcW w:w="2809" w:type="dxa"/>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23 de noviembre de 2018</w:t>
            </w:r>
          </w:p>
        </w:tc>
        <w:tc>
          <w:tcPr>
            <w:tcW w:w="2811" w:type="dxa"/>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01 de octubre de 2018</w:t>
            </w:r>
          </w:p>
        </w:tc>
        <w:tc>
          <w:tcPr>
            <w:tcW w:w="2811" w:type="dxa"/>
          </w:tcPr>
          <w:p w:rsidR="00000000" w:rsidRDefault="007B7B45">
            <w:pPr>
              <w:spacing w:after="0" w:line="240" w:lineRule="auto"/>
              <w:ind w:right="397"/>
              <w:rPr>
                <w:rFonts w:ascii="Century Gothic" w:hAnsi="Century Gothic"/>
                <w:b/>
                <w:bCs/>
                <w:sz w:val="28"/>
                <w:szCs w:val="28"/>
              </w:rPr>
            </w:pPr>
            <w:r>
              <w:rPr>
                <w:rFonts w:ascii="Century Gothic" w:hAnsi="Century Gothic"/>
                <w:b/>
                <w:bCs/>
                <w:sz w:val="28"/>
                <w:szCs w:val="28"/>
              </w:rPr>
              <w:t>30 de septiembre de 2018</w:t>
            </w:r>
          </w:p>
        </w:tc>
      </w:tr>
      <w:tr w:rsidR="00000000">
        <w:tc>
          <w:tcPr>
            <w:tcW w:w="2809" w:type="dxa"/>
            <w:shd w:val="clear" w:color="auto" w:fill="E2EFD9"/>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13 de diciembre de 2018</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30 de octubre de 2018</w:t>
            </w:r>
          </w:p>
        </w:tc>
        <w:tc>
          <w:tcPr>
            <w:tcW w:w="2811" w:type="dxa"/>
            <w:shd w:val="clear" w:color="auto" w:fill="E2EFD9"/>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10 de diciembre de 2018</w:t>
            </w:r>
          </w:p>
        </w:tc>
      </w:tr>
      <w:tr w:rsidR="00000000">
        <w:tc>
          <w:tcPr>
            <w:tcW w:w="2809" w:type="dxa"/>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30 de enero 2019</w:t>
            </w:r>
          </w:p>
        </w:tc>
        <w:tc>
          <w:tcPr>
            <w:tcW w:w="2811" w:type="dxa"/>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01 de diciembre de 2018</w:t>
            </w:r>
          </w:p>
        </w:tc>
        <w:tc>
          <w:tcPr>
            <w:tcW w:w="2811" w:type="dxa"/>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 xml:space="preserve">11 </w:t>
            </w:r>
            <w:r>
              <w:rPr>
                <w:rFonts w:ascii="Century Gothic" w:hAnsi="Century Gothic"/>
                <w:b/>
                <w:bCs/>
                <w:sz w:val="28"/>
                <w:szCs w:val="28"/>
              </w:rPr>
              <w:t>de diciembre de 2018</w:t>
            </w:r>
          </w:p>
        </w:tc>
      </w:tr>
      <w:tr w:rsidR="00000000">
        <w:tc>
          <w:tcPr>
            <w:tcW w:w="2809" w:type="dxa"/>
            <w:shd w:val="clear" w:color="auto" w:fill="E2EFD9"/>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22 de febrero de 2019</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11 de enero de 2019</w:t>
            </w:r>
          </w:p>
        </w:tc>
        <w:tc>
          <w:tcPr>
            <w:tcW w:w="2811" w:type="dxa"/>
            <w:shd w:val="clear" w:color="auto" w:fill="E2EFD9"/>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13 de septiembre de 2019</w:t>
            </w:r>
          </w:p>
        </w:tc>
      </w:tr>
      <w:tr w:rsidR="00000000">
        <w:tc>
          <w:tcPr>
            <w:tcW w:w="2809" w:type="dxa"/>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11 de abril de 2019</w:t>
            </w:r>
          </w:p>
        </w:tc>
        <w:tc>
          <w:tcPr>
            <w:tcW w:w="2811" w:type="dxa"/>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08 de febrero de 2019</w:t>
            </w:r>
          </w:p>
        </w:tc>
        <w:tc>
          <w:tcPr>
            <w:tcW w:w="2811" w:type="dxa"/>
          </w:tcPr>
          <w:p w:rsidR="00000000" w:rsidRDefault="007B7B45">
            <w:pPr>
              <w:spacing w:after="0" w:line="240" w:lineRule="auto"/>
              <w:ind w:right="397"/>
              <w:jc w:val="both"/>
              <w:rPr>
                <w:rFonts w:ascii="Century Gothic" w:hAnsi="Century Gothic"/>
                <w:sz w:val="28"/>
                <w:szCs w:val="28"/>
              </w:rPr>
            </w:pPr>
          </w:p>
        </w:tc>
      </w:tr>
      <w:tr w:rsidR="00000000">
        <w:tc>
          <w:tcPr>
            <w:tcW w:w="2809" w:type="dxa"/>
            <w:shd w:val="clear" w:color="auto" w:fill="E2EFD9"/>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24 de mayo de 2019</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06 de marzo de 2019</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p>
        </w:tc>
      </w:tr>
      <w:tr w:rsidR="00000000">
        <w:tc>
          <w:tcPr>
            <w:tcW w:w="2809" w:type="dxa"/>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24 de junio de 2019</w:t>
            </w:r>
          </w:p>
        </w:tc>
        <w:tc>
          <w:tcPr>
            <w:tcW w:w="2811" w:type="dxa"/>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15 de julio de 2019</w:t>
            </w:r>
          </w:p>
        </w:tc>
        <w:tc>
          <w:tcPr>
            <w:tcW w:w="2811" w:type="dxa"/>
          </w:tcPr>
          <w:p w:rsidR="00000000" w:rsidRDefault="007B7B45">
            <w:pPr>
              <w:spacing w:after="0" w:line="240" w:lineRule="auto"/>
              <w:ind w:right="397"/>
              <w:jc w:val="both"/>
              <w:rPr>
                <w:rFonts w:ascii="Century Gothic" w:hAnsi="Century Gothic"/>
                <w:sz w:val="28"/>
                <w:szCs w:val="28"/>
              </w:rPr>
            </w:pPr>
          </w:p>
        </w:tc>
      </w:tr>
      <w:tr w:rsidR="00000000">
        <w:tc>
          <w:tcPr>
            <w:tcW w:w="2809" w:type="dxa"/>
            <w:shd w:val="clear" w:color="auto" w:fill="E2EFD9"/>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19 de julio de 2019</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30 de julio de 2019</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p>
        </w:tc>
      </w:tr>
      <w:tr w:rsidR="00000000">
        <w:tc>
          <w:tcPr>
            <w:tcW w:w="2809" w:type="dxa"/>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08 de agosto de 2019</w:t>
            </w:r>
          </w:p>
        </w:tc>
        <w:tc>
          <w:tcPr>
            <w:tcW w:w="2811" w:type="dxa"/>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05 de agosto de 2019</w:t>
            </w:r>
          </w:p>
        </w:tc>
        <w:tc>
          <w:tcPr>
            <w:tcW w:w="2811" w:type="dxa"/>
          </w:tcPr>
          <w:p w:rsidR="00000000" w:rsidRDefault="007B7B45">
            <w:pPr>
              <w:spacing w:after="0" w:line="240" w:lineRule="auto"/>
              <w:ind w:right="397"/>
              <w:jc w:val="both"/>
              <w:rPr>
                <w:rFonts w:ascii="Century Gothic" w:hAnsi="Century Gothic"/>
                <w:sz w:val="28"/>
                <w:szCs w:val="28"/>
              </w:rPr>
            </w:pPr>
          </w:p>
        </w:tc>
      </w:tr>
      <w:tr w:rsidR="00000000">
        <w:tc>
          <w:tcPr>
            <w:tcW w:w="2809" w:type="dxa"/>
            <w:shd w:val="clear" w:color="auto" w:fill="E2EFD9"/>
          </w:tcPr>
          <w:p w:rsidR="00000000" w:rsidRDefault="007B7B45">
            <w:pPr>
              <w:spacing w:after="0" w:line="240" w:lineRule="auto"/>
              <w:ind w:right="397"/>
              <w:jc w:val="both"/>
              <w:rPr>
                <w:rFonts w:ascii="Century Gothic" w:hAnsi="Century Gothic"/>
                <w:b/>
                <w:bCs/>
                <w:sz w:val="28"/>
                <w:szCs w:val="28"/>
              </w:rPr>
            </w:pPr>
            <w:r>
              <w:rPr>
                <w:rFonts w:ascii="Century Gothic" w:hAnsi="Century Gothic"/>
                <w:b/>
                <w:bCs/>
                <w:sz w:val="28"/>
                <w:szCs w:val="28"/>
              </w:rPr>
              <w:t>26 de agosto de 2019</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r>
              <w:rPr>
                <w:rFonts w:ascii="Century Gothic" w:hAnsi="Century Gothic"/>
                <w:sz w:val="28"/>
                <w:szCs w:val="28"/>
              </w:rPr>
              <w:t>27 de agosto de 2019</w:t>
            </w:r>
          </w:p>
        </w:tc>
        <w:tc>
          <w:tcPr>
            <w:tcW w:w="2811" w:type="dxa"/>
            <w:shd w:val="clear" w:color="auto" w:fill="E2EFD9"/>
          </w:tcPr>
          <w:p w:rsidR="00000000" w:rsidRDefault="007B7B45">
            <w:pPr>
              <w:spacing w:after="0" w:line="240" w:lineRule="auto"/>
              <w:ind w:right="397"/>
              <w:jc w:val="both"/>
              <w:rPr>
                <w:rFonts w:ascii="Century Gothic" w:hAnsi="Century Gothic"/>
                <w:sz w:val="28"/>
                <w:szCs w:val="28"/>
              </w:rPr>
            </w:pPr>
          </w:p>
        </w:tc>
      </w:tr>
    </w:tbl>
    <w:p w:rsidR="00000000" w:rsidRDefault="007B7B45">
      <w:pPr>
        <w:ind w:left="397" w:right="397"/>
        <w:jc w:val="both"/>
        <w:rPr>
          <w:rFonts w:ascii="Century Gothic" w:hAnsi="Century Gothic"/>
          <w:sz w:val="28"/>
          <w:szCs w:val="28"/>
        </w:rPr>
      </w:pPr>
    </w:p>
    <w:p w:rsidR="00000000" w:rsidRDefault="007B7B45">
      <w:pPr>
        <w:ind w:right="397"/>
        <w:jc w:val="both"/>
        <w:rPr>
          <w:rFonts w:ascii="Century Gothic" w:hAnsi="Century Gothic"/>
          <w:sz w:val="28"/>
          <w:szCs w:val="28"/>
        </w:rPr>
      </w:pPr>
    </w:p>
    <w:p w:rsidR="00000000" w:rsidRDefault="007B7B45">
      <w:pPr>
        <w:jc w:val="center"/>
        <w:rPr>
          <w:rFonts w:ascii="Century Gothic" w:hAnsi="Century Gothic"/>
          <w:b/>
          <w:sz w:val="32"/>
          <w:szCs w:val="28"/>
          <w:u w:val="single"/>
        </w:rPr>
      </w:pPr>
      <w:r>
        <w:rPr>
          <w:rFonts w:ascii="Century Gothic" w:hAnsi="Century Gothic"/>
          <w:b/>
          <w:sz w:val="32"/>
          <w:szCs w:val="28"/>
          <w:u w:val="single"/>
        </w:rPr>
        <w:t>JULIO RODOLFO VELAZQUEZ CHAVEZ</w:t>
      </w:r>
    </w:p>
    <w:p w:rsidR="00000000" w:rsidRDefault="007B7B45">
      <w:pPr>
        <w:jc w:val="center"/>
        <w:rPr>
          <w:rFonts w:ascii="Century Gothic" w:hAnsi="Century Gothic"/>
          <w:b/>
          <w:sz w:val="32"/>
          <w:szCs w:val="28"/>
        </w:rPr>
      </w:pPr>
      <w:r>
        <w:rPr>
          <w:rFonts w:ascii="Century Gothic" w:hAnsi="Century Gothic"/>
          <w:b/>
          <w:sz w:val="32"/>
          <w:szCs w:val="28"/>
        </w:rPr>
        <w:t xml:space="preserve">REGIDOR </w:t>
      </w:r>
      <w:r>
        <w:rPr>
          <w:rFonts w:ascii="Century Gothic" w:hAnsi="Century Gothic"/>
          <w:b/>
          <w:sz w:val="32"/>
          <w:szCs w:val="28"/>
        </w:rPr>
        <w:t xml:space="preserve">DE </w:t>
      </w:r>
      <w:r>
        <w:rPr>
          <w:rFonts w:ascii="Century Gothic" w:hAnsi="Century Gothic"/>
          <w:b/>
          <w:sz w:val="32"/>
          <w:szCs w:val="28"/>
        </w:rPr>
        <w:t>TLAJOMULCO DE ZÚÑIGA 2018 – 2021</w:t>
      </w:r>
    </w:p>
    <w:p w:rsidR="00000000" w:rsidRDefault="007B7B45">
      <w:pPr>
        <w:ind w:left="397" w:right="397"/>
        <w:jc w:val="both"/>
        <w:rPr>
          <w:rFonts w:ascii="Century Gothic" w:hAnsi="Century Gothic"/>
          <w:sz w:val="28"/>
          <w:szCs w:val="28"/>
        </w:rPr>
      </w:pPr>
    </w:p>
    <w:p w:rsidR="00000000" w:rsidRDefault="00F410DC">
      <w:pPr>
        <w:rPr>
          <w:rFonts w:ascii="Century Gothic" w:hAnsi="Century Gothic"/>
          <w:b/>
          <w:bCs/>
          <w:sz w:val="28"/>
          <w:szCs w:val="28"/>
        </w:rPr>
      </w:pPr>
      <w:r>
        <w:rPr>
          <w:rFonts w:ascii="Century Gothic" w:hAnsi="Century Gothic"/>
          <w:noProof/>
          <w:sz w:val="28"/>
          <w:szCs w:val="28"/>
          <w:lang w:eastAsia="es-MX"/>
        </w:rPr>
        <w:drawing>
          <wp:inline distT="0" distB="0" distL="0" distR="0">
            <wp:extent cx="3933825" cy="714375"/>
            <wp:effectExtent l="19050" t="0" r="9525" b="0"/>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cstate="print"/>
                    <a:srcRect/>
                    <a:stretch>
                      <a:fillRect/>
                    </a:stretch>
                  </pic:blipFill>
                  <pic:spPr bwMode="auto">
                    <a:xfrm>
                      <a:off x="0" y="0"/>
                      <a:ext cx="3933825" cy="714375"/>
                    </a:xfrm>
                    <a:prstGeom prst="rect">
                      <a:avLst/>
                    </a:prstGeom>
                    <a:noFill/>
                    <a:ln w="9525">
                      <a:noFill/>
                      <a:miter lim="800000"/>
                      <a:headEnd/>
                      <a:tailEnd/>
                    </a:ln>
                  </pic:spPr>
                </pic:pic>
              </a:graphicData>
            </a:graphic>
          </wp:inline>
        </w:drawing>
      </w:r>
      <w:r w:rsidR="007B7B45">
        <w:rPr>
          <w:rFonts w:ascii="Century Gothic" w:hAnsi="Century Gothic"/>
          <w:sz w:val="28"/>
          <w:szCs w:val="28"/>
        </w:rPr>
        <w:br/>
      </w:r>
      <w:r w:rsidR="007B7B45">
        <w:rPr>
          <w:rFonts w:ascii="Century Gothic" w:hAnsi="Century Gothic"/>
          <w:sz w:val="28"/>
          <w:szCs w:val="28"/>
        </w:rPr>
        <w:br/>
      </w:r>
      <w:r w:rsidR="007B7B45">
        <w:rPr>
          <w:rFonts w:ascii="Century Gothic" w:hAnsi="Century Gothic"/>
          <w:b/>
          <w:bCs/>
          <w:sz w:val="28"/>
          <w:szCs w:val="28"/>
        </w:rPr>
        <w:t>Presidente de la Comisión Edilicia de Juventud y Deportes: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Durante </w:t>
      </w:r>
      <w:r>
        <w:rPr>
          <w:rFonts w:ascii="Century Gothic" w:hAnsi="Century Gothic"/>
          <w:sz w:val="28"/>
          <w:szCs w:val="28"/>
        </w:rPr>
        <w:t xml:space="preserve">este primero año </w:t>
      </w:r>
      <w:r>
        <w:rPr>
          <w:rFonts w:ascii="Century Gothic" w:hAnsi="Century Gothic"/>
          <w:sz w:val="28"/>
          <w:szCs w:val="28"/>
        </w:rPr>
        <w:t>al frente de la Comisión Edilicia de Juventud y Deportes, mis compañeros vocales y el suscrito hemos sido claros y estrictos con los lineamientos, objetivos y estrategias que aprobamos dentro de nuestro Plan de Trabajo, desde la instalación de esta Comisió</w:t>
      </w:r>
      <w:r>
        <w:rPr>
          <w:rFonts w:ascii="Century Gothic" w:hAnsi="Century Gothic"/>
          <w:sz w:val="28"/>
          <w:szCs w:val="28"/>
        </w:rPr>
        <w:t>n exprese a los demás Regidores integrantes de esta Comisión Edilicia</w:t>
      </w:r>
      <w:r>
        <w:rPr>
          <w:rFonts w:ascii="Century Gothic" w:hAnsi="Century Gothic"/>
          <w:sz w:val="28"/>
          <w:szCs w:val="28"/>
        </w:rPr>
        <w:t>,</w:t>
      </w:r>
      <w:r>
        <w:rPr>
          <w:rFonts w:ascii="Century Gothic" w:hAnsi="Century Gothic"/>
          <w:sz w:val="28"/>
          <w:szCs w:val="28"/>
        </w:rPr>
        <w:t xml:space="preserve"> la importancia de velar por los intereses de todos los jóvenes del Municipio, así como seguir con la agenda deportiva, pero no una cualquiera sino una en donde se incluyera el máximo nú</w:t>
      </w:r>
      <w:r>
        <w:rPr>
          <w:rFonts w:ascii="Century Gothic" w:hAnsi="Century Gothic"/>
          <w:sz w:val="28"/>
          <w:szCs w:val="28"/>
        </w:rPr>
        <w:t>mero de ramas deportivas.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Según un estudio realizado</w:t>
      </w:r>
      <w:r>
        <w:rPr>
          <w:rFonts w:ascii="Century Gothic" w:hAnsi="Century Gothic"/>
          <w:sz w:val="28"/>
          <w:szCs w:val="28"/>
        </w:rPr>
        <w:t xml:space="preserve"> en el año 2018</w:t>
      </w:r>
      <w:r>
        <w:rPr>
          <w:rFonts w:ascii="Century Gothic" w:hAnsi="Century Gothic"/>
          <w:sz w:val="28"/>
          <w:szCs w:val="28"/>
        </w:rPr>
        <w:t xml:space="preserve"> por el Instituto de Información Estadística y Geografía</w:t>
      </w:r>
      <w:r>
        <w:rPr>
          <w:rFonts w:ascii="Century Gothic" w:hAnsi="Century Gothic"/>
          <w:sz w:val="28"/>
          <w:szCs w:val="28"/>
        </w:rPr>
        <w:t>, el 31</w:t>
      </w:r>
      <w:r>
        <w:rPr>
          <w:rFonts w:ascii="Century Gothic" w:hAnsi="Century Gothic"/>
          <w:sz w:val="28"/>
          <w:szCs w:val="28"/>
        </w:rPr>
        <w:t>% del</w:t>
      </w:r>
      <w:r>
        <w:rPr>
          <w:rFonts w:ascii="Century Gothic" w:hAnsi="Century Gothic"/>
          <w:sz w:val="28"/>
          <w:szCs w:val="28"/>
        </w:rPr>
        <w:t xml:space="preserve"> total de la población en </w:t>
      </w:r>
      <w:r>
        <w:rPr>
          <w:rFonts w:ascii="Century Gothic" w:hAnsi="Century Gothic"/>
          <w:sz w:val="28"/>
          <w:szCs w:val="28"/>
        </w:rPr>
        <w:t>Jalisco</w:t>
      </w:r>
      <w:r>
        <w:rPr>
          <w:rFonts w:ascii="Century Gothic" w:hAnsi="Century Gothic"/>
          <w:sz w:val="28"/>
          <w:szCs w:val="28"/>
        </w:rPr>
        <w:t xml:space="preserve"> son jóvenes, casi un tercio de los </w:t>
      </w:r>
      <w:r>
        <w:rPr>
          <w:rFonts w:ascii="Century Gothic" w:hAnsi="Century Gothic"/>
          <w:sz w:val="28"/>
          <w:szCs w:val="28"/>
        </w:rPr>
        <w:t>Jaliscienses, y por lo tanto resulta sumamente impor</w:t>
      </w:r>
      <w:r>
        <w:rPr>
          <w:rFonts w:ascii="Century Gothic" w:hAnsi="Century Gothic"/>
          <w:sz w:val="28"/>
          <w:szCs w:val="28"/>
        </w:rPr>
        <w:t xml:space="preserve">tante que se realicen políticas públicas desde esta Comisión Edilicia para la protección de los Derechos Humanos de este Grupo vulnerable. </w:t>
      </w:r>
      <w:r>
        <w:rPr>
          <w:rFonts w:ascii="Century Gothic" w:hAnsi="Century Gothic"/>
          <w:sz w:val="28"/>
          <w:szCs w:val="28"/>
        </w:rPr>
        <w:t xml:space="preserve"> </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El de la voz dentro de este primero año</w:t>
      </w:r>
      <w:r>
        <w:rPr>
          <w:rFonts w:ascii="Century Gothic" w:hAnsi="Century Gothic"/>
          <w:sz w:val="28"/>
          <w:szCs w:val="28"/>
        </w:rPr>
        <w:t xml:space="preserve"> al frente</w:t>
      </w:r>
      <w:r>
        <w:rPr>
          <w:rFonts w:ascii="Century Gothic" w:hAnsi="Century Gothic"/>
          <w:sz w:val="28"/>
          <w:szCs w:val="28"/>
        </w:rPr>
        <w:t xml:space="preserve"> de la Comisión Edilicia </w:t>
      </w:r>
      <w:r>
        <w:rPr>
          <w:rFonts w:ascii="Century Gothic" w:hAnsi="Century Gothic"/>
          <w:sz w:val="28"/>
          <w:szCs w:val="28"/>
        </w:rPr>
        <w:t xml:space="preserve">de Juventud y Deportes </w:t>
      </w:r>
      <w:r>
        <w:rPr>
          <w:rFonts w:ascii="Century Gothic" w:hAnsi="Century Gothic"/>
          <w:sz w:val="28"/>
          <w:szCs w:val="28"/>
        </w:rPr>
        <w:t>junto con los Regi</w:t>
      </w:r>
      <w:r>
        <w:rPr>
          <w:rFonts w:ascii="Century Gothic" w:hAnsi="Century Gothic"/>
          <w:sz w:val="28"/>
          <w:szCs w:val="28"/>
        </w:rPr>
        <w:t xml:space="preserve">dores Vocales </w:t>
      </w:r>
      <w:r>
        <w:rPr>
          <w:rFonts w:ascii="Century Gothic" w:hAnsi="Century Gothic"/>
          <w:sz w:val="28"/>
          <w:szCs w:val="28"/>
        </w:rPr>
        <w:t>armamos un Plan de Trabajo con una agenda de calle fuera de las oficinas administrativas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Como Presidente de la</w:t>
      </w:r>
      <w:r>
        <w:rPr>
          <w:rFonts w:ascii="Century Gothic" w:hAnsi="Century Gothic"/>
          <w:sz w:val="28"/>
          <w:szCs w:val="28"/>
        </w:rPr>
        <w:t xml:space="preserve"> Comisión Edilicia de </w:t>
      </w:r>
      <w:r>
        <w:rPr>
          <w:rFonts w:ascii="Century Gothic" w:hAnsi="Century Gothic"/>
          <w:sz w:val="28"/>
          <w:szCs w:val="28"/>
        </w:rPr>
        <w:t xml:space="preserve">Juventud y Deportes hemos sesionado 10 diez veces, las cuales </w:t>
      </w:r>
      <w:r>
        <w:rPr>
          <w:rFonts w:ascii="Century Gothic" w:hAnsi="Century Gothic"/>
          <w:sz w:val="28"/>
          <w:szCs w:val="28"/>
        </w:rPr>
        <w:lastRenderedPageBreak/>
        <w:t>consideramos que se encuentran en la media de nu</w:t>
      </w:r>
      <w:r>
        <w:rPr>
          <w:rFonts w:ascii="Century Gothic" w:hAnsi="Century Gothic"/>
          <w:sz w:val="28"/>
          <w:szCs w:val="28"/>
        </w:rPr>
        <w:t xml:space="preserve">estro objetivo, sin embargo esperamos que la próxima anualidad podamos sesionar por lo menos el doble de Sesiones más, para con esto alcanzar los logros y objetivos planteados </w:t>
      </w:r>
      <w:r>
        <w:rPr>
          <w:rFonts w:ascii="Century Gothic" w:hAnsi="Century Gothic"/>
          <w:sz w:val="28"/>
          <w:szCs w:val="28"/>
        </w:rPr>
        <w:t>en el plan de trabajo de</w:t>
      </w:r>
      <w:r>
        <w:rPr>
          <w:rFonts w:ascii="Century Gothic" w:hAnsi="Century Gothic"/>
          <w:sz w:val="28"/>
          <w:szCs w:val="28"/>
        </w:rPr>
        <w:t xml:space="preserve"> esta Comisión para esta </w:t>
      </w:r>
      <w:r>
        <w:rPr>
          <w:rFonts w:ascii="Century Gothic" w:hAnsi="Century Gothic"/>
          <w:sz w:val="28"/>
          <w:szCs w:val="28"/>
        </w:rPr>
        <w:t>Administración</w:t>
      </w:r>
      <w:r>
        <w:rPr>
          <w:rFonts w:ascii="Century Gothic" w:hAnsi="Century Gothic"/>
          <w:sz w:val="28"/>
          <w:szCs w:val="28"/>
        </w:rPr>
        <w:t xml:space="preserve"> 2018 – 2019, las</w:t>
      </w:r>
      <w:r>
        <w:rPr>
          <w:rFonts w:ascii="Century Gothic" w:hAnsi="Century Gothic"/>
          <w:sz w:val="28"/>
          <w:szCs w:val="28"/>
        </w:rPr>
        <w:t xml:space="preserve"> sesiones ordinarias y extraordinarias se resumen en las siguientes.</w:t>
      </w:r>
    </w:p>
    <w:p w:rsidR="00000000" w:rsidRDefault="007B7B45">
      <w:pPr>
        <w:tabs>
          <w:tab w:val="left" w:pos="8222"/>
        </w:tabs>
        <w:ind w:right="49"/>
        <w:jc w:val="both"/>
        <w:rPr>
          <w:rFonts w:ascii="Century Gothic" w:hAnsi="Century Gothic"/>
          <w:sz w:val="28"/>
          <w:szCs w:val="28"/>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tblPr>
      <w:tblGrid>
        <w:gridCol w:w="2942"/>
        <w:gridCol w:w="2943"/>
        <w:gridCol w:w="2943"/>
      </w:tblGrid>
      <w:tr w:rsidR="00000000">
        <w:tc>
          <w:tcPr>
            <w:tcW w:w="8828" w:type="dxa"/>
            <w:gridSpan w:val="3"/>
            <w:tcBorders>
              <w:bottom w:val="single" w:sz="12" w:space="0" w:color="A8D08D"/>
            </w:tcBorders>
          </w:tcPr>
          <w:p w:rsidR="00000000" w:rsidRDefault="007B7B45">
            <w:pPr>
              <w:tabs>
                <w:tab w:val="left" w:pos="8222"/>
              </w:tabs>
              <w:spacing w:after="0" w:line="240" w:lineRule="auto"/>
              <w:ind w:right="49"/>
              <w:jc w:val="center"/>
              <w:rPr>
                <w:rFonts w:ascii="Century Gothic" w:hAnsi="Century Gothic"/>
                <w:b/>
                <w:bCs/>
                <w:sz w:val="28"/>
                <w:szCs w:val="28"/>
              </w:rPr>
            </w:pPr>
            <w:r>
              <w:rPr>
                <w:rFonts w:ascii="Century Gothic" w:hAnsi="Century Gothic"/>
                <w:b/>
                <w:bCs/>
                <w:sz w:val="28"/>
                <w:szCs w:val="28"/>
              </w:rPr>
              <w:t>SESIONES DE LA COMISIÓN EDILICIA DE JUVENTUD Y DEPORTES.</w:t>
            </w:r>
            <w:r>
              <w:rPr>
                <w:rFonts w:ascii="Century Gothic" w:hAnsi="Century Gothic"/>
                <w:b/>
                <w:bCs/>
                <w:sz w:val="28"/>
                <w:szCs w:val="28"/>
              </w:rPr>
              <w:br/>
            </w:r>
          </w:p>
        </w:tc>
      </w:tr>
      <w:tr w:rsidR="00000000">
        <w:tc>
          <w:tcPr>
            <w:tcW w:w="2942" w:type="dxa"/>
            <w:shd w:val="clear" w:color="auto" w:fill="E2EFD9"/>
          </w:tcPr>
          <w:p w:rsidR="00000000" w:rsidRDefault="007B7B45">
            <w:pPr>
              <w:tabs>
                <w:tab w:val="left" w:pos="8222"/>
              </w:tabs>
              <w:spacing w:after="0" w:line="240" w:lineRule="auto"/>
              <w:ind w:right="49"/>
              <w:jc w:val="center"/>
              <w:rPr>
                <w:rFonts w:ascii="Century Gothic" w:hAnsi="Century Gothic"/>
                <w:b/>
                <w:bCs/>
                <w:sz w:val="28"/>
                <w:szCs w:val="28"/>
              </w:rPr>
            </w:pPr>
            <w:r>
              <w:rPr>
                <w:rFonts w:ascii="Century Gothic" w:hAnsi="Century Gothic"/>
                <w:sz w:val="28"/>
                <w:szCs w:val="28"/>
              </w:rPr>
              <w:t>Fecha de Sesión</w:t>
            </w:r>
          </w:p>
        </w:tc>
        <w:tc>
          <w:tcPr>
            <w:tcW w:w="2943" w:type="dxa"/>
            <w:shd w:val="clear" w:color="auto" w:fill="E2EFD9"/>
          </w:tcPr>
          <w:p w:rsidR="00000000" w:rsidRDefault="007B7B45">
            <w:pPr>
              <w:tabs>
                <w:tab w:val="left" w:pos="8222"/>
              </w:tabs>
              <w:spacing w:after="0" w:line="240" w:lineRule="auto"/>
              <w:ind w:right="49"/>
              <w:jc w:val="center"/>
              <w:rPr>
                <w:rFonts w:ascii="Century Gothic" w:hAnsi="Century Gothic"/>
                <w:b/>
                <w:bCs/>
                <w:sz w:val="28"/>
                <w:szCs w:val="28"/>
              </w:rPr>
            </w:pPr>
            <w:r>
              <w:rPr>
                <w:rFonts w:ascii="Century Gothic" w:hAnsi="Century Gothic"/>
                <w:b/>
                <w:bCs/>
                <w:sz w:val="28"/>
                <w:szCs w:val="28"/>
              </w:rPr>
              <w:t>Tipo de Sesión</w:t>
            </w:r>
          </w:p>
        </w:tc>
        <w:tc>
          <w:tcPr>
            <w:tcW w:w="2943" w:type="dxa"/>
            <w:shd w:val="clear" w:color="auto" w:fill="E2EFD9"/>
          </w:tcPr>
          <w:p w:rsidR="00000000" w:rsidRDefault="007B7B45">
            <w:pPr>
              <w:tabs>
                <w:tab w:val="left" w:pos="8222"/>
              </w:tabs>
              <w:spacing w:after="0" w:line="240" w:lineRule="auto"/>
              <w:ind w:right="49"/>
              <w:jc w:val="center"/>
              <w:rPr>
                <w:rFonts w:ascii="Century Gothic" w:hAnsi="Century Gothic"/>
                <w:b/>
                <w:bCs/>
                <w:sz w:val="28"/>
                <w:szCs w:val="28"/>
              </w:rPr>
            </w:pPr>
            <w:r>
              <w:rPr>
                <w:rFonts w:ascii="Century Gothic" w:hAnsi="Century Gothic"/>
                <w:b/>
                <w:bCs/>
                <w:sz w:val="28"/>
                <w:szCs w:val="28"/>
              </w:rPr>
              <w:t>Punto relevante a tratar.</w:t>
            </w:r>
          </w:p>
        </w:tc>
      </w:tr>
      <w:tr w:rsidR="00000000">
        <w:tc>
          <w:tcPr>
            <w:tcW w:w="2942"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13 de noviembre de 2018</w:t>
            </w:r>
          </w:p>
        </w:tc>
        <w:tc>
          <w:tcPr>
            <w:tcW w:w="2943"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Instalación de la Comisión.</w:t>
            </w:r>
          </w:p>
        </w:tc>
      </w:tr>
      <w:tr w:rsidR="00000000">
        <w:tc>
          <w:tcPr>
            <w:tcW w:w="2942"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 xml:space="preserve">12 de </w:t>
            </w:r>
            <w:r>
              <w:rPr>
                <w:rFonts w:ascii="Century Gothic" w:hAnsi="Century Gothic"/>
                <w:sz w:val="28"/>
                <w:szCs w:val="28"/>
              </w:rPr>
              <w:t>diciembre de 2018</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Informe de actividades realizadas por el Consejo Municipal del Deporte año 2018.</w:t>
            </w:r>
          </w:p>
        </w:tc>
      </w:tr>
      <w:tr w:rsidR="00000000">
        <w:tc>
          <w:tcPr>
            <w:tcW w:w="2942"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17 de enero de 2019</w:t>
            </w:r>
          </w:p>
        </w:tc>
        <w:tc>
          <w:tcPr>
            <w:tcW w:w="2943"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Aprobación de Plan de trabajo y calendario de sesiones</w:t>
            </w:r>
          </w:p>
        </w:tc>
      </w:tr>
      <w:tr w:rsidR="00000000">
        <w:tc>
          <w:tcPr>
            <w:tcW w:w="2942"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21 de febrero de 2019</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Informe sobre el presupuesto</w:t>
            </w:r>
            <w:r>
              <w:rPr>
                <w:rFonts w:ascii="Century Gothic" w:hAnsi="Century Gothic"/>
                <w:sz w:val="28"/>
                <w:szCs w:val="28"/>
              </w:rPr>
              <w:t xml:space="preserve"> destinado a COMUDE e INDAJO</w:t>
            </w:r>
          </w:p>
        </w:tc>
      </w:tr>
      <w:tr w:rsidR="00000000">
        <w:tc>
          <w:tcPr>
            <w:tcW w:w="2942"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14 de marzo de 2019</w:t>
            </w:r>
          </w:p>
        </w:tc>
        <w:tc>
          <w:tcPr>
            <w:tcW w:w="2943"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Visita a las instalaciones del INDAJO y COMUDE</w:t>
            </w:r>
          </w:p>
        </w:tc>
      </w:tr>
      <w:tr w:rsidR="00000000">
        <w:tc>
          <w:tcPr>
            <w:tcW w:w="2942"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12 de abril de 2019</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Proyecto de restauración de unidades deportivas.</w:t>
            </w:r>
          </w:p>
        </w:tc>
      </w:tr>
      <w:tr w:rsidR="00000000">
        <w:tc>
          <w:tcPr>
            <w:tcW w:w="2942"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lastRenderedPageBreak/>
              <w:t>31 de mayo de 2019</w:t>
            </w:r>
          </w:p>
        </w:tc>
        <w:tc>
          <w:tcPr>
            <w:tcW w:w="2943"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Informe de correspondencia recibida.</w:t>
            </w:r>
          </w:p>
        </w:tc>
      </w:tr>
      <w:tr w:rsidR="00000000">
        <w:tc>
          <w:tcPr>
            <w:tcW w:w="2942"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1</w:t>
            </w:r>
            <w:r>
              <w:rPr>
                <w:rFonts w:ascii="Century Gothic" w:hAnsi="Century Gothic"/>
                <w:sz w:val="28"/>
                <w:szCs w:val="28"/>
              </w:rPr>
              <w:t>8 de junio de 2019</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shd w:val="clear" w:color="auto" w:fill="E2EFD9"/>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Avance sobre iniciativa “Reglamento COMUDE”</w:t>
            </w:r>
          </w:p>
        </w:tc>
      </w:tr>
      <w:tr w:rsidR="00000000">
        <w:tc>
          <w:tcPr>
            <w:tcW w:w="2942"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30 de julio de 2019</w:t>
            </w:r>
          </w:p>
        </w:tc>
        <w:tc>
          <w:tcPr>
            <w:tcW w:w="2943" w:type="dxa"/>
          </w:tcPr>
          <w:p w:rsidR="00000000" w:rsidRDefault="007B7B45">
            <w:pPr>
              <w:tabs>
                <w:tab w:val="left" w:pos="8222"/>
              </w:tabs>
              <w:spacing w:after="0" w:line="240" w:lineRule="auto"/>
              <w:ind w:right="49"/>
              <w:jc w:val="both"/>
              <w:rPr>
                <w:rFonts w:ascii="Century Gothic" w:hAnsi="Century Gothic"/>
                <w:b/>
                <w:bCs/>
                <w:sz w:val="28"/>
                <w:szCs w:val="28"/>
              </w:rPr>
            </w:pPr>
            <w:r>
              <w:rPr>
                <w:rFonts w:ascii="Century Gothic" w:hAnsi="Century Gothic"/>
                <w:b/>
                <w:bCs/>
                <w:sz w:val="28"/>
                <w:szCs w:val="28"/>
              </w:rPr>
              <w:t>Ordinaria</w:t>
            </w:r>
          </w:p>
        </w:tc>
        <w:tc>
          <w:tcPr>
            <w:tcW w:w="2943" w:type="dxa"/>
          </w:tcPr>
          <w:p w:rsidR="00000000" w:rsidRDefault="007B7B45">
            <w:pPr>
              <w:tabs>
                <w:tab w:val="left" w:pos="8222"/>
              </w:tabs>
              <w:spacing w:after="0" w:line="240" w:lineRule="auto"/>
              <w:ind w:right="49"/>
              <w:jc w:val="both"/>
              <w:rPr>
                <w:rFonts w:ascii="Century Gothic" w:hAnsi="Century Gothic"/>
                <w:sz w:val="28"/>
                <w:szCs w:val="28"/>
              </w:rPr>
            </w:pPr>
            <w:r>
              <w:rPr>
                <w:rFonts w:ascii="Century Gothic" w:hAnsi="Century Gothic"/>
                <w:sz w:val="28"/>
                <w:szCs w:val="28"/>
              </w:rPr>
              <w:t>Informe de puntos de acuerdo recibidos.</w:t>
            </w:r>
          </w:p>
        </w:tc>
      </w:tr>
    </w:tbl>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 </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D</w:t>
      </w:r>
      <w:r>
        <w:rPr>
          <w:rFonts w:ascii="Century Gothic" w:hAnsi="Century Gothic"/>
          <w:sz w:val="28"/>
          <w:szCs w:val="28"/>
        </w:rPr>
        <w:t>entro de las Sesiones llevadas a cabo en este primero año de Gobierno, tanto el de la voz como mis compañero</w:t>
      </w:r>
      <w:r>
        <w:rPr>
          <w:rFonts w:ascii="Century Gothic" w:hAnsi="Century Gothic"/>
          <w:sz w:val="28"/>
          <w:szCs w:val="28"/>
        </w:rPr>
        <w:t xml:space="preserve">s Regidores hemos abordado temas </w:t>
      </w:r>
      <w:r>
        <w:rPr>
          <w:rFonts w:ascii="Century Gothic" w:hAnsi="Century Gothic"/>
          <w:sz w:val="28"/>
          <w:szCs w:val="28"/>
        </w:rPr>
        <w:t xml:space="preserve">de </w:t>
      </w:r>
      <w:r>
        <w:rPr>
          <w:rFonts w:ascii="Century Gothic" w:hAnsi="Century Gothic"/>
          <w:sz w:val="28"/>
          <w:szCs w:val="28"/>
        </w:rPr>
        <w:t xml:space="preserve">suma importancia para las y los Jóvenes del Municipio, así como en pro de los deportistas, siempre tomando en </w:t>
      </w:r>
      <w:r>
        <w:rPr>
          <w:rFonts w:ascii="Century Gothic" w:hAnsi="Century Gothic"/>
          <w:sz w:val="28"/>
          <w:szCs w:val="28"/>
        </w:rPr>
        <w:t>cuenta la opinión de expertos como el Director del Consejo Municipal del Deporte y de la Directora del Institu</w:t>
      </w:r>
      <w:r>
        <w:rPr>
          <w:rFonts w:ascii="Century Gothic" w:hAnsi="Century Gothic"/>
          <w:sz w:val="28"/>
          <w:szCs w:val="28"/>
        </w:rPr>
        <w:t>to de Alternativas para Jóvenes del Municipio como de sus respectivos equipos de trabajo.</w:t>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TEMAS TRATADOS EN LAS SESIONES DE LA COMISIÓN EDILICIA DE JUVENTUD Y DEPORES.</w:t>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ANALISIS DE LAS PROBLEMATICAS AL INCIO DE LA ADMINISTRACION.</w:t>
      </w:r>
    </w:p>
    <w:p w:rsidR="00000000" w:rsidRDefault="007B7B45">
      <w:pPr>
        <w:tabs>
          <w:tab w:val="left" w:pos="8222"/>
        </w:tabs>
        <w:ind w:right="49"/>
        <w:jc w:val="both"/>
        <w:rPr>
          <w:rFonts w:ascii="Century Gothic" w:hAnsi="Century Gothic"/>
          <w:b/>
          <w:bCs/>
          <w:sz w:val="28"/>
          <w:szCs w:val="28"/>
        </w:rPr>
      </w:pP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Dentro de las principales </w:t>
      </w:r>
      <w:r>
        <w:rPr>
          <w:rFonts w:ascii="Century Gothic" w:hAnsi="Century Gothic"/>
          <w:sz w:val="28"/>
          <w:szCs w:val="28"/>
        </w:rPr>
        <w:t>problemáticas que nos encontramos al inicio de esta administración fue que los jóvenes no contaban con espacios adecuados en donde llevar a cabo actividades de esparcimiento, recreación, cultura y deporte, además del poco apoyo que se le brindaba a los dep</w:t>
      </w:r>
      <w:r>
        <w:rPr>
          <w:rFonts w:ascii="Century Gothic" w:hAnsi="Century Gothic"/>
          <w:sz w:val="28"/>
          <w:szCs w:val="28"/>
        </w:rPr>
        <w:t>orti</w:t>
      </w:r>
      <w:r>
        <w:rPr>
          <w:rFonts w:ascii="Century Gothic" w:hAnsi="Century Gothic"/>
          <w:sz w:val="28"/>
          <w:szCs w:val="28"/>
        </w:rPr>
        <w:t>stas</w:t>
      </w:r>
      <w:r>
        <w:rPr>
          <w:rFonts w:ascii="Century Gothic" w:hAnsi="Century Gothic"/>
          <w:sz w:val="28"/>
          <w:szCs w:val="28"/>
        </w:rPr>
        <w:t xml:space="preserve"> de medio y alto rendimiento.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Tanto el Consejo Municipal del Deporte</w:t>
      </w:r>
      <w:r>
        <w:rPr>
          <w:rFonts w:ascii="Century Gothic" w:hAnsi="Century Gothic"/>
          <w:sz w:val="28"/>
          <w:szCs w:val="28"/>
        </w:rPr>
        <w:t xml:space="preserve"> </w:t>
      </w:r>
      <w:r>
        <w:rPr>
          <w:rFonts w:ascii="Century Gothic" w:hAnsi="Century Gothic"/>
          <w:sz w:val="28"/>
          <w:szCs w:val="28"/>
        </w:rPr>
        <w:t>(</w:t>
      </w:r>
      <w:r>
        <w:rPr>
          <w:rFonts w:ascii="Century Gothic" w:hAnsi="Century Gothic"/>
          <w:b/>
          <w:bCs/>
          <w:sz w:val="28"/>
          <w:szCs w:val="28"/>
        </w:rPr>
        <w:t>COMUDE</w:t>
      </w:r>
      <w:r>
        <w:rPr>
          <w:rFonts w:ascii="Century Gothic" w:hAnsi="Century Gothic"/>
          <w:sz w:val="28"/>
          <w:szCs w:val="28"/>
        </w:rPr>
        <w:t>) como el Instituto de Alternativas del Municipio (</w:t>
      </w:r>
      <w:r>
        <w:rPr>
          <w:rFonts w:ascii="Century Gothic" w:hAnsi="Century Gothic"/>
          <w:b/>
          <w:bCs/>
          <w:sz w:val="28"/>
          <w:szCs w:val="28"/>
        </w:rPr>
        <w:t>INDAJO</w:t>
      </w:r>
      <w:r>
        <w:rPr>
          <w:rFonts w:ascii="Century Gothic" w:hAnsi="Century Gothic"/>
          <w:sz w:val="28"/>
          <w:szCs w:val="28"/>
        </w:rPr>
        <w:t xml:space="preserve">) han realizado una excelente labor en administraciones pasadas, sin </w:t>
      </w:r>
      <w:r>
        <w:rPr>
          <w:rFonts w:ascii="Century Gothic" w:hAnsi="Century Gothic"/>
          <w:sz w:val="28"/>
          <w:szCs w:val="28"/>
        </w:rPr>
        <w:t>embargo,</w:t>
      </w:r>
      <w:r>
        <w:rPr>
          <w:rFonts w:ascii="Century Gothic" w:hAnsi="Century Gothic"/>
          <w:sz w:val="28"/>
          <w:szCs w:val="28"/>
        </w:rPr>
        <w:t xml:space="preserve"> </w:t>
      </w:r>
      <w:r>
        <w:rPr>
          <w:rFonts w:ascii="Century Gothic" w:hAnsi="Century Gothic"/>
          <w:sz w:val="28"/>
          <w:szCs w:val="28"/>
        </w:rPr>
        <w:lastRenderedPageBreak/>
        <w:t>presupuestalmente se encontraban reba</w:t>
      </w:r>
      <w:r>
        <w:rPr>
          <w:rFonts w:ascii="Century Gothic" w:hAnsi="Century Gothic"/>
          <w:sz w:val="28"/>
          <w:szCs w:val="28"/>
        </w:rPr>
        <w:t>sados por las necesidades que los habitantes demanda</w:t>
      </w:r>
      <w:r>
        <w:rPr>
          <w:rFonts w:ascii="Century Gothic" w:hAnsi="Century Gothic"/>
          <w:sz w:val="28"/>
          <w:szCs w:val="28"/>
        </w:rPr>
        <w:t>n</w:t>
      </w:r>
      <w:r>
        <w:rPr>
          <w:rFonts w:ascii="Century Gothic" w:hAnsi="Century Gothic"/>
          <w:sz w:val="28"/>
          <w:szCs w:val="28"/>
        </w:rPr>
        <w:t>,</w:t>
      </w:r>
      <w:r>
        <w:rPr>
          <w:rFonts w:ascii="Century Gothic" w:hAnsi="Century Gothic"/>
          <w:sz w:val="28"/>
          <w:szCs w:val="28"/>
        </w:rPr>
        <w:t xml:space="preserve"> de igual manera su estructura se encontraba limitada a la gran extensión territorial y poblacional con la que cuenta el Municipio de Tlajomulco.</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El tema de los jóvenes estudiantes de primaria, secunda</w:t>
      </w:r>
      <w:r>
        <w:rPr>
          <w:rFonts w:ascii="Century Gothic" w:hAnsi="Century Gothic"/>
          <w:sz w:val="28"/>
          <w:szCs w:val="28"/>
        </w:rPr>
        <w:t>ria y preparatoria result</w:t>
      </w:r>
      <w:r>
        <w:rPr>
          <w:rFonts w:ascii="Century Gothic" w:hAnsi="Century Gothic"/>
          <w:sz w:val="28"/>
          <w:szCs w:val="28"/>
        </w:rPr>
        <w:t>ó</w:t>
      </w:r>
      <w:r>
        <w:rPr>
          <w:rFonts w:ascii="Century Gothic" w:hAnsi="Century Gothic"/>
          <w:sz w:val="28"/>
          <w:szCs w:val="28"/>
        </w:rPr>
        <w:t xml:space="preserve"> ser uno de los más críticos cuando iniciamos esta administración, puesto que la deserción escolar en Jalisco es una de las mas altas en el país, razón por la cual comenza</w:t>
      </w:r>
      <w:r>
        <w:rPr>
          <w:rFonts w:ascii="Century Gothic" w:hAnsi="Century Gothic"/>
          <w:sz w:val="28"/>
          <w:szCs w:val="28"/>
        </w:rPr>
        <w:t xml:space="preserve">mos </w:t>
      </w:r>
      <w:r>
        <w:rPr>
          <w:rFonts w:ascii="Century Gothic" w:hAnsi="Century Gothic"/>
          <w:sz w:val="28"/>
          <w:szCs w:val="28"/>
        </w:rPr>
        <w:t>a realizar un análisis de la magnitud del problema para</w:t>
      </w:r>
      <w:r>
        <w:rPr>
          <w:rFonts w:ascii="Century Gothic" w:hAnsi="Century Gothic"/>
          <w:sz w:val="28"/>
          <w:szCs w:val="28"/>
        </w:rPr>
        <w:t xml:space="preserve"> posteriormente idear una estrategia que nos ayudara a combatir este problema tan rezagado.</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b/>
          <w:bCs/>
          <w:sz w:val="28"/>
          <w:szCs w:val="28"/>
          <w:u w:val="single"/>
        </w:rPr>
      </w:pPr>
      <w:r>
        <w:rPr>
          <w:rFonts w:ascii="Century Gothic" w:hAnsi="Century Gothic"/>
          <w:b/>
          <w:bCs/>
          <w:sz w:val="28"/>
          <w:szCs w:val="28"/>
          <w:u w:val="single"/>
        </w:rPr>
        <w:t xml:space="preserve">ANALISIS </w:t>
      </w:r>
      <w:r>
        <w:rPr>
          <w:rFonts w:ascii="Century Gothic" w:hAnsi="Century Gothic"/>
          <w:b/>
          <w:bCs/>
          <w:sz w:val="28"/>
          <w:szCs w:val="28"/>
          <w:u w:val="single"/>
        </w:rPr>
        <w:t xml:space="preserve">Y EJECUCIÓN </w:t>
      </w:r>
      <w:r>
        <w:rPr>
          <w:rFonts w:ascii="Century Gothic" w:hAnsi="Century Gothic"/>
          <w:b/>
          <w:bCs/>
          <w:sz w:val="28"/>
          <w:szCs w:val="28"/>
          <w:u w:val="single"/>
        </w:rPr>
        <w:t>DE TEMAS PRIORITARIOS DURANTE EL PRIMER AÑO COMO PRESIDENTE DE LA COMISIÓN EDILICIA DE JUVENTUD Y DEPORTE</w:t>
      </w:r>
      <w:r>
        <w:rPr>
          <w:rFonts w:ascii="Century Gothic" w:hAnsi="Century Gothic"/>
          <w:b/>
          <w:bCs/>
          <w:sz w:val="28"/>
          <w:szCs w:val="28"/>
          <w:u w:val="single"/>
        </w:rPr>
        <w:t>S.</w:t>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u w:val="single"/>
        </w:rPr>
        <w:br/>
      </w:r>
      <w:r>
        <w:rPr>
          <w:rFonts w:ascii="Century Gothic" w:hAnsi="Century Gothic"/>
          <w:b/>
          <w:bCs/>
          <w:sz w:val="28"/>
          <w:szCs w:val="28"/>
        </w:rPr>
        <w:t>1.- Restauración de unidades depo</w:t>
      </w:r>
      <w:r>
        <w:rPr>
          <w:rFonts w:ascii="Century Gothic" w:hAnsi="Century Gothic"/>
          <w:b/>
          <w:bCs/>
          <w:sz w:val="28"/>
          <w:szCs w:val="28"/>
        </w:rPr>
        <w:t>rtivas, centros de recreación, esparcimiento y de cultura.</w:t>
      </w:r>
    </w:p>
    <w:p w:rsidR="00000000" w:rsidRDefault="007B7B45">
      <w:pPr>
        <w:tabs>
          <w:tab w:val="left" w:pos="8222"/>
        </w:tabs>
        <w:ind w:right="49"/>
        <w:jc w:val="both"/>
        <w:rPr>
          <w:rFonts w:ascii="Century Gothic" w:hAnsi="Century Gothic"/>
          <w:sz w:val="28"/>
          <w:szCs w:val="28"/>
        </w:rPr>
      </w:pPr>
      <w:r>
        <w:rPr>
          <w:rFonts w:ascii="Century Gothic" w:hAnsi="Century Gothic"/>
          <w:b/>
          <w:bCs/>
          <w:sz w:val="28"/>
          <w:szCs w:val="28"/>
        </w:rPr>
        <w:t xml:space="preserve"> </w:t>
      </w:r>
      <w:r>
        <w:rPr>
          <w:rFonts w:ascii="Century Gothic" w:hAnsi="Century Gothic"/>
          <w:sz w:val="28"/>
          <w:szCs w:val="28"/>
        </w:rPr>
        <w:t>Como ya se menciono en el apartado anterior, el tema de la restauración de las unidades deportivas, centros de recreación, esparcimiento y de cultura, a nuestra llegada, se encontraban con carenci</w:t>
      </w:r>
      <w:r>
        <w:rPr>
          <w:rFonts w:ascii="Century Gothic" w:hAnsi="Century Gothic"/>
          <w:sz w:val="28"/>
          <w:szCs w:val="28"/>
        </w:rPr>
        <w:t>as de servicios</w:t>
      </w:r>
      <w:r>
        <w:rPr>
          <w:rFonts w:ascii="Century Gothic" w:hAnsi="Century Gothic"/>
          <w:sz w:val="28"/>
          <w:szCs w:val="28"/>
        </w:rPr>
        <w:t xml:space="preserve"> públicos</w:t>
      </w:r>
      <w:r>
        <w:rPr>
          <w:rFonts w:ascii="Century Gothic" w:hAnsi="Century Gothic"/>
          <w:sz w:val="28"/>
          <w:szCs w:val="28"/>
        </w:rPr>
        <w:t xml:space="preserve"> muy básicos, se encontraban faltas de alumbrado público, poda de árboles, pintura,</w:t>
      </w:r>
      <w:r>
        <w:rPr>
          <w:rFonts w:ascii="Century Gothic" w:hAnsi="Century Gothic"/>
          <w:sz w:val="28"/>
          <w:szCs w:val="28"/>
        </w:rPr>
        <w:t xml:space="preserve"> carencias en sanitarios</w:t>
      </w:r>
      <w:r>
        <w:rPr>
          <w:rFonts w:ascii="Century Gothic" w:hAnsi="Century Gothic"/>
          <w:sz w:val="28"/>
          <w:szCs w:val="28"/>
        </w:rPr>
        <w:t xml:space="preserve"> y reparación de gimnasios ecológicos, por lo que dentro de las primeras sesiones se propuso como tema primordial el de comen</w:t>
      </w:r>
      <w:r>
        <w:rPr>
          <w:rFonts w:ascii="Century Gothic" w:hAnsi="Century Gothic"/>
          <w:sz w:val="28"/>
          <w:szCs w:val="28"/>
        </w:rPr>
        <w:t>zar con el trabajo de restauración de las mismas, por lo cual el suscrito gir</w:t>
      </w:r>
      <w:r>
        <w:rPr>
          <w:rFonts w:ascii="Century Gothic" w:hAnsi="Century Gothic"/>
          <w:sz w:val="28"/>
          <w:szCs w:val="28"/>
        </w:rPr>
        <w:t>é</w:t>
      </w:r>
      <w:r>
        <w:rPr>
          <w:rFonts w:ascii="Century Gothic" w:hAnsi="Century Gothic"/>
          <w:sz w:val="28"/>
          <w:szCs w:val="28"/>
        </w:rPr>
        <w:t xml:space="preserve"> un atento oficio al Lic. Omar Enrique Cervantes Rivera en su calidad de Secretario General del Ayuntamiento, así como al Coordinador General de Servicios Municipales, para que d</w:t>
      </w:r>
      <w:r>
        <w:rPr>
          <w:rFonts w:ascii="Century Gothic" w:hAnsi="Century Gothic"/>
          <w:sz w:val="28"/>
          <w:szCs w:val="28"/>
        </w:rPr>
        <w:t xml:space="preserve">e </w:t>
      </w:r>
      <w:r>
        <w:rPr>
          <w:rFonts w:ascii="Century Gothic" w:hAnsi="Century Gothic"/>
          <w:sz w:val="28"/>
          <w:szCs w:val="28"/>
        </w:rPr>
        <w:lastRenderedPageBreak/>
        <w:t>manera conjunta se realizara un estudio, análisis y resolución de todas y cada una de las carencias con las que se contaba.</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Actualmente, un 80% </w:t>
      </w:r>
      <w:r>
        <w:rPr>
          <w:rFonts w:ascii="Century Gothic" w:hAnsi="Century Gothic"/>
          <w:sz w:val="28"/>
          <w:szCs w:val="28"/>
        </w:rPr>
        <w:t xml:space="preserve">ochenta por ciento </w:t>
      </w:r>
      <w:r>
        <w:rPr>
          <w:rFonts w:ascii="Century Gothic" w:hAnsi="Century Gothic"/>
          <w:sz w:val="28"/>
          <w:szCs w:val="28"/>
        </w:rPr>
        <w:t>de los edificios municipales destinados al deporte, esparcimiento, recreación y de cultura,</w:t>
      </w:r>
      <w:r>
        <w:rPr>
          <w:rFonts w:ascii="Century Gothic" w:hAnsi="Century Gothic"/>
          <w:sz w:val="28"/>
          <w:szCs w:val="28"/>
        </w:rPr>
        <w:t xml:space="preserve"> cuentan con los servicios públicos de manera eficiente, consideramos que con este gran avance el siguiente año podemos llegar a completar el 100% </w:t>
      </w:r>
      <w:r>
        <w:rPr>
          <w:rFonts w:ascii="Century Gothic" w:hAnsi="Century Gothic"/>
          <w:sz w:val="28"/>
          <w:szCs w:val="28"/>
        </w:rPr>
        <w:t xml:space="preserve">cien por ciento </w:t>
      </w:r>
      <w:r>
        <w:rPr>
          <w:rFonts w:ascii="Century Gothic" w:hAnsi="Century Gothic"/>
          <w:sz w:val="28"/>
          <w:szCs w:val="28"/>
        </w:rPr>
        <w:t>de estos edificios, por lo que un objetivo de esta Comisión Edilicia para el siguiente año, e</w:t>
      </w:r>
      <w:r>
        <w:rPr>
          <w:rFonts w:ascii="Century Gothic" w:hAnsi="Century Gothic"/>
          <w:sz w:val="28"/>
          <w:szCs w:val="28"/>
        </w:rPr>
        <w:t>s promover un presupuesto etiquetado para la restauración total y mejor equipamiento de todos estos edificios.</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2.- Gestión y aprobación de un aumento al presupuesto destinado a OPDS.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Una vez instalada la presente Comisión Edilicia de Juventud y Deportes, </w:t>
      </w:r>
      <w:r>
        <w:rPr>
          <w:rFonts w:ascii="Century Gothic" w:hAnsi="Century Gothic"/>
          <w:sz w:val="28"/>
          <w:szCs w:val="28"/>
        </w:rPr>
        <w:t xml:space="preserve">comenzamos a reunirnos con los Directores del Consejo Municipal del Deporte y del Instituto de Alternativas para Jóvenes del Municipio, con el fin de visitar sus instalaciones </w:t>
      </w:r>
      <w:r>
        <w:rPr>
          <w:rFonts w:ascii="Century Gothic" w:hAnsi="Century Gothic"/>
          <w:sz w:val="28"/>
          <w:szCs w:val="28"/>
        </w:rPr>
        <w:t>así</w:t>
      </w:r>
      <w:r>
        <w:rPr>
          <w:rFonts w:ascii="Century Gothic" w:hAnsi="Century Gothic"/>
          <w:sz w:val="28"/>
          <w:szCs w:val="28"/>
        </w:rPr>
        <w:t xml:space="preserve"> como las necesidades con las que se cuenta, y en donde pudimos apreciar que </w:t>
      </w:r>
      <w:r>
        <w:rPr>
          <w:rFonts w:ascii="Century Gothic" w:hAnsi="Century Gothic"/>
          <w:sz w:val="28"/>
          <w:szCs w:val="28"/>
        </w:rPr>
        <w:t>el presupuesto</w:t>
      </w:r>
      <w:r>
        <w:rPr>
          <w:rFonts w:ascii="Century Gothic" w:hAnsi="Century Gothic"/>
          <w:sz w:val="28"/>
          <w:szCs w:val="28"/>
        </w:rPr>
        <w:t xml:space="preserve"> destinado a estos Organismos Públicos descentralizados estaba por debajo de las necesidades que demandan los habitantes del </w:t>
      </w:r>
      <w:r>
        <w:rPr>
          <w:rFonts w:ascii="Century Gothic" w:hAnsi="Century Gothic"/>
          <w:sz w:val="28"/>
          <w:szCs w:val="28"/>
        </w:rPr>
        <w:t>M</w:t>
      </w:r>
      <w:r>
        <w:rPr>
          <w:rFonts w:ascii="Century Gothic" w:hAnsi="Century Gothic"/>
          <w:sz w:val="28"/>
          <w:szCs w:val="28"/>
        </w:rPr>
        <w:t xml:space="preserve">unicipio, por lo que el tema lo subimos como primordial a </w:t>
      </w:r>
      <w:r>
        <w:rPr>
          <w:rFonts w:ascii="Century Gothic" w:hAnsi="Century Gothic"/>
          <w:sz w:val="28"/>
          <w:szCs w:val="28"/>
        </w:rPr>
        <w:t xml:space="preserve">nuestras </w:t>
      </w:r>
      <w:r>
        <w:rPr>
          <w:rFonts w:ascii="Century Gothic" w:hAnsi="Century Gothic"/>
          <w:sz w:val="28"/>
          <w:szCs w:val="28"/>
        </w:rPr>
        <w:t>sesiones Comisión</w:t>
      </w:r>
      <w:r>
        <w:rPr>
          <w:rFonts w:ascii="Century Gothic" w:hAnsi="Century Gothic"/>
          <w:sz w:val="28"/>
          <w:szCs w:val="28"/>
        </w:rPr>
        <w:t xml:space="preserve">, para que posteriormente el de </w:t>
      </w:r>
      <w:r>
        <w:rPr>
          <w:rFonts w:ascii="Century Gothic" w:hAnsi="Century Gothic"/>
          <w:sz w:val="28"/>
          <w:szCs w:val="28"/>
        </w:rPr>
        <w:t>la voz aprobara el aumento de presupuesto en la</w:t>
      </w:r>
      <w:r>
        <w:rPr>
          <w:rFonts w:ascii="Century Gothic" w:hAnsi="Century Gothic"/>
          <w:sz w:val="28"/>
          <w:szCs w:val="28"/>
        </w:rPr>
        <w:t>s</w:t>
      </w:r>
      <w:r>
        <w:rPr>
          <w:rFonts w:ascii="Century Gothic" w:hAnsi="Century Gothic"/>
          <w:sz w:val="28"/>
          <w:szCs w:val="28"/>
        </w:rPr>
        <w:t xml:space="preserve"> respectiva</w:t>
      </w:r>
      <w:r>
        <w:rPr>
          <w:rFonts w:ascii="Century Gothic" w:hAnsi="Century Gothic"/>
          <w:sz w:val="28"/>
          <w:szCs w:val="28"/>
        </w:rPr>
        <w:t>s</w:t>
      </w:r>
      <w:r>
        <w:rPr>
          <w:rFonts w:ascii="Century Gothic" w:hAnsi="Century Gothic"/>
          <w:sz w:val="28"/>
          <w:szCs w:val="28"/>
        </w:rPr>
        <w:t xml:space="preserve"> junta</w:t>
      </w:r>
      <w:r>
        <w:rPr>
          <w:rFonts w:ascii="Century Gothic" w:hAnsi="Century Gothic"/>
          <w:sz w:val="28"/>
          <w:szCs w:val="28"/>
        </w:rPr>
        <w:t>s</w:t>
      </w:r>
      <w:r>
        <w:rPr>
          <w:rFonts w:ascii="Century Gothic" w:hAnsi="Century Gothic"/>
          <w:sz w:val="28"/>
          <w:szCs w:val="28"/>
        </w:rPr>
        <w:t xml:space="preserve"> de </w:t>
      </w:r>
      <w:r>
        <w:rPr>
          <w:rFonts w:ascii="Century Gothic" w:hAnsi="Century Gothic"/>
          <w:sz w:val="28"/>
          <w:szCs w:val="28"/>
        </w:rPr>
        <w:t>G</w:t>
      </w:r>
      <w:r>
        <w:rPr>
          <w:rFonts w:ascii="Century Gothic" w:hAnsi="Century Gothic"/>
          <w:sz w:val="28"/>
          <w:szCs w:val="28"/>
        </w:rPr>
        <w:t>obierno.</w:t>
      </w:r>
      <w:r>
        <w:rPr>
          <w:rFonts w:ascii="Century Gothic" w:hAnsi="Century Gothic"/>
          <w:sz w:val="28"/>
          <w:szCs w:val="28"/>
        </w:rPr>
        <w:br/>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3.- Mejoramiento de condiciones para los estudiantes de primaria, secundaria y preparatoria.</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Si hablamos de juventud, desde luego que tenemos que hablar del tema educativo</w:t>
      </w:r>
      <w:r>
        <w:rPr>
          <w:rFonts w:ascii="Century Gothic" w:hAnsi="Century Gothic"/>
          <w:sz w:val="28"/>
          <w:szCs w:val="28"/>
        </w:rPr>
        <w:t xml:space="preserve"> en</w:t>
      </w:r>
      <w:r>
        <w:rPr>
          <w:rFonts w:ascii="Century Gothic" w:hAnsi="Century Gothic"/>
          <w:sz w:val="28"/>
          <w:szCs w:val="28"/>
        </w:rPr>
        <w:t xml:space="preserve"> los diferentes niveles</w:t>
      </w:r>
      <w:r>
        <w:rPr>
          <w:rFonts w:ascii="Century Gothic" w:hAnsi="Century Gothic"/>
          <w:sz w:val="28"/>
          <w:szCs w:val="28"/>
        </w:rPr>
        <w:t xml:space="preserve">, aunque la educación pudiera pensarse que es asunto de otra Comisión Edilicia, nosotros desde nuestra Comisión comenzamos a crear </w:t>
      </w:r>
      <w:r>
        <w:rPr>
          <w:rFonts w:ascii="Century Gothic" w:hAnsi="Century Gothic"/>
          <w:sz w:val="28"/>
          <w:szCs w:val="28"/>
        </w:rPr>
        <w:lastRenderedPageBreak/>
        <w:t>políticas publicas en beneficio de todos los estudiantes del Municipio, estructuramos una agenda polít</w:t>
      </w:r>
      <w:r>
        <w:rPr>
          <w:rFonts w:ascii="Century Gothic" w:hAnsi="Century Gothic"/>
          <w:sz w:val="28"/>
          <w:szCs w:val="28"/>
        </w:rPr>
        <w:t>ica de calle, fuera de las oficinas administrativas, donde nos dimos a la tarea de conocer en persona las condiciones en las que nuestros estudiantes viven día a día.</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Hemos gestionado servicios públicos, pintura, material didácticos, mayas sombra, gimnasi</w:t>
      </w:r>
      <w:r>
        <w:rPr>
          <w:rFonts w:ascii="Century Gothic" w:hAnsi="Century Gothic"/>
          <w:sz w:val="28"/>
          <w:szCs w:val="28"/>
        </w:rPr>
        <w:t>os ecológicos, así como también iniciamos una agenda de reforestación dentro de las escuelas para que los estudiantes comiencen a incentivar el valor del cuidado al medio ambiente, en sesiones de Comisión el suscrito en mi carácter de Presidente he invitad</w:t>
      </w:r>
      <w:r>
        <w:rPr>
          <w:rFonts w:ascii="Century Gothic" w:hAnsi="Century Gothic"/>
          <w:sz w:val="28"/>
          <w:szCs w:val="28"/>
        </w:rPr>
        <w:t>o a todos los Regidores Vocales a asistir a las escuelas a apoyar en labores de limpieza, reforestación y charlas con los alumnos, los cuales siempre se han mostrado</w:t>
      </w:r>
      <w:r>
        <w:rPr>
          <w:rFonts w:ascii="Century Gothic" w:hAnsi="Century Gothic"/>
          <w:sz w:val="28"/>
          <w:szCs w:val="28"/>
        </w:rPr>
        <w:t xml:space="preserve"> dispuestos a colaborar.</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b/>
          <w:bCs/>
          <w:sz w:val="28"/>
          <w:szCs w:val="28"/>
          <w:u w:val="single"/>
        </w:rPr>
      </w:pPr>
      <w:r>
        <w:rPr>
          <w:rFonts w:ascii="Century Gothic" w:hAnsi="Century Gothic"/>
          <w:b/>
          <w:bCs/>
          <w:sz w:val="28"/>
          <w:szCs w:val="28"/>
          <w:u w:val="single"/>
        </w:rPr>
        <w:t>COMISIONES DE LAS CUALES SOY VOCAL.</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Quien aquí informa, es vocal </w:t>
      </w:r>
      <w:r>
        <w:rPr>
          <w:rFonts w:ascii="Century Gothic" w:hAnsi="Century Gothic"/>
          <w:sz w:val="28"/>
          <w:szCs w:val="28"/>
        </w:rPr>
        <w:t xml:space="preserve">en 7 siete comisiones edilicias, y de las cuales soy Presidente Suplente de una, </w:t>
      </w:r>
      <w:r>
        <w:rPr>
          <w:rFonts w:ascii="Century Gothic" w:hAnsi="Century Gothic"/>
          <w:sz w:val="28"/>
          <w:szCs w:val="28"/>
        </w:rPr>
        <w:t>y para</w:t>
      </w:r>
      <w:r>
        <w:rPr>
          <w:rFonts w:ascii="Century Gothic" w:hAnsi="Century Gothic"/>
          <w:sz w:val="28"/>
          <w:szCs w:val="28"/>
        </w:rPr>
        <w:t xml:space="preserve"> puntualizarlas con mayor claridad es mi deseo asentarlas de la siguiente manera:</w:t>
      </w:r>
    </w:p>
    <w:p w:rsidR="00000000" w:rsidRDefault="007B7B45">
      <w:pPr>
        <w:pStyle w:val="Prrafodelista"/>
        <w:numPr>
          <w:ilvl w:val="0"/>
          <w:numId w:val="2"/>
        </w:numPr>
        <w:tabs>
          <w:tab w:val="left" w:pos="8222"/>
        </w:tabs>
        <w:spacing w:after="0"/>
        <w:ind w:right="49"/>
        <w:jc w:val="both"/>
        <w:rPr>
          <w:rFonts w:ascii="Century Gothic" w:hAnsi="Century Gothic"/>
          <w:sz w:val="28"/>
          <w:szCs w:val="28"/>
        </w:rPr>
      </w:pPr>
      <w:r>
        <w:rPr>
          <w:rFonts w:ascii="Century Gothic" w:hAnsi="Century Gothic"/>
          <w:sz w:val="28"/>
          <w:szCs w:val="28"/>
        </w:rPr>
        <w:t>Comisión Edilicia de Asuntos Metropolitanos con carácter de Vocal y Presidente Suplente</w:t>
      </w:r>
      <w:r>
        <w:rPr>
          <w:rFonts w:ascii="Century Gothic" w:hAnsi="Century Gothic"/>
          <w:sz w:val="28"/>
          <w:szCs w:val="28"/>
        </w:rPr>
        <w:t>.</w:t>
      </w:r>
    </w:p>
    <w:p w:rsidR="00000000" w:rsidRDefault="007B7B45">
      <w:pPr>
        <w:pStyle w:val="Prrafodelista"/>
        <w:tabs>
          <w:tab w:val="left" w:pos="8222"/>
        </w:tabs>
        <w:spacing w:after="0"/>
        <w:ind w:right="49"/>
        <w:jc w:val="both"/>
        <w:rPr>
          <w:rFonts w:ascii="Century Gothic" w:hAnsi="Century Gothic"/>
          <w:sz w:val="28"/>
          <w:szCs w:val="28"/>
        </w:rPr>
      </w:pPr>
    </w:p>
    <w:p w:rsidR="00000000" w:rsidRDefault="007B7B45">
      <w:pPr>
        <w:pStyle w:val="Prrafodelista"/>
        <w:numPr>
          <w:ilvl w:val="0"/>
          <w:numId w:val="2"/>
        </w:numPr>
        <w:tabs>
          <w:tab w:val="left" w:pos="8222"/>
        </w:tabs>
        <w:spacing w:after="0"/>
        <w:ind w:right="49"/>
        <w:jc w:val="both"/>
        <w:rPr>
          <w:rFonts w:ascii="Century Gothic" w:hAnsi="Century Gothic"/>
          <w:sz w:val="28"/>
          <w:szCs w:val="28"/>
        </w:rPr>
      </w:pPr>
      <w:r>
        <w:rPr>
          <w:rFonts w:ascii="Century Gothic" w:hAnsi="Century Gothic"/>
          <w:sz w:val="28"/>
          <w:szCs w:val="28"/>
        </w:rPr>
        <w:t>Comisión Edilicia de Finanzas Publicas y Patrimonio con carácter de Vocal.</w:t>
      </w:r>
    </w:p>
    <w:p w:rsidR="00000000" w:rsidRDefault="007B7B45">
      <w:pPr>
        <w:tabs>
          <w:tab w:val="left" w:pos="8222"/>
        </w:tabs>
        <w:spacing w:after="0"/>
        <w:ind w:right="49"/>
        <w:jc w:val="both"/>
        <w:rPr>
          <w:rFonts w:ascii="Century Gothic" w:hAnsi="Century Gothic"/>
          <w:sz w:val="28"/>
          <w:szCs w:val="28"/>
        </w:rPr>
      </w:pPr>
    </w:p>
    <w:p w:rsidR="00000000" w:rsidRDefault="007B7B45">
      <w:pPr>
        <w:pStyle w:val="Prrafodelista"/>
        <w:numPr>
          <w:ilvl w:val="0"/>
          <w:numId w:val="2"/>
        </w:numPr>
        <w:tabs>
          <w:tab w:val="left" w:pos="8222"/>
        </w:tabs>
        <w:spacing w:after="0"/>
        <w:ind w:right="49"/>
        <w:jc w:val="both"/>
        <w:rPr>
          <w:rFonts w:ascii="Century Gothic" w:hAnsi="Century Gothic"/>
          <w:sz w:val="28"/>
          <w:szCs w:val="28"/>
        </w:rPr>
      </w:pPr>
      <w:r>
        <w:rPr>
          <w:rFonts w:ascii="Century Gothic" w:hAnsi="Century Gothic"/>
          <w:sz w:val="28"/>
          <w:szCs w:val="28"/>
        </w:rPr>
        <w:t>Comisión Edilicia de Inspección y Vigilancia con carácter de Vocal.</w:t>
      </w:r>
    </w:p>
    <w:p w:rsidR="00000000" w:rsidRDefault="007B7B45">
      <w:pPr>
        <w:tabs>
          <w:tab w:val="left" w:pos="8222"/>
        </w:tabs>
        <w:spacing w:after="0"/>
        <w:ind w:right="49"/>
        <w:jc w:val="both"/>
        <w:rPr>
          <w:rFonts w:ascii="Century Gothic" w:hAnsi="Century Gothic"/>
          <w:sz w:val="28"/>
          <w:szCs w:val="28"/>
        </w:rPr>
      </w:pPr>
    </w:p>
    <w:p w:rsidR="00000000" w:rsidRDefault="007B7B45">
      <w:pPr>
        <w:pStyle w:val="Prrafodelista"/>
        <w:numPr>
          <w:ilvl w:val="0"/>
          <w:numId w:val="2"/>
        </w:numPr>
        <w:tabs>
          <w:tab w:val="left" w:pos="8222"/>
        </w:tabs>
        <w:spacing w:after="0"/>
        <w:ind w:right="49"/>
        <w:jc w:val="both"/>
        <w:rPr>
          <w:rFonts w:ascii="Century Gothic" w:hAnsi="Century Gothic"/>
          <w:sz w:val="28"/>
          <w:szCs w:val="28"/>
        </w:rPr>
      </w:pPr>
      <w:r>
        <w:rPr>
          <w:rFonts w:ascii="Century Gothic" w:hAnsi="Century Gothic"/>
          <w:sz w:val="28"/>
          <w:szCs w:val="28"/>
        </w:rPr>
        <w:t>Comisión Edilicia de Medio Ambiente y Sustentabilidad con carácter de Vocal.</w:t>
      </w:r>
    </w:p>
    <w:p w:rsidR="00000000" w:rsidRDefault="007B7B45">
      <w:pPr>
        <w:tabs>
          <w:tab w:val="left" w:pos="8222"/>
        </w:tabs>
        <w:spacing w:after="0"/>
        <w:ind w:right="49"/>
        <w:jc w:val="both"/>
        <w:rPr>
          <w:rFonts w:ascii="Century Gothic" w:hAnsi="Century Gothic"/>
          <w:sz w:val="28"/>
          <w:szCs w:val="28"/>
        </w:rPr>
      </w:pPr>
    </w:p>
    <w:p w:rsidR="00000000" w:rsidRDefault="007B7B45">
      <w:pPr>
        <w:pStyle w:val="Prrafodelista"/>
        <w:numPr>
          <w:ilvl w:val="0"/>
          <w:numId w:val="2"/>
        </w:numPr>
        <w:tabs>
          <w:tab w:val="left" w:pos="8222"/>
        </w:tabs>
        <w:spacing w:after="0"/>
        <w:ind w:right="49"/>
        <w:jc w:val="both"/>
        <w:rPr>
          <w:rFonts w:ascii="Century Gothic" w:hAnsi="Century Gothic"/>
          <w:sz w:val="28"/>
          <w:szCs w:val="28"/>
        </w:rPr>
      </w:pPr>
      <w:r>
        <w:rPr>
          <w:rFonts w:ascii="Century Gothic" w:hAnsi="Century Gothic"/>
          <w:sz w:val="28"/>
          <w:szCs w:val="28"/>
        </w:rPr>
        <w:t xml:space="preserve">Comisión Edilicia de Política </w:t>
      </w:r>
      <w:r>
        <w:rPr>
          <w:rFonts w:ascii="Century Gothic" w:hAnsi="Century Gothic"/>
          <w:sz w:val="28"/>
          <w:szCs w:val="28"/>
        </w:rPr>
        <w:t>Social con carácter de Vocal.</w:t>
      </w:r>
    </w:p>
    <w:p w:rsidR="00000000" w:rsidRDefault="007B7B45">
      <w:pPr>
        <w:tabs>
          <w:tab w:val="left" w:pos="8222"/>
        </w:tabs>
        <w:spacing w:after="0"/>
        <w:ind w:right="49"/>
        <w:jc w:val="both"/>
        <w:rPr>
          <w:rFonts w:ascii="Century Gothic" w:hAnsi="Century Gothic"/>
          <w:sz w:val="28"/>
          <w:szCs w:val="28"/>
        </w:rPr>
      </w:pPr>
    </w:p>
    <w:p w:rsidR="00000000" w:rsidRDefault="007B7B45">
      <w:pPr>
        <w:pStyle w:val="Prrafodelista"/>
        <w:numPr>
          <w:ilvl w:val="0"/>
          <w:numId w:val="2"/>
        </w:numPr>
        <w:tabs>
          <w:tab w:val="left" w:pos="8222"/>
        </w:tabs>
        <w:spacing w:after="0"/>
        <w:ind w:right="49"/>
        <w:jc w:val="both"/>
        <w:rPr>
          <w:rFonts w:ascii="Century Gothic" w:hAnsi="Century Gothic"/>
          <w:sz w:val="28"/>
          <w:szCs w:val="28"/>
        </w:rPr>
      </w:pPr>
      <w:r>
        <w:rPr>
          <w:rFonts w:ascii="Century Gothic" w:hAnsi="Century Gothic"/>
          <w:sz w:val="28"/>
          <w:szCs w:val="28"/>
        </w:rPr>
        <w:t>Comisión Edilicia de Protección Civil y Prevención a la Salud.</w:t>
      </w:r>
    </w:p>
    <w:p w:rsidR="00000000" w:rsidRDefault="007B7B45">
      <w:pPr>
        <w:tabs>
          <w:tab w:val="left" w:pos="8222"/>
        </w:tabs>
        <w:spacing w:after="0"/>
        <w:ind w:right="49"/>
        <w:jc w:val="both"/>
        <w:rPr>
          <w:rFonts w:ascii="Century Gothic" w:hAnsi="Century Gothic"/>
          <w:sz w:val="28"/>
          <w:szCs w:val="28"/>
        </w:rPr>
      </w:pPr>
    </w:p>
    <w:p w:rsidR="00000000" w:rsidRDefault="007B7B45">
      <w:pPr>
        <w:pStyle w:val="Prrafodelista"/>
        <w:numPr>
          <w:ilvl w:val="0"/>
          <w:numId w:val="2"/>
        </w:numPr>
        <w:tabs>
          <w:tab w:val="left" w:pos="8222"/>
        </w:tabs>
        <w:spacing w:after="0"/>
        <w:ind w:right="49"/>
        <w:jc w:val="both"/>
        <w:rPr>
          <w:rFonts w:ascii="Century Gothic" w:hAnsi="Century Gothic"/>
          <w:sz w:val="28"/>
          <w:szCs w:val="28"/>
        </w:rPr>
      </w:pPr>
      <w:r>
        <w:rPr>
          <w:rFonts w:ascii="Century Gothic" w:hAnsi="Century Gothic"/>
          <w:sz w:val="28"/>
          <w:szCs w:val="28"/>
        </w:rPr>
        <w:t>Comisión Edilicia de Servicios Públicos con carácter de Vocal.</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Como vocal de las Comisiones de las cuales soy parte, siempre he velado por los intereses de los </w:t>
      </w:r>
      <w:r>
        <w:rPr>
          <w:rFonts w:ascii="Century Gothic" w:hAnsi="Century Gothic"/>
          <w:sz w:val="28"/>
          <w:szCs w:val="28"/>
        </w:rPr>
        <w:t>jóvenes y de los deportistas dentro de ellas, así como también he realizado grandes aportaciones en las sesiones a las que he sido convocado, siempre de manera imparcial y sin fijarme en los colores o partidos políticos, simple y sencillamente poniente com</w:t>
      </w:r>
      <w:r>
        <w:rPr>
          <w:rFonts w:ascii="Century Gothic" w:hAnsi="Century Gothic"/>
          <w:sz w:val="28"/>
          <w:szCs w:val="28"/>
        </w:rPr>
        <w:t>o prioridad el beneficio de todos los habitantes del Municipio de Tlajomulco de Zúñiga.</w:t>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1</w:t>
      </w:r>
      <w:r>
        <w:rPr>
          <w:rFonts w:ascii="Century Gothic" w:hAnsi="Century Gothic"/>
          <w:b/>
          <w:bCs/>
          <w:sz w:val="28"/>
          <w:szCs w:val="28"/>
        </w:rPr>
        <w:t>.-TRABAJO REALIZADO COMO PRESIDENTE SUPLENTE DE LA COMISIÓN EDILICIA DE ASUNTOS METROPOLITANOS.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Es un honor para un servidor, el que nuestro Alcalde el Ing. Salvador Z</w:t>
      </w:r>
      <w:r>
        <w:rPr>
          <w:rFonts w:ascii="Century Gothic" w:hAnsi="Century Gothic"/>
          <w:sz w:val="28"/>
          <w:szCs w:val="28"/>
        </w:rPr>
        <w:t xml:space="preserve">amora Zamora, haya depositado su confianza en mi para ser el </w:t>
      </w:r>
      <w:r>
        <w:rPr>
          <w:rFonts w:ascii="Century Gothic" w:hAnsi="Century Gothic"/>
          <w:sz w:val="28"/>
          <w:szCs w:val="28"/>
        </w:rPr>
        <w:t>P</w:t>
      </w:r>
      <w:r>
        <w:rPr>
          <w:rFonts w:ascii="Century Gothic" w:hAnsi="Century Gothic"/>
          <w:sz w:val="28"/>
          <w:szCs w:val="28"/>
        </w:rPr>
        <w:t>residente suplente de esta honorable Comisión, para el caso de ausencias, es por todos sabido la gran agenda con la que trabaja nuestro Presidente y por esa misma naturaleza acepte orgullosament</w:t>
      </w:r>
      <w:r>
        <w:rPr>
          <w:rFonts w:ascii="Century Gothic" w:hAnsi="Century Gothic"/>
          <w:sz w:val="28"/>
          <w:szCs w:val="28"/>
        </w:rPr>
        <w:t>e el cargo como Presidente suplente de esta importante Comisión, el de la voz ha asistido a diferentes foros, reuniones, meses de trabajo metropolitan</w:t>
      </w:r>
      <w:r>
        <w:rPr>
          <w:rFonts w:ascii="Century Gothic" w:hAnsi="Century Gothic"/>
          <w:sz w:val="28"/>
          <w:szCs w:val="28"/>
        </w:rPr>
        <w:t xml:space="preserve">as con el fin de poner el nombre de nuestro Municipio siempre en </w:t>
      </w:r>
      <w:r>
        <w:rPr>
          <w:rFonts w:ascii="Century Gothic" w:hAnsi="Century Gothic"/>
          <w:sz w:val="28"/>
          <w:szCs w:val="28"/>
        </w:rPr>
        <w:lastRenderedPageBreak/>
        <w:t xml:space="preserve">lo mas alto, el suscrito en conjunto con </w:t>
      </w:r>
      <w:r>
        <w:rPr>
          <w:rFonts w:ascii="Century Gothic" w:hAnsi="Century Gothic"/>
          <w:sz w:val="28"/>
          <w:szCs w:val="28"/>
        </w:rPr>
        <w:t>la oficina del Presidente realizamos un Plan de Trabajo con objetivos muy claros en los que se abordaran temas de suma relevancia para nuestro Municipio como para la metrópoli</w:t>
      </w:r>
      <w:r>
        <w:rPr>
          <w:rFonts w:ascii="Century Gothic" w:hAnsi="Century Gothic"/>
          <w:sz w:val="28"/>
          <w:szCs w:val="28"/>
        </w:rPr>
        <w:t>, así como un calendario de sesiones adecuado a la agenda Municipal</w:t>
      </w:r>
      <w:r>
        <w:rPr>
          <w:rFonts w:ascii="Century Gothic" w:hAnsi="Century Gothic"/>
          <w:sz w:val="28"/>
          <w:szCs w:val="28"/>
        </w:rPr>
        <w:t>.</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Este año ha </w:t>
      </w:r>
      <w:r>
        <w:rPr>
          <w:rFonts w:ascii="Century Gothic" w:hAnsi="Century Gothic"/>
          <w:sz w:val="28"/>
          <w:szCs w:val="28"/>
        </w:rPr>
        <w:t>sido un año de cambios</w:t>
      </w:r>
      <w:r>
        <w:rPr>
          <w:rFonts w:ascii="Century Gothic" w:hAnsi="Century Gothic"/>
          <w:sz w:val="28"/>
          <w:szCs w:val="28"/>
        </w:rPr>
        <w:t xml:space="preserve"> estructurales</w:t>
      </w:r>
      <w:r>
        <w:rPr>
          <w:rFonts w:ascii="Century Gothic" w:hAnsi="Century Gothic"/>
          <w:sz w:val="28"/>
          <w:szCs w:val="28"/>
        </w:rPr>
        <w:t xml:space="preserve"> tanto en el </w:t>
      </w:r>
      <w:r>
        <w:rPr>
          <w:rFonts w:ascii="Century Gothic" w:hAnsi="Century Gothic"/>
          <w:sz w:val="28"/>
          <w:szCs w:val="28"/>
        </w:rPr>
        <w:t>G</w:t>
      </w:r>
      <w:r>
        <w:rPr>
          <w:rFonts w:ascii="Century Gothic" w:hAnsi="Century Gothic"/>
          <w:sz w:val="28"/>
          <w:szCs w:val="28"/>
        </w:rPr>
        <w:t xml:space="preserve">obierno estatal como en las administraciones locales del </w:t>
      </w:r>
      <w:r>
        <w:rPr>
          <w:rFonts w:ascii="Century Gothic" w:hAnsi="Century Gothic"/>
          <w:sz w:val="28"/>
          <w:szCs w:val="28"/>
        </w:rPr>
        <w:t>Área</w:t>
      </w:r>
      <w:r>
        <w:rPr>
          <w:rFonts w:ascii="Century Gothic" w:hAnsi="Century Gothic"/>
          <w:sz w:val="28"/>
          <w:szCs w:val="28"/>
        </w:rPr>
        <w:t xml:space="preserve"> Metropolitana de Guadalajara</w:t>
      </w:r>
      <w:r>
        <w:rPr>
          <w:rFonts w:ascii="Century Gothic" w:hAnsi="Century Gothic"/>
          <w:sz w:val="28"/>
          <w:szCs w:val="28"/>
        </w:rPr>
        <w:t xml:space="preserve">, en esta </w:t>
      </w:r>
      <w:r>
        <w:rPr>
          <w:rFonts w:ascii="Century Gothic" w:hAnsi="Century Gothic"/>
          <w:sz w:val="28"/>
          <w:szCs w:val="28"/>
        </w:rPr>
        <w:t>primera anualidad</w:t>
      </w:r>
      <w:r>
        <w:rPr>
          <w:rFonts w:ascii="Century Gothic" w:hAnsi="Century Gothic"/>
          <w:sz w:val="28"/>
          <w:szCs w:val="28"/>
        </w:rPr>
        <w:t xml:space="preserve"> se han creado tres nuevos Organismos Públicos Descentralizados Estatales</w:t>
      </w:r>
      <w:r>
        <w:rPr>
          <w:rFonts w:ascii="Century Gothic" w:hAnsi="Century Gothic"/>
          <w:sz w:val="28"/>
          <w:szCs w:val="28"/>
        </w:rPr>
        <w:t xml:space="preserve">, de los cuales </w:t>
      </w:r>
      <w:r>
        <w:rPr>
          <w:rFonts w:ascii="Century Gothic" w:hAnsi="Century Gothic"/>
          <w:sz w:val="28"/>
          <w:szCs w:val="28"/>
        </w:rPr>
        <w:t>he dado cuenta en esta Comisión</w:t>
      </w:r>
      <w:r>
        <w:rPr>
          <w:rFonts w:ascii="Century Gothic" w:hAnsi="Century Gothic"/>
          <w:sz w:val="28"/>
          <w:szCs w:val="28"/>
        </w:rPr>
        <w:t>:</w:t>
      </w:r>
    </w:p>
    <w:p w:rsidR="00000000" w:rsidRDefault="007B7B45">
      <w:pPr>
        <w:pStyle w:val="Prrafodelista"/>
        <w:numPr>
          <w:ilvl w:val="0"/>
          <w:numId w:val="2"/>
        </w:numPr>
        <w:tabs>
          <w:tab w:val="left" w:pos="8222"/>
        </w:tabs>
        <w:ind w:right="49"/>
        <w:jc w:val="both"/>
        <w:rPr>
          <w:rFonts w:ascii="Century Gothic" w:hAnsi="Century Gothic"/>
          <w:b/>
          <w:bCs/>
          <w:sz w:val="28"/>
          <w:szCs w:val="28"/>
        </w:rPr>
      </w:pPr>
      <w:r>
        <w:rPr>
          <w:rFonts w:ascii="Century Gothic" w:hAnsi="Century Gothic"/>
          <w:b/>
          <w:bCs/>
          <w:sz w:val="28"/>
          <w:szCs w:val="28"/>
        </w:rPr>
        <w:t>Agencia Metropolitana de Servicios de Infraestructura para la Movilidad del Área Metropolitana de Guadalajara</w:t>
      </w:r>
      <w:r>
        <w:rPr>
          <w:rFonts w:ascii="Century Gothic" w:hAnsi="Century Gothic"/>
          <w:b/>
          <w:bCs/>
          <w:sz w:val="28"/>
          <w:szCs w:val="28"/>
        </w:rPr>
        <w:t>.</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Con la creación de este nuevo organismo asumirá las funciones en temas de</w:t>
      </w:r>
      <w:r>
        <w:rPr>
          <w:rFonts w:ascii="Century Gothic" w:hAnsi="Century Gothic"/>
          <w:sz w:val="28"/>
          <w:szCs w:val="28"/>
        </w:rPr>
        <w:t xml:space="preserve"> control de tráfico y velocidad, la ope</w:t>
      </w:r>
      <w:r>
        <w:rPr>
          <w:rFonts w:ascii="Century Gothic" w:hAnsi="Century Gothic"/>
          <w:sz w:val="28"/>
          <w:szCs w:val="28"/>
        </w:rPr>
        <w:t>ración de los programas de bicicletas públicas, además de la construcción y mantenimiento de ciclovías en la ZMG</w:t>
      </w:r>
      <w:r>
        <w:rPr>
          <w:rFonts w:ascii="Century Gothic" w:hAnsi="Century Gothic"/>
          <w:sz w:val="28"/>
          <w:szCs w:val="28"/>
        </w:rPr>
        <w:t>, lo anterior con el fin de que toda el Área Metropolitana se encuentre conectada y el tema de la movilidad se mueva dirigido por un solo eje, s</w:t>
      </w:r>
      <w:r>
        <w:rPr>
          <w:rFonts w:ascii="Century Gothic" w:hAnsi="Century Gothic"/>
          <w:sz w:val="28"/>
          <w:szCs w:val="28"/>
        </w:rPr>
        <w:t xml:space="preserve">e contará con su respectiva junta de gobierno quien estará dirigida por el Gobernador el Ing. Enrique Alfaro Ramírez y los Alcaldes de los Municipios del </w:t>
      </w:r>
      <w:r>
        <w:rPr>
          <w:rFonts w:ascii="Century Gothic" w:hAnsi="Century Gothic"/>
          <w:sz w:val="28"/>
          <w:szCs w:val="28"/>
        </w:rPr>
        <w:t>Área</w:t>
      </w:r>
      <w:r>
        <w:rPr>
          <w:rFonts w:ascii="Century Gothic" w:hAnsi="Century Gothic"/>
          <w:sz w:val="28"/>
          <w:szCs w:val="28"/>
        </w:rPr>
        <w:t>.</w:t>
      </w:r>
    </w:p>
    <w:p w:rsidR="00000000" w:rsidRDefault="007B7B45">
      <w:pPr>
        <w:tabs>
          <w:tab w:val="left" w:pos="8222"/>
        </w:tabs>
        <w:ind w:left="360" w:right="49"/>
        <w:jc w:val="both"/>
        <w:rPr>
          <w:rFonts w:ascii="Century Gothic" w:hAnsi="Century Gothic"/>
          <w:b/>
          <w:bCs/>
          <w:sz w:val="28"/>
          <w:szCs w:val="28"/>
        </w:rPr>
      </w:pPr>
    </w:p>
    <w:p w:rsidR="00000000" w:rsidRDefault="007B7B45">
      <w:pPr>
        <w:pStyle w:val="Prrafodelista"/>
        <w:numPr>
          <w:ilvl w:val="0"/>
          <w:numId w:val="2"/>
        </w:numPr>
        <w:tabs>
          <w:tab w:val="left" w:pos="8222"/>
        </w:tabs>
        <w:ind w:right="49"/>
        <w:jc w:val="both"/>
        <w:rPr>
          <w:rFonts w:ascii="Century Gothic" w:hAnsi="Century Gothic"/>
          <w:b/>
          <w:bCs/>
          <w:sz w:val="28"/>
          <w:szCs w:val="28"/>
        </w:rPr>
      </w:pPr>
      <w:r>
        <w:rPr>
          <w:rFonts w:ascii="Century Gothic" w:hAnsi="Century Gothic"/>
          <w:b/>
          <w:bCs/>
          <w:sz w:val="28"/>
          <w:szCs w:val="28"/>
        </w:rPr>
        <w:t>Agencia Metropolitana de Bosques Urbanos del Área Metropolitana de Guadalajara</w:t>
      </w:r>
      <w:r>
        <w:rPr>
          <w:rFonts w:ascii="Century Gothic" w:hAnsi="Century Gothic"/>
          <w:b/>
          <w:bCs/>
          <w:sz w:val="28"/>
          <w:szCs w:val="28"/>
        </w:rPr>
        <w:t>.</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Esta nueva e in</w:t>
      </w:r>
      <w:r>
        <w:rPr>
          <w:rFonts w:ascii="Century Gothic" w:hAnsi="Century Gothic"/>
          <w:sz w:val="28"/>
          <w:szCs w:val="28"/>
        </w:rPr>
        <w:t>novadora OPD es un organismos que se encargara del cuidado y mantenimiento de algunos de los bosques y cerros mas importantes del Área Metropolitana, entendiendo desde luego que los Municipios no cuentan con el recurso suficiente para su cuidado y mantenim</w:t>
      </w:r>
      <w:r>
        <w:rPr>
          <w:rFonts w:ascii="Century Gothic" w:hAnsi="Century Gothic"/>
          <w:sz w:val="28"/>
          <w:szCs w:val="28"/>
        </w:rPr>
        <w:t xml:space="preserve">iento, y de esta manera el Gobierno del Estado a través de una Junta de </w:t>
      </w:r>
      <w:r>
        <w:rPr>
          <w:rFonts w:ascii="Century Gothic" w:hAnsi="Century Gothic"/>
          <w:sz w:val="28"/>
          <w:szCs w:val="28"/>
        </w:rPr>
        <w:lastRenderedPageBreak/>
        <w:t>Coordinación Metropolitana realiza su respectiva administración.</w:t>
      </w: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Policía Metropolitana de Guadalajara.</w:t>
      </w:r>
    </w:p>
    <w:p w:rsidR="00000000" w:rsidRDefault="007B7B45">
      <w:pPr>
        <w:tabs>
          <w:tab w:val="left" w:pos="8222"/>
        </w:tabs>
        <w:ind w:left="360" w:right="49"/>
        <w:jc w:val="both"/>
        <w:rPr>
          <w:rFonts w:ascii="Century Gothic" w:hAnsi="Century Gothic"/>
          <w:sz w:val="28"/>
          <w:szCs w:val="28"/>
        </w:rPr>
      </w:pPr>
      <w:r>
        <w:rPr>
          <w:rFonts w:ascii="Century Gothic" w:hAnsi="Century Gothic"/>
          <w:sz w:val="28"/>
          <w:szCs w:val="28"/>
        </w:rPr>
        <w:t>Ante el índice de violencia que se ha disparo en el país, nuestro Gobernador el I</w:t>
      </w:r>
      <w:r>
        <w:rPr>
          <w:rFonts w:ascii="Century Gothic" w:hAnsi="Century Gothic"/>
          <w:sz w:val="28"/>
          <w:szCs w:val="28"/>
        </w:rPr>
        <w:t>ng. Enrique Alfaro Ramírez propuso un modelo de seguridad metropolitano en donde todos los Municipios de la Zona Metropolitana de Guadalajara aporten diversos recursos para la creación de una corporación única que se dedique al cuidado de los ciudadanos en</w:t>
      </w:r>
      <w:r>
        <w:rPr>
          <w:rFonts w:ascii="Century Gothic" w:hAnsi="Century Gothic"/>
          <w:sz w:val="28"/>
          <w:szCs w:val="28"/>
        </w:rPr>
        <w:t xml:space="preserve"> el Área.</w:t>
      </w:r>
    </w:p>
    <w:p w:rsidR="00000000" w:rsidRDefault="007B7B45">
      <w:pPr>
        <w:tabs>
          <w:tab w:val="left" w:pos="8222"/>
        </w:tabs>
        <w:ind w:left="360" w:right="49"/>
        <w:jc w:val="both"/>
        <w:rPr>
          <w:rFonts w:ascii="Century Gothic" w:hAnsi="Century Gothic"/>
          <w:sz w:val="28"/>
          <w:szCs w:val="28"/>
        </w:rPr>
      </w:pPr>
      <w:r>
        <w:rPr>
          <w:rFonts w:ascii="Century Gothic" w:hAnsi="Century Gothic"/>
          <w:sz w:val="28"/>
          <w:szCs w:val="28"/>
        </w:rPr>
        <w:t xml:space="preserve">Tlajomulco ya ratifico el convenio de creación de esta nueva corporación policiaca, los Regidores de este H. Ayuntamiento estamos completamente seguros que este modelo de seguridad será eficiente, exitoso y sobre todo con </w:t>
      </w:r>
      <w:r>
        <w:rPr>
          <w:rFonts w:ascii="Century Gothic" w:hAnsi="Century Gothic"/>
          <w:sz w:val="28"/>
          <w:szCs w:val="28"/>
        </w:rPr>
        <w:t>excelentes resultados</w:t>
      </w:r>
      <w:r>
        <w:rPr>
          <w:rFonts w:ascii="Century Gothic" w:hAnsi="Century Gothic"/>
          <w:sz w:val="28"/>
          <w:szCs w:val="28"/>
        </w:rPr>
        <w:t>, p</w:t>
      </w:r>
      <w:r>
        <w:rPr>
          <w:rFonts w:ascii="Century Gothic" w:hAnsi="Century Gothic"/>
          <w:sz w:val="28"/>
          <w:szCs w:val="28"/>
        </w:rPr>
        <w:t>or lo que le dimos nuestro voto de confianza a nuestro Presidente Municipal para que nos represente en la Junta de Gobierno de esta novedosa OPD.</w:t>
      </w: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0560" behindDoc="1" locked="0" layoutInCell="1" allowOverlap="1">
            <wp:simplePos x="0" y="0"/>
            <wp:positionH relativeFrom="margin">
              <wp:align>left</wp:align>
            </wp:positionH>
            <wp:positionV relativeFrom="paragraph">
              <wp:posOffset>90805</wp:posOffset>
            </wp:positionV>
            <wp:extent cx="2876077" cy="1809623"/>
            <wp:effectExtent l="95250" t="95250" r="95723" b="95377"/>
            <wp:wrapNone/>
            <wp:docPr id="30"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46148780_768812653455168_6120977576811823104_n.jpg"/>
                    <pic:cNvPicPr/>
                  </pic:nvPicPr>
                  <pic:blipFill>
                    <a:blip r:embed="rId17" cstate="print">
                      <a:extLst>
                        <a:ext uri="{28A0092B-C50C-407E-A947-70E740481C1C}"/>
                      </a:extLst>
                    </a:blip>
                    <a:stretch>
                      <a:fillRect/>
                    </a:stretch>
                  </pic:blipFill>
                  <pic:spPr>
                    <a:xfrm>
                      <a:off x="0" y="0"/>
                      <a:ext cx="2876077" cy="180962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1584" behindDoc="1" locked="0" layoutInCell="1" allowOverlap="1">
            <wp:simplePos x="0" y="0"/>
            <wp:positionH relativeFrom="column">
              <wp:posOffset>3291840</wp:posOffset>
            </wp:positionH>
            <wp:positionV relativeFrom="paragraph">
              <wp:posOffset>255270</wp:posOffset>
            </wp:positionV>
            <wp:extent cx="3025394" cy="1971802"/>
            <wp:effectExtent l="95250" t="95250" r="98806" b="104648"/>
            <wp:wrapNone/>
            <wp:docPr id="29"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56500739_860049650998134_1751415301699796992_n.jpg"/>
                    <pic:cNvPicPr/>
                  </pic:nvPicPr>
                  <pic:blipFill>
                    <a:blip r:embed="rId18" cstate="print">
                      <a:extLst>
                        <a:ext uri="{28A0092B-C50C-407E-A947-70E740481C1C}"/>
                      </a:extLst>
                    </a:blip>
                    <a:stretch>
                      <a:fillRect/>
                    </a:stretch>
                  </pic:blipFill>
                  <pic:spPr>
                    <a:xfrm>
                      <a:off x="0" y="0"/>
                      <a:ext cx="3025394" cy="197180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2608" behindDoc="1" locked="0" layoutInCell="1" allowOverlap="1">
            <wp:simplePos x="0" y="0"/>
            <wp:positionH relativeFrom="margin">
              <wp:align>left</wp:align>
            </wp:positionH>
            <wp:positionV relativeFrom="paragraph">
              <wp:posOffset>336550</wp:posOffset>
            </wp:positionV>
            <wp:extent cx="2847848" cy="2447798"/>
            <wp:effectExtent l="95250" t="95250" r="85852" b="85852"/>
            <wp:wrapNone/>
            <wp:docPr id="2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56890397_862606257409140_3686182997784002560_n.jpg"/>
                    <pic:cNvPicPr/>
                  </pic:nvPicPr>
                  <pic:blipFill>
                    <a:blip r:embed="rId19" cstate="print">
                      <a:extLst>
                        <a:ext uri="{28A0092B-C50C-407E-A947-70E740481C1C}"/>
                      </a:extLst>
                    </a:blip>
                    <a:stretch>
                      <a:fillRect/>
                    </a:stretch>
                  </pic:blipFill>
                  <pic:spPr>
                    <a:xfrm>
                      <a:off x="0" y="0"/>
                      <a:ext cx="2847848" cy="244779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inline distT="0" distB="0" distL="0" distR="0">
            <wp:extent cx="3781425" cy="904875"/>
            <wp:effectExtent l="19050" t="0" r="9525" b="0"/>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0" cstate="print"/>
                    <a:srcRect/>
                    <a:stretch>
                      <a:fillRect/>
                    </a:stretch>
                  </pic:blipFill>
                  <pic:spPr bwMode="auto">
                    <a:xfrm>
                      <a:off x="0" y="0"/>
                      <a:ext cx="3781425" cy="904875"/>
                    </a:xfrm>
                    <a:prstGeom prst="rect">
                      <a:avLst/>
                    </a:prstGeom>
                    <a:noFill/>
                    <a:ln w="9525">
                      <a:noFill/>
                      <a:miter lim="800000"/>
                      <a:headEnd/>
                      <a:tailEnd/>
                    </a:ln>
                  </pic:spPr>
                </pic:pic>
              </a:graphicData>
            </a:graphic>
          </wp:inline>
        </w:drawing>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1.- Comités Dictaminadores de los que el de la voz forma parte.</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El suscrito actualmente </w:t>
      </w:r>
      <w:r>
        <w:rPr>
          <w:rFonts w:ascii="Century Gothic" w:hAnsi="Century Gothic"/>
          <w:sz w:val="28"/>
          <w:szCs w:val="28"/>
        </w:rPr>
        <w:t xml:space="preserve">es vocal </w:t>
      </w:r>
      <w:r>
        <w:rPr>
          <w:rFonts w:ascii="Century Gothic" w:hAnsi="Century Gothic"/>
          <w:sz w:val="28"/>
          <w:szCs w:val="28"/>
        </w:rPr>
        <w:t xml:space="preserve">y </w:t>
      </w:r>
      <w:r>
        <w:rPr>
          <w:rFonts w:ascii="Century Gothic" w:hAnsi="Century Gothic"/>
          <w:sz w:val="28"/>
          <w:szCs w:val="28"/>
        </w:rPr>
        <w:t>forma parte de dos comités dictaminadores, el del programa denominado “Escuelas Sustentables” y el de “Apoyo a Instituciones educativas.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El programa de “Escuelas Sustentables” como ya se menciono es un programa muy noble consistente en incentiva</w:t>
      </w:r>
      <w:r>
        <w:rPr>
          <w:rFonts w:ascii="Century Gothic" w:hAnsi="Century Gothic"/>
          <w:sz w:val="28"/>
          <w:szCs w:val="28"/>
        </w:rPr>
        <w:t>r a las instituciones educativas a promover los valores del cuidado del medio ambiente. Dentro de los proyectos presentados se encuentran de separación de basura, composta</w:t>
      </w:r>
      <w:r>
        <w:rPr>
          <w:rFonts w:ascii="Century Gothic" w:hAnsi="Century Gothic"/>
          <w:sz w:val="28"/>
          <w:szCs w:val="28"/>
        </w:rPr>
        <w:t xml:space="preserve">, </w:t>
      </w:r>
      <w:r>
        <w:rPr>
          <w:rFonts w:ascii="Century Gothic" w:hAnsi="Century Gothic"/>
          <w:sz w:val="28"/>
          <w:szCs w:val="28"/>
        </w:rPr>
        <w:t>lumbricultura</w:t>
      </w:r>
      <w:r>
        <w:rPr>
          <w:rFonts w:ascii="Century Gothic" w:hAnsi="Century Gothic"/>
          <w:sz w:val="28"/>
          <w:szCs w:val="28"/>
        </w:rPr>
        <w:t>, huertos urbanos, recolección de agua y reciclaje,</w:t>
      </w:r>
      <w:r>
        <w:rPr>
          <w:rFonts w:ascii="Century Gothic" w:hAnsi="Century Gothic"/>
          <w:sz w:val="28"/>
          <w:szCs w:val="28"/>
        </w:rPr>
        <w:t xml:space="preserve"> a los mejores prim</w:t>
      </w:r>
      <w:r>
        <w:rPr>
          <w:rFonts w:ascii="Century Gothic" w:hAnsi="Century Gothic"/>
          <w:sz w:val="28"/>
          <w:szCs w:val="28"/>
        </w:rPr>
        <w:t xml:space="preserve">ero tres proyectos de cada nivel educativo se les destino un total de premio de $1’000,000.00 un millón de pesos 00/100 M.N, actualmente estoy gestionando que este exitoso y noble programa, se le aumente al doble de lo ya presupuestado. </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El programa denom</w:t>
      </w:r>
      <w:r>
        <w:rPr>
          <w:rFonts w:ascii="Century Gothic" w:hAnsi="Century Gothic"/>
          <w:sz w:val="28"/>
          <w:szCs w:val="28"/>
        </w:rPr>
        <w:t>inado “Apoyo a Instituciones Educativas” es un programa que</w:t>
      </w:r>
      <w:r>
        <w:rPr>
          <w:rFonts w:ascii="Century Gothic" w:hAnsi="Century Gothic"/>
          <w:sz w:val="28"/>
          <w:szCs w:val="28"/>
        </w:rPr>
        <w:t xml:space="preserve"> ha</w:t>
      </w:r>
      <w:r>
        <w:rPr>
          <w:rFonts w:ascii="Century Gothic" w:hAnsi="Century Gothic"/>
          <w:sz w:val="28"/>
          <w:szCs w:val="28"/>
        </w:rPr>
        <w:t xml:space="preserve"> trascendido de administración en administración, consiste en entregar un</w:t>
      </w:r>
      <w:r>
        <w:rPr>
          <w:rFonts w:ascii="Century Gothic" w:hAnsi="Century Gothic"/>
          <w:sz w:val="28"/>
          <w:szCs w:val="28"/>
        </w:rPr>
        <w:t xml:space="preserve"> subsidio</w:t>
      </w:r>
      <w:r>
        <w:rPr>
          <w:rFonts w:ascii="Century Gothic" w:hAnsi="Century Gothic"/>
          <w:sz w:val="28"/>
          <w:szCs w:val="28"/>
        </w:rPr>
        <w:t xml:space="preserve"> </w:t>
      </w:r>
      <w:r>
        <w:rPr>
          <w:rFonts w:ascii="Century Gothic" w:hAnsi="Century Gothic"/>
          <w:sz w:val="28"/>
          <w:szCs w:val="28"/>
        </w:rPr>
        <w:t xml:space="preserve">a las escuelas del Municipio para cubrir el pago de un intendente, docente, velador o personal administrativo, </w:t>
      </w:r>
      <w:r>
        <w:rPr>
          <w:rFonts w:ascii="Century Gothic" w:hAnsi="Century Gothic"/>
          <w:sz w:val="28"/>
          <w:szCs w:val="28"/>
        </w:rPr>
        <w:t xml:space="preserve">llama la atención del suscrito </w:t>
      </w:r>
      <w:r>
        <w:rPr>
          <w:rFonts w:ascii="Century Gothic" w:hAnsi="Century Gothic"/>
          <w:sz w:val="28"/>
          <w:szCs w:val="28"/>
        </w:rPr>
        <w:lastRenderedPageBreak/>
        <w:t xml:space="preserve">que la mayoría de las escuelas que solicitan este tipo de subsidios lo destinan para personal de limpieza, lo que es de suma importancia toda vez que dicha labor es necesaria día a día en todas y cada una de las escuelas del </w:t>
      </w:r>
      <w:r>
        <w:rPr>
          <w:rFonts w:ascii="Century Gothic" w:hAnsi="Century Gothic"/>
          <w:sz w:val="28"/>
          <w:szCs w:val="28"/>
        </w:rPr>
        <w:t>Municipio.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Dentro de este primer año, la demanda de las escuelas por recibir dicho subsidio fue muy grande, por lo </w:t>
      </w:r>
      <w:r>
        <w:rPr>
          <w:rFonts w:ascii="Century Gothic" w:hAnsi="Century Gothic"/>
          <w:sz w:val="28"/>
          <w:szCs w:val="28"/>
        </w:rPr>
        <w:t>que,</w:t>
      </w:r>
      <w:r>
        <w:rPr>
          <w:rFonts w:ascii="Century Gothic" w:hAnsi="Century Gothic"/>
          <w:sz w:val="28"/>
          <w:szCs w:val="28"/>
        </w:rPr>
        <w:t xml:space="preserve"> en </w:t>
      </w:r>
      <w:r>
        <w:rPr>
          <w:rFonts w:ascii="Century Gothic" w:hAnsi="Century Gothic"/>
          <w:sz w:val="28"/>
          <w:szCs w:val="28"/>
        </w:rPr>
        <w:t>conjunto</w:t>
      </w:r>
      <w:r>
        <w:rPr>
          <w:rFonts w:ascii="Century Gothic" w:hAnsi="Century Gothic"/>
          <w:sz w:val="28"/>
          <w:szCs w:val="28"/>
        </w:rPr>
        <w:t xml:space="preserve"> con los integrantes del comité dictaminador, hemos acordado solicitarle a nuestro Presidente Municipal, el aumento del presu</w:t>
      </w:r>
      <w:r>
        <w:rPr>
          <w:rFonts w:ascii="Century Gothic" w:hAnsi="Century Gothic"/>
          <w:sz w:val="28"/>
          <w:szCs w:val="28"/>
        </w:rPr>
        <w:t>puesto destinado a este programa para que mas escuelas tenga oportunidad de tener personal de apoyo.</w:t>
      </w:r>
    </w:p>
    <w:p w:rsidR="00000000" w:rsidRDefault="007B7B45">
      <w:pPr>
        <w:tabs>
          <w:tab w:val="left" w:pos="8222"/>
        </w:tabs>
        <w:ind w:right="49"/>
        <w:jc w:val="both"/>
        <w:rPr>
          <w:rFonts w:ascii="Century Gothic" w:hAnsi="Century Gothic"/>
          <w:b/>
          <w:bCs/>
          <w:sz w:val="28"/>
          <w:szCs w:val="28"/>
        </w:rPr>
      </w:pP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 xml:space="preserve">2.- Junta de Gobierno de las cuales </w:t>
      </w:r>
      <w:r>
        <w:rPr>
          <w:rFonts w:ascii="Century Gothic" w:hAnsi="Century Gothic"/>
          <w:b/>
          <w:bCs/>
          <w:sz w:val="28"/>
          <w:szCs w:val="28"/>
        </w:rPr>
        <w:t>se es parte.</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Como Presidente de la Comisión Edilicia de Juventud y Deportes, soy vocal de las juntas de gobierno de do</w:t>
      </w:r>
      <w:r>
        <w:rPr>
          <w:rFonts w:ascii="Century Gothic" w:hAnsi="Century Gothic"/>
          <w:sz w:val="28"/>
          <w:szCs w:val="28"/>
        </w:rPr>
        <w:t xml:space="preserve">s Organismos Públicos Descentralizados como lo son el Consejo Municipal del Deporte </w:t>
      </w:r>
      <w:r>
        <w:rPr>
          <w:rFonts w:ascii="Century Gothic" w:hAnsi="Century Gothic"/>
          <w:b/>
          <w:bCs/>
          <w:sz w:val="28"/>
          <w:szCs w:val="28"/>
        </w:rPr>
        <w:t>(COMUDE)</w:t>
      </w:r>
      <w:r>
        <w:rPr>
          <w:rFonts w:ascii="Century Gothic" w:hAnsi="Century Gothic"/>
          <w:sz w:val="28"/>
          <w:szCs w:val="28"/>
        </w:rPr>
        <w:t xml:space="preserve"> y el Instituto de Alternativas para Jóvenes del Municipio </w:t>
      </w:r>
      <w:r>
        <w:rPr>
          <w:rFonts w:ascii="Century Gothic" w:hAnsi="Century Gothic"/>
          <w:b/>
          <w:bCs/>
          <w:sz w:val="28"/>
          <w:szCs w:val="28"/>
        </w:rPr>
        <w:t>(INDAJO)</w:t>
      </w:r>
      <w:r>
        <w:rPr>
          <w:rFonts w:ascii="Century Gothic" w:hAnsi="Century Gothic"/>
          <w:b/>
          <w:bCs/>
          <w:sz w:val="28"/>
          <w:szCs w:val="28"/>
        </w:rPr>
        <w:t xml:space="preserve"> </w:t>
      </w:r>
      <w:r>
        <w:rPr>
          <w:rFonts w:ascii="Century Gothic" w:hAnsi="Century Gothic"/>
          <w:sz w:val="28"/>
          <w:szCs w:val="28"/>
        </w:rPr>
        <w:t>dentro de las cuales hemos realizado grandes cosas dentro y fuera de estas instituciones, las cu</w:t>
      </w:r>
      <w:r>
        <w:rPr>
          <w:rFonts w:ascii="Century Gothic" w:hAnsi="Century Gothic"/>
          <w:sz w:val="28"/>
          <w:szCs w:val="28"/>
        </w:rPr>
        <w:t>ales es mi deseo resumir de la siguiente manera:</w:t>
      </w:r>
    </w:p>
    <w:p w:rsidR="00000000" w:rsidRDefault="007B7B45">
      <w:pPr>
        <w:pStyle w:val="Prrafodelista"/>
        <w:numPr>
          <w:ilvl w:val="0"/>
          <w:numId w:val="2"/>
        </w:num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 xml:space="preserve">Aprobación del presupuesto y plantilla de personas de ambos Organismos Públicos Descentralizados. </w:t>
      </w:r>
    </w:p>
    <w:p w:rsidR="00000000" w:rsidRDefault="007B7B45">
      <w:pPr>
        <w:pStyle w:val="Prrafodelista"/>
        <w:tabs>
          <w:tab w:val="left" w:pos="8222"/>
        </w:tabs>
        <w:spacing w:after="0" w:line="240" w:lineRule="auto"/>
        <w:ind w:right="49"/>
        <w:jc w:val="both"/>
        <w:rPr>
          <w:rFonts w:ascii="Century Gothic" w:hAnsi="Century Gothic"/>
          <w:b/>
          <w:bCs/>
          <w:sz w:val="28"/>
          <w:szCs w:val="28"/>
        </w:rPr>
      </w:pPr>
    </w:p>
    <w:p w:rsidR="00000000" w:rsidRDefault="007B7B45">
      <w:pPr>
        <w:pStyle w:val="Prrafodelista"/>
        <w:numPr>
          <w:ilvl w:val="0"/>
          <w:numId w:val="2"/>
        </w:num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Análisis, discusión y aprobación de presupuesto destinado anualmente para eventos deportivos y en beneficio</w:t>
      </w:r>
      <w:r>
        <w:rPr>
          <w:rFonts w:ascii="Century Gothic" w:hAnsi="Century Gothic"/>
          <w:sz w:val="28"/>
          <w:szCs w:val="28"/>
        </w:rPr>
        <w:t xml:space="preserve"> de los jóvenes</w:t>
      </w:r>
      <w:r>
        <w:rPr>
          <w:rFonts w:ascii="Century Gothic" w:hAnsi="Century Gothic"/>
          <w:sz w:val="28"/>
          <w:szCs w:val="28"/>
        </w:rPr>
        <w:t>.</w:t>
      </w:r>
    </w:p>
    <w:p w:rsidR="00000000" w:rsidRDefault="007B7B45">
      <w:pPr>
        <w:tabs>
          <w:tab w:val="left" w:pos="8222"/>
        </w:tabs>
        <w:spacing w:after="0" w:line="240" w:lineRule="auto"/>
        <w:ind w:right="49"/>
        <w:jc w:val="both"/>
        <w:rPr>
          <w:rFonts w:ascii="Century Gothic" w:hAnsi="Century Gothic"/>
          <w:b/>
          <w:bCs/>
          <w:sz w:val="28"/>
          <w:szCs w:val="28"/>
        </w:rPr>
      </w:pPr>
    </w:p>
    <w:p w:rsidR="00000000" w:rsidRDefault="007B7B45">
      <w:pPr>
        <w:pStyle w:val="Prrafodelista"/>
        <w:numPr>
          <w:ilvl w:val="0"/>
          <w:numId w:val="2"/>
        </w:num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Propuesta y aprobación del calendario de Sesiones para la Junta de Gobierno de estas OPD´S.</w:t>
      </w:r>
    </w:p>
    <w:p w:rsidR="00000000" w:rsidRDefault="007B7B45">
      <w:pPr>
        <w:tabs>
          <w:tab w:val="left" w:pos="8222"/>
        </w:tabs>
        <w:spacing w:after="0" w:line="240" w:lineRule="auto"/>
        <w:ind w:right="49"/>
        <w:jc w:val="both"/>
        <w:rPr>
          <w:rFonts w:ascii="Century Gothic" w:hAnsi="Century Gothic"/>
          <w:b/>
          <w:bCs/>
          <w:sz w:val="28"/>
          <w:szCs w:val="28"/>
        </w:rPr>
      </w:pPr>
    </w:p>
    <w:p w:rsidR="00000000" w:rsidRDefault="007B7B45">
      <w:pPr>
        <w:pStyle w:val="Prrafodelista"/>
        <w:numPr>
          <w:ilvl w:val="0"/>
          <w:numId w:val="2"/>
        </w:num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lastRenderedPageBreak/>
        <w:t>Aprobación y firma de convenio</w:t>
      </w:r>
      <w:r>
        <w:rPr>
          <w:rFonts w:ascii="Century Gothic" w:hAnsi="Century Gothic"/>
          <w:sz w:val="28"/>
          <w:szCs w:val="28"/>
        </w:rPr>
        <w:t>s</w:t>
      </w:r>
      <w:r>
        <w:rPr>
          <w:rFonts w:ascii="Century Gothic" w:hAnsi="Century Gothic"/>
          <w:sz w:val="28"/>
          <w:szCs w:val="28"/>
        </w:rPr>
        <w:t xml:space="preserve"> de colaboración </w:t>
      </w:r>
      <w:r>
        <w:rPr>
          <w:rFonts w:ascii="Century Gothic" w:hAnsi="Century Gothic"/>
          <w:sz w:val="28"/>
          <w:szCs w:val="28"/>
        </w:rPr>
        <w:t>con diversas universidades para la realización de practicas y servicio social en estas dependenci</w:t>
      </w:r>
      <w:r>
        <w:rPr>
          <w:rFonts w:ascii="Century Gothic" w:hAnsi="Century Gothic"/>
          <w:sz w:val="28"/>
          <w:szCs w:val="28"/>
        </w:rPr>
        <w:t>as descentralizadas.</w:t>
      </w:r>
    </w:p>
    <w:p w:rsidR="00000000" w:rsidRDefault="007B7B45">
      <w:pPr>
        <w:tabs>
          <w:tab w:val="left" w:pos="8222"/>
        </w:tabs>
        <w:spacing w:after="0" w:line="240" w:lineRule="auto"/>
        <w:ind w:right="49"/>
        <w:jc w:val="both"/>
        <w:rPr>
          <w:rFonts w:ascii="Century Gothic" w:hAnsi="Century Gothic"/>
          <w:b/>
          <w:bCs/>
          <w:sz w:val="28"/>
          <w:szCs w:val="28"/>
        </w:rPr>
      </w:pPr>
    </w:p>
    <w:p w:rsidR="00000000" w:rsidRDefault="007B7B45">
      <w:pPr>
        <w:pStyle w:val="Prrafodelista"/>
        <w:numPr>
          <w:ilvl w:val="0"/>
          <w:numId w:val="2"/>
        </w:num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Aprobación y firma de convenios de colaboración con diversas asociaciones civiles para el apoyo de programas de deserción escolar.</w:t>
      </w:r>
    </w:p>
    <w:p w:rsidR="00000000" w:rsidRDefault="007B7B45">
      <w:pPr>
        <w:tabs>
          <w:tab w:val="left" w:pos="8222"/>
        </w:tabs>
        <w:spacing w:after="0" w:line="240" w:lineRule="auto"/>
        <w:ind w:right="49"/>
        <w:jc w:val="both"/>
        <w:rPr>
          <w:rFonts w:ascii="Century Gothic" w:hAnsi="Century Gothic"/>
          <w:b/>
          <w:bCs/>
          <w:sz w:val="28"/>
          <w:szCs w:val="28"/>
        </w:rPr>
      </w:pPr>
    </w:p>
    <w:p w:rsidR="00000000" w:rsidRDefault="007B7B45">
      <w:pPr>
        <w:pStyle w:val="Prrafodelista"/>
        <w:numPr>
          <w:ilvl w:val="0"/>
          <w:numId w:val="2"/>
        </w:num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Gestión y aprobación de los eventos y presupuesto destinado a la “semana de la juventud”.</w:t>
      </w:r>
    </w:p>
    <w:p w:rsidR="00000000" w:rsidRDefault="007B7B45">
      <w:pPr>
        <w:tabs>
          <w:tab w:val="left" w:pos="8222"/>
        </w:tabs>
        <w:spacing w:after="0" w:line="240" w:lineRule="auto"/>
        <w:ind w:right="49"/>
        <w:jc w:val="both"/>
        <w:rPr>
          <w:rFonts w:ascii="Century Gothic" w:hAnsi="Century Gothic"/>
          <w:b/>
          <w:bCs/>
          <w:sz w:val="28"/>
          <w:szCs w:val="28"/>
        </w:rPr>
      </w:pPr>
    </w:p>
    <w:p w:rsidR="00000000" w:rsidRDefault="007B7B45">
      <w:pPr>
        <w:pStyle w:val="Prrafodelista"/>
        <w:numPr>
          <w:ilvl w:val="0"/>
          <w:numId w:val="2"/>
        </w:numPr>
        <w:tabs>
          <w:tab w:val="left" w:pos="8222"/>
        </w:tabs>
        <w:spacing w:after="0" w:line="240" w:lineRule="auto"/>
        <w:ind w:right="49"/>
        <w:jc w:val="both"/>
        <w:rPr>
          <w:rFonts w:ascii="Century Gothic" w:hAnsi="Century Gothic"/>
          <w:b/>
          <w:bCs/>
          <w:sz w:val="28"/>
          <w:szCs w:val="28"/>
        </w:rPr>
      </w:pPr>
      <w:r>
        <w:rPr>
          <w:rFonts w:ascii="Century Gothic" w:hAnsi="Century Gothic"/>
          <w:sz w:val="28"/>
          <w:szCs w:val="28"/>
        </w:rPr>
        <w:t xml:space="preserve">Asistencia </w:t>
      </w:r>
      <w:r>
        <w:rPr>
          <w:rFonts w:ascii="Century Gothic" w:hAnsi="Century Gothic"/>
          <w:sz w:val="28"/>
          <w:szCs w:val="28"/>
        </w:rPr>
        <w:t>y apoyo como miembro del presídium en eventos realizados tanto por el Consejo como del Instituto</w:t>
      </w:r>
      <w:r>
        <w:rPr>
          <w:rFonts w:ascii="Century Gothic" w:hAnsi="Century Gothic"/>
          <w:sz w:val="28"/>
          <w:szCs w:val="28"/>
        </w:rPr>
        <w:t>.</w:t>
      </w: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3632" behindDoc="1" locked="0" layoutInCell="1" allowOverlap="1">
            <wp:simplePos x="0" y="0"/>
            <wp:positionH relativeFrom="margin">
              <wp:align>right</wp:align>
            </wp:positionH>
            <wp:positionV relativeFrom="paragraph">
              <wp:posOffset>194310</wp:posOffset>
            </wp:positionV>
            <wp:extent cx="2333752" cy="2806700"/>
            <wp:effectExtent l="95250" t="95250" r="104648" b="88900"/>
            <wp:wrapNone/>
            <wp:docPr id="27"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50515061_815224048814028_3713172387588472832_n.jpg"/>
                    <pic:cNvPicPr/>
                  </pic:nvPicPr>
                  <pic:blipFill>
                    <a:blip r:embed="rId21" cstate="print">
                      <a:extLst>
                        <a:ext uri="{28A0092B-C50C-407E-A947-70E740481C1C}"/>
                      </a:extLst>
                    </a:blip>
                    <a:stretch>
                      <a:fillRect/>
                    </a:stretch>
                  </pic:blipFill>
                  <pic:spPr>
                    <a:xfrm>
                      <a:off x="0" y="0"/>
                      <a:ext cx="2333752" cy="28067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4656" behindDoc="1" locked="0" layoutInCell="1" allowOverlap="1">
            <wp:simplePos x="0" y="0"/>
            <wp:positionH relativeFrom="margin">
              <wp:align>left</wp:align>
            </wp:positionH>
            <wp:positionV relativeFrom="paragraph">
              <wp:posOffset>196850</wp:posOffset>
            </wp:positionV>
            <wp:extent cx="2314575" cy="2814828"/>
            <wp:effectExtent l="95250" t="95250" r="104775" b="99822"/>
            <wp:wrapNone/>
            <wp:docPr id="26"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46498196_773742386295528_4337371709976870912_n.jpg"/>
                    <pic:cNvPicPr/>
                  </pic:nvPicPr>
                  <pic:blipFill>
                    <a:blip r:embed="rId22" cstate="print">
                      <a:extLst>
                        <a:ext uri="{28A0092B-C50C-407E-A947-70E740481C1C}"/>
                      </a:extLst>
                    </a:blip>
                    <a:stretch>
                      <a:fillRect/>
                    </a:stretch>
                  </pic:blipFill>
                  <pic:spPr>
                    <a:xfrm>
                      <a:off x="0" y="0"/>
                      <a:ext cx="2314575" cy="281482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5680" behindDoc="1" locked="0" layoutInCell="1" allowOverlap="1">
            <wp:simplePos x="0" y="0"/>
            <wp:positionH relativeFrom="margin">
              <wp:posOffset>3158490</wp:posOffset>
            </wp:positionH>
            <wp:positionV relativeFrom="paragraph">
              <wp:posOffset>102235</wp:posOffset>
            </wp:positionV>
            <wp:extent cx="2468880" cy="2694430"/>
            <wp:effectExtent l="95250" t="95250" r="102870" b="86870"/>
            <wp:wrapNone/>
            <wp:docPr id="25"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54018088_845200739149692_3872067588922015744_n.jpg"/>
                    <pic:cNvPicPr/>
                  </pic:nvPicPr>
                  <pic:blipFill>
                    <a:blip r:embed="rId23" cstate="print">
                      <a:extLst>
                        <a:ext uri="{28A0092B-C50C-407E-A947-70E740481C1C}"/>
                      </a:extLst>
                    </a:blip>
                    <a:stretch>
                      <a:fillRect/>
                    </a:stretch>
                  </pic:blipFill>
                  <pic:spPr>
                    <a:xfrm>
                      <a:off x="0" y="0"/>
                      <a:ext cx="2468880" cy="26944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lastRenderedPageBreak/>
        <w:drawing>
          <wp:anchor distT="0" distB="0" distL="114300" distR="114300" simplePos="0" relativeHeight="251667968" behindDoc="1" locked="0" layoutInCell="1" allowOverlap="1">
            <wp:simplePos x="0" y="0"/>
            <wp:positionH relativeFrom="margin">
              <wp:align>left</wp:align>
            </wp:positionH>
            <wp:positionV relativeFrom="paragraph">
              <wp:posOffset>104775</wp:posOffset>
            </wp:positionV>
            <wp:extent cx="2238248" cy="2580132"/>
            <wp:effectExtent l="95250" t="95250" r="85852" b="86868"/>
            <wp:wrapNone/>
            <wp:docPr id="24"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64739287_910170569319375_4002698924740575232_n.jpg"/>
                    <pic:cNvPicPr/>
                  </pic:nvPicPr>
                  <pic:blipFill>
                    <a:blip r:embed="rId24" cstate="print">
                      <a:extLst>
                        <a:ext uri="{28A0092B-C50C-407E-A947-70E740481C1C}"/>
                      </a:extLst>
                    </a:blip>
                    <a:stretch>
                      <a:fillRect/>
                    </a:stretch>
                  </pic:blipFill>
                  <pic:spPr>
                    <a:xfrm>
                      <a:off x="0" y="0"/>
                      <a:ext cx="2238248" cy="258013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inline distT="0" distB="0" distL="0" distR="0">
            <wp:extent cx="3657600" cy="619125"/>
            <wp:effectExtent l="19050" t="0" r="0" b="0"/>
            <wp:docPr id="1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5"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Dentro del trabajo edilicio que se ha </w:t>
      </w:r>
      <w:r>
        <w:rPr>
          <w:rFonts w:ascii="Century Gothic" w:hAnsi="Century Gothic"/>
          <w:sz w:val="28"/>
          <w:szCs w:val="28"/>
        </w:rPr>
        <w:t>manejado</w:t>
      </w:r>
      <w:r>
        <w:rPr>
          <w:rFonts w:ascii="Century Gothic" w:hAnsi="Century Gothic"/>
          <w:sz w:val="28"/>
          <w:szCs w:val="28"/>
        </w:rPr>
        <w:t xml:space="preserve"> dentro de la Comisión Edilicia que el suscrito preside</w:t>
      </w:r>
      <w:r>
        <w:rPr>
          <w:rFonts w:ascii="Century Gothic" w:hAnsi="Century Gothic"/>
          <w:sz w:val="28"/>
          <w:szCs w:val="28"/>
        </w:rPr>
        <w:t>,</w:t>
      </w:r>
      <w:r>
        <w:rPr>
          <w:rFonts w:ascii="Century Gothic" w:hAnsi="Century Gothic"/>
          <w:sz w:val="28"/>
          <w:szCs w:val="28"/>
        </w:rPr>
        <w:t xml:space="preserve"> resaltan 4 cuatro temas </w:t>
      </w:r>
      <w:r>
        <w:rPr>
          <w:rFonts w:ascii="Century Gothic" w:hAnsi="Century Gothic"/>
          <w:sz w:val="28"/>
          <w:szCs w:val="28"/>
        </w:rPr>
        <w:t>de gran relevancia en este primero año de gobierno, las cuales son:</w:t>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1.- INICIATIVA “ESCUELAS SUSTENTABLES</w:t>
      </w:r>
      <w:r>
        <w:rPr>
          <w:rFonts w:ascii="Century Gothic" w:hAnsi="Century Gothic"/>
          <w:b/>
          <w:bCs/>
          <w:sz w:val="28"/>
          <w:szCs w:val="28"/>
        </w:rPr>
        <w:t>”.</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Iniciativa consistente en la Modificación de las reglas de operación, así como una reestructuración del Comité Dictaminador del programa denominado </w:t>
      </w:r>
      <w:r>
        <w:rPr>
          <w:rFonts w:ascii="Century Gothic" w:hAnsi="Century Gothic"/>
          <w:sz w:val="28"/>
          <w:szCs w:val="28"/>
        </w:rPr>
        <w:t>“Programa de Escuelas Sustentables del Municipio”.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Este exitoso Programa tiene como objeto el incentivar a los estudiantes de diversos niveles educativos para que comiencen a emprender el valor de la educación ambiental, y por lo tanto se les convoca para </w:t>
      </w:r>
      <w:r>
        <w:rPr>
          <w:rFonts w:ascii="Century Gothic" w:hAnsi="Century Gothic"/>
          <w:sz w:val="28"/>
          <w:szCs w:val="28"/>
        </w:rPr>
        <w:t xml:space="preserve">que presente un proyecto sustentable, </w:t>
      </w:r>
      <w:r>
        <w:rPr>
          <w:rFonts w:ascii="Century Gothic" w:hAnsi="Century Gothic"/>
          <w:sz w:val="28"/>
          <w:szCs w:val="28"/>
        </w:rPr>
        <w:lastRenderedPageBreak/>
        <w:t>como el de separación de residuos, huertos urbanos, recolección de agua de lluvia, etc. Para posteriormente presentar ante el comité dictaminador del programa, los mejores 4 cuatro mejores proyectos, recibirán un incen</w:t>
      </w:r>
      <w:r>
        <w:rPr>
          <w:rFonts w:ascii="Century Gothic" w:hAnsi="Century Gothic"/>
          <w:sz w:val="28"/>
          <w:szCs w:val="28"/>
        </w:rPr>
        <w:t>tivo económico para la aplicación indistinta en beneficio de su institución educativa.</w:t>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 xml:space="preserve">2.- INICIATIVA </w:t>
      </w:r>
      <w:r>
        <w:rPr>
          <w:rFonts w:ascii="Century Gothic" w:hAnsi="Century Gothic"/>
          <w:b/>
          <w:bCs/>
          <w:sz w:val="28"/>
          <w:szCs w:val="28"/>
        </w:rPr>
        <w:t>“</w:t>
      </w:r>
      <w:r>
        <w:rPr>
          <w:rFonts w:ascii="Century Gothic" w:hAnsi="Century Gothic"/>
          <w:b/>
          <w:bCs/>
          <w:sz w:val="28"/>
          <w:szCs w:val="28"/>
        </w:rPr>
        <w:t>ESTUDIANTE A PRUEBA</w:t>
      </w:r>
      <w:r>
        <w:rPr>
          <w:rFonts w:ascii="Century Gothic" w:hAnsi="Century Gothic"/>
          <w:b/>
          <w:bCs/>
          <w:sz w:val="28"/>
          <w:szCs w:val="28"/>
        </w:rPr>
        <w:t>”</w:t>
      </w:r>
      <w:r>
        <w:rPr>
          <w:rFonts w:ascii="Century Gothic" w:hAnsi="Century Gothic"/>
          <w:b/>
          <w:bCs/>
          <w:sz w:val="28"/>
          <w:szCs w:val="28"/>
        </w:rPr>
        <w:t>.</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Es por demás sabido que el Municipio de Tlajomulco de </w:t>
      </w:r>
      <w:r>
        <w:rPr>
          <w:rFonts w:ascii="Century Gothic" w:hAnsi="Century Gothic"/>
          <w:sz w:val="28"/>
          <w:szCs w:val="28"/>
        </w:rPr>
        <w:t>Zúñiga es pionero a nivel nacional en el tema de los útiles escolares, cada a</w:t>
      </w:r>
      <w:r>
        <w:rPr>
          <w:rFonts w:ascii="Century Gothic" w:hAnsi="Century Gothic"/>
          <w:sz w:val="28"/>
          <w:szCs w:val="28"/>
        </w:rPr>
        <w:t>dministración ha venido innovando la entrega de apoyos materiales a los estudiantes de preescolar, primaria y secundaria</w:t>
      </w:r>
      <w:r>
        <w:rPr>
          <w:rFonts w:ascii="Century Gothic" w:hAnsi="Century Gothic"/>
          <w:sz w:val="28"/>
          <w:szCs w:val="28"/>
        </w:rPr>
        <w:t xml:space="preserve"> para que estos no dejen de estudiar por falta de recursos que para muchos lo es todo.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Esta iniciativa </w:t>
      </w:r>
      <w:r>
        <w:rPr>
          <w:rFonts w:ascii="Century Gothic" w:hAnsi="Century Gothic"/>
          <w:sz w:val="28"/>
          <w:szCs w:val="28"/>
        </w:rPr>
        <w:t>surgió</w:t>
      </w:r>
      <w:r>
        <w:rPr>
          <w:rFonts w:ascii="Century Gothic" w:hAnsi="Century Gothic"/>
          <w:sz w:val="28"/>
          <w:szCs w:val="28"/>
        </w:rPr>
        <w:t xml:space="preserve"> a razón de un problema ent</w:t>
      </w:r>
      <w:r>
        <w:rPr>
          <w:rFonts w:ascii="Century Gothic" w:hAnsi="Century Gothic"/>
          <w:sz w:val="28"/>
          <w:szCs w:val="28"/>
        </w:rPr>
        <w:t xml:space="preserve">re colores e intereses de partidos, en los últimos meses de </w:t>
      </w:r>
      <w:r>
        <w:rPr>
          <w:rFonts w:ascii="Century Gothic" w:hAnsi="Century Gothic"/>
          <w:sz w:val="28"/>
          <w:szCs w:val="28"/>
        </w:rPr>
        <w:t>la administración del Gobernador Aristóteles Sandoval, decidió retirar el apoyo con el que contribuía a este programa, ya que era un programa que gracias a su crecimiento se tuvo que subsidiar con</w:t>
      </w:r>
      <w:r>
        <w:rPr>
          <w:rFonts w:ascii="Century Gothic" w:hAnsi="Century Gothic"/>
          <w:sz w:val="28"/>
          <w:szCs w:val="28"/>
        </w:rPr>
        <w:t xml:space="preserve"> apoyo del Gobierno del Estado, y desde luego que los estudiantes de Tlajomulco no se iban a quedar sin sus mochilas, uniformes y útiles escolares, por lo que el de la voz en mi carácter de Regidor, decidió presentar esta iniciativa con el fin de que el Mu</w:t>
      </w:r>
      <w:r>
        <w:rPr>
          <w:rFonts w:ascii="Century Gothic" w:hAnsi="Century Gothic"/>
          <w:sz w:val="28"/>
          <w:szCs w:val="28"/>
        </w:rPr>
        <w:t>nicipio aportara de sus recursos, la parte proporcional que el Gobierno del Estado en la administración pasada injustamente dejo de dar.</w:t>
      </w: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3.- INICIATIVA “REFORMA AL REGLAMENTO DEL CONSEJO MUNICIPAL DEL DEPORTE”.</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El reglamento del Consejo Municipal del Depor</w:t>
      </w:r>
      <w:r>
        <w:rPr>
          <w:rFonts w:ascii="Century Gothic" w:hAnsi="Century Gothic"/>
          <w:sz w:val="28"/>
          <w:szCs w:val="28"/>
        </w:rPr>
        <w:t xml:space="preserve">te, es un reglamente que tuvo su última modificación en el año 2016 dos mil dieciséis, y hasta hace unos meses no había sido modificado, </w:t>
      </w:r>
      <w:r>
        <w:rPr>
          <w:rFonts w:ascii="Century Gothic" w:hAnsi="Century Gothic"/>
          <w:sz w:val="28"/>
          <w:szCs w:val="28"/>
        </w:rPr>
        <w:t>al inicio de la administración se hicieron una serie de reformas a reglamentos que le dan vida a este ordenamiento y po</w:t>
      </w:r>
      <w:r>
        <w:rPr>
          <w:rFonts w:ascii="Century Gothic" w:hAnsi="Century Gothic"/>
          <w:sz w:val="28"/>
          <w:szCs w:val="28"/>
        </w:rPr>
        <w:t xml:space="preserve">r lo tanto este mismo tenía que ser </w:t>
      </w:r>
      <w:r>
        <w:rPr>
          <w:rFonts w:ascii="Century Gothic" w:hAnsi="Century Gothic"/>
          <w:sz w:val="28"/>
          <w:szCs w:val="28"/>
        </w:rPr>
        <w:lastRenderedPageBreak/>
        <w:t>homologado y actualizado en todos los sentidos, el antiguo reglamento contenía denominaciones como viejito, minusválido, invalido, anciano, persona de la tercera edad, entre otras, sin embargo estas incorrectas denominac</w:t>
      </w:r>
      <w:r>
        <w:rPr>
          <w:rFonts w:ascii="Century Gothic" w:hAnsi="Century Gothic"/>
          <w:sz w:val="28"/>
          <w:szCs w:val="28"/>
        </w:rPr>
        <w:t xml:space="preserve">iones invisibilizaban a las personas en estado de vulnerabilidad y de esta forma se les violaban sus derechos humanos, por lo que decidí realizarle una serie de reformas para que nunca mas se les vuelva a violentar de esta forma sus derechos humanos a las </w:t>
      </w:r>
      <w:r>
        <w:rPr>
          <w:rFonts w:ascii="Century Gothic" w:hAnsi="Century Gothic"/>
          <w:sz w:val="28"/>
          <w:szCs w:val="28"/>
        </w:rPr>
        <w:t>personas en estado de vulnerabilidad.</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L</w:t>
      </w:r>
      <w:r>
        <w:rPr>
          <w:rFonts w:ascii="Century Gothic" w:hAnsi="Century Gothic"/>
          <w:sz w:val="28"/>
          <w:szCs w:val="28"/>
        </w:rPr>
        <w:t xml:space="preserve">e </w:t>
      </w:r>
      <w:r>
        <w:rPr>
          <w:rFonts w:ascii="Century Gothic" w:hAnsi="Century Gothic"/>
          <w:sz w:val="28"/>
          <w:szCs w:val="28"/>
        </w:rPr>
        <w:t>adherimos</w:t>
      </w:r>
      <w:r>
        <w:rPr>
          <w:rFonts w:ascii="Century Gothic" w:hAnsi="Century Gothic"/>
          <w:sz w:val="28"/>
          <w:szCs w:val="28"/>
        </w:rPr>
        <w:t xml:space="preserve"> un lenguaje incluyente, en donde se resaltará y se incluyera el genero femenino en la denominación de cargos públicos, para que de esta manera se siga implementando el buen habito de la igualdad entre homb</w:t>
      </w:r>
      <w:r>
        <w:rPr>
          <w:rFonts w:ascii="Century Gothic" w:hAnsi="Century Gothic"/>
          <w:sz w:val="28"/>
          <w:szCs w:val="28"/>
        </w:rPr>
        <w:t>res y mujeres.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Además, </w:t>
      </w:r>
      <w:r>
        <w:rPr>
          <w:rFonts w:ascii="Century Gothic" w:hAnsi="Century Gothic"/>
          <w:sz w:val="28"/>
          <w:szCs w:val="28"/>
        </w:rPr>
        <w:t>se realiz</w:t>
      </w:r>
      <w:r>
        <w:rPr>
          <w:rFonts w:ascii="Century Gothic" w:hAnsi="Century Gothic"/>
          <w:sz w:val="28"/>
          <w:szCs w:val="28"/>
        </w:rPr>
        <w:t xml:space="preserve">ó </w:t>
      </w:r>
      <w:r>
        <w:rPr>
          <w:rFonts w:ascii="Century Gothic" w:hAnsi="Century Gothic"/>
          <w:sz w:val="28"/>
          <w:szCs w:val="28"/>
        </w:rPr>
        <w:t>un anexo dentro de la estructura de este Consejo Municipal del Deporte</w:t>
      </w:r>
      <w:r>
        <w:rPr>
          <w:rFonts w:ascii="Century Gothic" w:hAnsi="Century Gothic"/>
          <w:sz w:val="28"/>
          <w:szCs w:val="28"/>
        </w:rPr>
        <w:t>, y se creo una Jefatura de Adquisiciones para de este modo, realizar cambios dentro de su organigrama que cumplan con las demandas que realizan los ciu</w:t>
      </w:r>
      <w:r>
        <w:rPr>
          <w:rFonts w:ascii="Century Gothic" w:hAnsi="Century Gothic"/>
          <w:sz w:val="28"/>
          <w:szCs w:val="28"/>
        </w:rPr>
        <w:t>dadanos, además de lo señalado, se hizo un cambio de denominación y funciones de puestos estratégicos dentro del organigrama que únicamente se limitaban a ramas deportivas como el futbol, ahora con esta modificación se abre un panorama para que este Consej</w:t>
      </w:r>
      <w:r>
        <w:rPr>
          <w:rFonts w:ascii="Century Gothic" w:hAnsi="Century Gothic"/>
          <w:sz w:val="28"/>
          <w:szCs w:val="28"/>
        </w:rPr>
        <w:t xml:space="preserve">o tenga una variedad en los </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Y finalmente, se le agrego un nuevo capítulo, en donde se describen la totalidad de los tramites y servicios que ofrece el Consejo, cumpliendo con el criterio de los denominados “diez fundamentos jurídicos” que da como consecue</w:t>
      </w:r>
      <w:r>
        <w:rPr>
          <w:rFonts w:ascii="Century Gothic" w:hAnsi="Century Gothic"/>
          <w:sz w:val="28"/>
          <w:szCs w:val="28"/>
        </w:rPr>
        <w:t xml:space="preserve">ncia que sea uno de los primeros reglamentos en su materia dentro del </w:t>
      </w:r>
      <w:r>
        <w:rPr>
          <w:rFonts w:ascii="Century Gothic" w:hAnsi="Century Gothic"/>
          <w:sz w:val="28"/>
          <w:szCs w:val="28"/>
        </w:rPr>
        <w:t>Área</w:t>
      </w:r>
      <w:r>
        <w:rPr>
          <w:rFonts w:ascii="Century Gothic" w:hAnsi="Century Gothic"/>
          <w:sz w:val="28"/>
          <w:szCs w:val="28"/>
        </w:rPr>
        <w:t xml:space="preserve"> Metropolitana de Guadalajara, que cumple a cabalidad </w:t>
      </w:r>
      <w:r>
        <w:rPr>
          <w:rFonts w:ascii="Century Gothic" w:hAnsi="Century Gothic"/>
          <w:sz w:val="28"/>
          <w:szCs w:val="28"/>
        </w:rPr>
        <w:t>con el Reglamento de Mejora Regulatoria del Municipio, como de la próxima nueva Ley de Mejora Regulatoria del Estado de Jalisco.</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4.- INICIATIVA DONACIÓN DE TERRENO PREPARATORIA REGIONAL DE TLAJOMULCO.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lastRenderedPageBreak/>
        <w:t xml:space="preserve">Desde hace varias </w:t>
      </w:r>
      <w:r>
        <w:rPr>
          <w:rFonts w:ascii="Century Gothic" w:hAnsi="Century Gothic"/>
          <w:sz w:val="28"/>
          <w:szCs w:val="28"/>
        </w:rPr>
        <w:t>administraciones del Municipio</w:t>
      </w:r>
      <w:r>
        <w:rPr>
          <w:rFonts w:ascii="Century Gothic" w:hAnsi="Century Gothic"/>
          <w:sz w:val="28"/>
          <w:szCs w:val="28"/>
        </w:rPr>
        <w:t>, la Dirección de la Preparatoria de Tlajomulco</w:t>
      </w:r>
      <w:r>
        <w:rPr>
          <w:rFonts w:ascii="Century Gothic" w:hAnsi="Century Gothic"/>
          <w:sz w:val="28"/>
          <w:szCs w:val="28"/>
        </w:rPr>
        <w:t xml:space="preserve"> Regional de Tlajomulco había solicitado la conclusión del trámite de donación de una f</w:t>
      </w:r>
      <w:r>
        <w:rPr>
          <w:rFonts w:ascii="Century Gothic" w:hAnsi="Century Gothic"/>
          <w:sz w:val="28"/>
          <w:szCs w:val="28"/>
        </w:rPr>
        <w:t>racción del predio denominado “el rancho” hacia la Universidad de Guadalajara, sin embargo, tras varios años esto no pudo ser posible, el terreno descrito se encuentra ubicado dentro de la Preparatoria Regional del Municipio, específicamente es la parte de</w:t>
      </w:r>
      <w:r>
        <w:rPr>
          <w:rFonts w:ascii="Century Gothic" w:hAnsi="Century Gothic"/>
          <w:sz w:val="28"/>
          <w:szCs w:val="28"/>
        </w:rPr>
        <w:t>l estacionamiento, así como de las oficinas administrativas.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A manera de antecedente, el Ayuntamiento de Tlajomulco de </w:t>
      </w:r>
      <w:r>
        <w:rPr>
          <w:rFonts w:ascii="Century Gothic" w:hAnsi="Century Gothic"/>
          <w:sz w:val="28"/>
          <w:szCs w:val="28"/>
        </w:rPr>
        <w:t>Zúñiga</w:t>
      </w:r>
      <w:r>
        <w:rPr>
          <w:rFonts w:ascii="Century Gothic" w:hAnsi="Century Gothic"/>
          <w:sz w:val="28"/>
          <w:szCs w:val="28"/>
        </w:rPr>
        <w:t xml:space="preserve">, </w:t>
      </w:r>
      <w:r>
        <w:rPr>
          <w:rFonts w:ascii="Century Gothic" w:hAnsi="Century Gothic"/>
          <w:sz w:val="28"/>
          <w:szCs w:val="28"/>
        </w:rPr>
        <w:t>ya había donado casi la totalidad de este inmueble denominado “El rancho” sin embargo quedo pendiente la fracción en comento, por</w:t>
      </w:r>
      <w:r>
        <w:rPr>
          <w:rFonts w:ascii="Century Gothic" w:hAnsi="Century Gothic"/>
          <w:sz w:val="28"/>
          <w:szCs w:val="28"/>
        </w:rPr>
        <w:t xml:space="preserve"> lo que el suscrito realice la gestión correspondiente a que la Comisión Edilicia de Finanzas Publicas y Patrimonio de la cual soy vocal, para que se dictaminara la donación descrita en líneas anteriores, para posteriormente aprobarse en sesión de cabildo </w:t>
      </w:r>
      <w:r>
        <w:rPr>
          <w:rFonts w:ascii="Century Gothic" w:hAnsi="Century Gothic"/>
          <w:sz w:val="28"/>
          <w:szCs w:val="28"/>
        </w:rPr>
        <w:t>por unanimidad de los ediles.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Con esta iniciativa se concluyó con el trámite de donación realizado a la Universidad de Guadalajara, el apostar por los jóvenes del Municipio siempre traerá </w:t>
      </w:r>
      <w:r>
        <w:rPr>
          <w:rFonts w:ascii="Century Gothic" w:hAnsi="Century Gothic"/>
          <w:sz w:val="28"/>
          <w:szCs w:val="28"/>
        </w:rPr>
        <w:t>grandes beneficios para estos, y esto es solo el comienzo, el suscri</w:t>
      </w:r>
      <w:r>
        <w:rPr>
          <w:rFonts w:ascii="Century Gothic" w:hAnsi="Century Gothic"/>
          <w:sz w:val="28"/>
          <w:szCs w:val="28"/>
        </w:rPr>
        <w:t>to seguiré gestionando el apoyo por parte de esta administración para que se le sigan brindado las mejores condiciones a todos los jóvenes estudiantes del Municipio.</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b/>
          <w:bCs/>
          <w:sz w:val="28"/>
          <w:szCs w:val="28"/>
        </w:rPr>
      </w:pPr>
      <w:r>
        <w:rPr>
          <w:rFonts w:ascii="Century Gothic" w:hAnsi="Century Gothic"/>
          <w:b/>
          <w:bCs/>
          <w:sz w:val="28"/>
          <w:szCs w:val="28"/>
        </w:rPr>
        <w:t>5</w:t>
      </w:r>
      <w:r>
        <w:rPr>
          <w:rFonts w:ascii="Century Gothic" w:hAnsi="Century Gothic"/>
          <w:b/>
          <w:bCs/>
          <w:sz w:val="28"/>
          <w:szCs w:val="28"/>
        </w:rPr>
        <w:t xml:space="preserve">.- INICIATIVA </w:t>
      </w:r>
      <w:r>
        <w:rPr>
          <w:rFonts w:ascii="Century Gothic" w:hAnsi="Century Gothic"/>
          <w:b/>
          <w:bCs/>
          <w:sz w:val="28"/>
          <w:szCs w:val="28"/>
        </w:rPr>
        <w:t>MEDIANTE LA CUAL SE</w:t>
      </w:r>
      <w:r>
        <w:rPr>
          <w:rFonts w:ascii="Century Gothic" w:hAnsi="Century Gothic"/>
          <w:b/>
          <w:bCs/>
          <w:sz w:val="28"/>
          <w:szCs w:val="28"/>
        </w:rPr>
        <w:t xml:space="preserve"> APR</w:t>
      </w:r>
      <w:r>
        <w:rPr>
          <w:rFonts w:ascii="Century Gothic" w:hAnsi="Century Gothic"/>
          <w:b/>
          <w:bCs/>
          <w:sz w:val="28"/>
          <w:szCs w:val="28"/>
        </w:rPr>
        <w:t>UEBA</w:t>
      </w:r>
      <w:r>
        <w:rPr>
          <w:rFonts w:ascii="Century Gothic" w:hAnsi="Century Gothic"/>
          <w:b/>
          <w:bCs/>
          <w:sz w:val="28"/>
          <w:szCs w:val="28"/>
        </w:rPr>
        <w:t xml:space="preserve"> LA COMPRA DE UN TERRENO </w:t>
      </w:r>
      <w:r>
        <w:rPr>
          <w:rFonts w:ascii="Century Gothic" w:hAnsi="Century Gothic"/>
          <w:b/>
          <w:bCs/>
          <w:sz w:val="28"/>
          <w:szCs w:val="28"/>
        </w:rPr>
        <w:t>Y POSTERIORMENTE SER D</w:t>
      </w:r>
      <w:r>
        <w:rPr>
          <w:rFonts w:ascii="Century Gothic" w:hAnsi="Century Gothic"/>
          <w:b/>
          <w:bCs/>
          <w:sz w:val="28"/>
          <w:szCs w:val="28"/>
        </w:rPr>
        <w:t>ONADO A LA UNIVERSIDAD DE GUADALAJARA PARA LA CONSTRUCCION DE UN CENTRO UNIVERSITARIO EN EL MUNICIPIO.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El Municipio de </w:t>
      </w:r>
      <w:r>
        <w:rPr>
          <w:rFonts w:ascii="Century Gothic" w:hAnsi="Century Gothic"/>
          <w:sz w:val="28"/>
          <w:szCs w:val="28"/>
        </w:rPr>
        <w:t>Tlajomulco de Zúñiga, es uno de los cuales ha sufrido mayor crecimiento poblacional en los últimos años, lo cual ha ocasionado que muchos</w:t>
      </w:r>
      <w:r>
        <w:rPr>
          <w:rFonts w:ascii="Century Gothic" w:hAnsi="Century Gothic"/>
          <w:sz w:val="28"/>
          <w:szCs w:val="28"/>
        </w:rPr>
        <w:t xml:space="preserve"> de los servicios públicos se encuentren completamente rebasados, así como que la </w:t>
      </w:r>
      <w:r>
        <w:rPr>
          <w:rFonts w:ascii="Century Gothic" w:hAnsi="Century Gothic"/>
          <w:sz w:val="28"/>
          <w:szCs w:val="28"/>
        </w:rPr>
        <w:lastRenderedPageBreak/>
        <w:t>infraestructura en materia de educación, lo que ocasiona que los Jóvenes del Municipio tengan que trasladarse a Guadalajara, Zapopan, Tonalá, etc</w:t>
      </w:r>
      <w:r>
        <w:rPr>
          <w:rFonts w:ascii="Century Gothic" w:hAnsi="Century Gothic"/>
          <w:sz w:val="28"/>
          <w:szCs w:val="28"/>
        </w:rPr>
        <w:t>.</w:t>
      </w:r>
      <w:r>
        <w:rPr>
          <w:rFonts w:ascii="Century Gothic" w:hAnsi="Century Gothic"/>
          <w:sz w:val="28"/>
          <w:szCs w:val="28"/>
        </w:rPr>
        <w:t xml:space="preserve"> </w:t>
      </w:r>
      <w:r>
        <w:rPr>
          <w:rFonts w:ascii="Century Gothic" w:hAnsi="Century Gothic"/>
          <w:sz w:val="28"/>
          <w:szCs w:val="28"/>
        </w:rPr>
        <w:t>I</w:t>
      </w:r>
      <w:r>
        <w:rPr>
          <w:rFonts w:ascii="Century Gothic" w:hAnsi="Century Gothic"/>
          <w:sz w:val="28"/>
          <w:szCs w:val="28"/>
        </w:rPr>
        <w:t>nvirtiendo en promedio dos</w:t>
      </w:r>
      <w:r>
        <w:rPr>
          <w:rFonts w:ascii="Century Gothic" w:hAnsi="Century Gothic"/>
          <w:sz w:val="28"/>
          <w:szCs w:val="28"/>
        </w:rPr>
        <w:t xml:space="preserve"> horas en sus traslados, situación que no se podía seguir permitiendo.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Con esta iniciativa se pretende adquirir un terreno de gran extensión, para que se realice la construcción de un centro universitario en el Municipio, que apoyara en gran magnitud a los</w:t>
      </w:r>
      <w:r>
        <w:rPr>
          <w:rFonts w:ascii="Century Gothic" w:hAnsi="Century Gothic"/>
          <w:sz w:val="28"/>
          <w:szCs w:val="28"/>
        </w:rPr>
        <w:t xml:space="preserve"> Estudiantes que tienen que trasladarse a otras ciudades con el fin de seguir cumpliendo sus estudios universitarios.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La Dirección que lleva esta administración es clara, promover y gestionar todo lo posible que beneficie a los jóvenes del Municipio, neces</w:t>
      </w:r>
      <w:r>
        <w:rPr>
          <w:rFonts w:ascii="Century Gothic" w:hAnsi="Century Gothic"/>
          <w:sz w:val="28"/>
          <w:szCs w:val="28"/>
        </w:rPr>
        <w:t>itamos seguir reforzando la infraestructura educativa en Tlajomulco, necesitamos seguir mejorando las condiciones de nuestros estudiantes y por eso el suscrito desde cualquier Comisión seguirá velando por los intereses de todos los estudiantes del Municipi</w:t>
      </w:r>
      <w:r>
        <w:rPr>
          <w:rFonts w:ascii="Century Gothic" w:hAnsi="Century Gothic"/>
          <w:sz w:val="28"/>
          <w:szCs w:val="28"/>
        </w:rPr>
        <w:t>o.</w:t>
      </w: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8752" behindDoc="1" locked="0" layoutInCell="1" allowOverlap="1">
            <wp:simplePos x="0" y="0"/>
            <wp:positionH relativeFrom="column">
              <wp:posOffset>2806065</wp:posOffset>
            </wp:positionH>
            <wp:positionV relativeFrom="paragraph">
              <wp:posOffset>66675</wp:posOffset>
            </wp:positionV>
            <wp:extent cx="3313349" cy="2485517"/>
            <wp:effectExtent l="95250" t="95250" r="96601" b="86233"/>
            <wp:wrapNone/>
            <wp:docPr id="23"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HOTO-2019-09-12-10-02-26[1].jpg"/>
                    <pic:cNvPicPr/>
                  </pic:nvPicPr>
                  <pic:blipFill>
                    <a:blip r:embed="rId26" cstate="print">
                      <a:extLst>
                        <a:ext uri="{28A0092B-C50C-407E-A947-70E740481C1C}"/>
                      </a:extLst>
                    </a:blip>
                    <a:stretch>
                      <a:fillRect/>
                    </a:stretch>
                  </pic:blipFill>
                  <pic:spPr>
                    <a:xfrm>
                      <a:off x="0" y="0"/>
                      <a:ext cx="3313349" cy="248551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entury Gothic" w:hAnsi="Century Gothic"/>
          <w:noProof/>
          <w:sz w:val="28"/>
          <w:szCs w:val="28"/>
          <w:lang w:eastAsia="es-MX"/>
        </w:rPr>
        <w:drawing>
          <wp:anchor distT="0" distB="0" distL="114300" distR="114300" simplePos="0" relativeHeight="251657728" behindDoc="1" locked="0" layoutInCell="1" allowOverlap="1">
            <wp:simplePos x="0" y="0"/>
            <wp:positionH relativeFrom="margin">
              <wp:align>left</wp:align>
            </wp:positionH>
            <wp:positionV relativeFrom="paragraph">
              <wp:posOffset>95250</wp:posOffset>
            </wp:positionV>
            <wp:extent cx="2133440" cy="1600327"/>
            <wp:effectExtent l="95250" t="95250" r="95410" b="95123"/>
            <wp:wrapNone/>
            <wp:docPr id="22"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HOTO-2019-09-12-10-05-26.jpg"/>
                    <pic:cNvPicPr/>
                  </pic:nvPicPr>
                  <pic:blipFill>
                    <a:blip r:embed="rId27" cstate="print">
                      <a:extLst>
                        <a:ext uri="{28A0092B-C50C-407E-A947-70E740481C1C}"/>
                      </a:extLst>
                    </a:blip>
                    <a:stretch>
                      <a:fillRect/>
                    </a:stretch>
                  </pic:blipFill>
                  <pic:spPr>
                    <a:xfrm>
                      <a:off x="0" y="0"/>
                      <a:ext cx="2133440" cy="160032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60800" behindDoc="1" locked="0" layoutInCell="1" allowOverlap="1">
            <wp:simplePos x="0" y="0"/>
            <wp:positionH relativeFrom="column">
              <wp:posOffset>-41910</wp:posOffset>
            </wp:positionH>
            <wp:positionV relativeFrom="paragraph">
              <wp:posOffset>50800</wp:posOffset>
            </wp:positionV>
            <wp:extent cx="2830621" cy="2123443"/>
            <wp:effectExtent l="95250" t="95250" r="103079" b="86357"/>
            <wp:wrapNone/>
            <wp:docPr id="21"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HOTO-2019-09-12-10-02-24.jpg"/>
                    <pic:cNvPicPr/>
                  </pic:nvPicPr>
                  <pic:blipFill>
                    <a:blip r:embed="rId28" cstate="print">
                      <a:extLst>
                        <a:ext uri="{28A0092B-C50C-407E-A947-70E740481C1C}"/>
                      </a:extLst>
                    </a:blip>
                    <a:stretch>
                      <a:fillRect/>
                    </a:stretch>
                  </pic:blipFill>
                  <pic:spPr>
                    <a:xfrm>
                      <a:off x="0" y="0"/>
                      <a:ext cx="2830621" cy="212344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59776" behindDoc="1" locked="0" layoutInCell="1" allowOverlap="1">
            <wp:simplePos x="0" y="0"/>
            <wp:positionH relativeFrom="margin">
              <wp:posOffset>3368040</wp:posOffset>
            </wp:positionH>
            <wp:positionV relativeFrom="paragraph">
              <wp:posOffset>104140</wp:posOffset>
            </wp:positionV>
            <wp:extent cx="2755138" cy="1923338"/>
            <wp:effectExtent l="95250" t="95250" r="102362" b="95962"/>
            <wp:wrapNone/>
            <wp:docPr id="20"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60176485_877609242575508_1782589961040560128_n.jpg"/>
                    <pic:cNvPicPr/>
                  </pic:nvPicPr>
                  <pic:blipFill>
                    <a:blip r:embed="rId29" cstate="print">
                      <a:extLst>
                        <a:ext uri="{28A0092B-C50C-407E-A947-70E740481C1C}"/>
                      </a:extLst>
                    </a:blip>
                    <a:stretch>
                      <a:fillRect/>
                    </a:stretch>
                  </pic:blipFill>
                  <pic:spPr>
                    <a:xfrm>
                      <a:off x="0" y="0"/>
                      <a:ext cx="2755138" cy="192333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inline distT="0" distB="0" distL="0" distR="0">
            <wp:extent cx="3657600" cy="619125"/>
            <wp:effectExtent l="19050" t="0" r="0" b="0"/>
            <wp:docPr id="1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1"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Con mucha humildad me atrevo a decir que la atención ciudadana ha sido uno de </w:t>
      </w:r>
      <w:r>
        <w:rPr>
          <w:rFonts w:ascii="Century Gothic" w:hAnsi="Century Gothic"/>
          <w:sz w:val="28"/>
          <w:szCs w:val="28"/>
        </w:rPr>
        <w:t>las principales características</w:t>
      </w:r>
      <w:r>
        <w:rPr>
          <w:rFonts w:ascii="Century Gothic" w:hAnsi="Century Gothic"/>
          <w:sz w:val="28"/>
          <w:szCs w:val="28"/>
        </w:rPr>
        <w:t xml:space="preserve"> que describen a un servidor, desde el primer día de labores gire instrucciones a mi equipo con la consigna de rec</w:t>
      </w:r>
      <w:r>
        <w:rPr>
          <w:rFonts w:ascii="Century Gothic" w:hAnsi="Century Gothic"/>
          <w:sz w:val="28"/>
          <w:szCs w:val="28"/>
        </w:rPr>
        <w:t>ibir a todas las personas que necesiten ayuda</w:t>
      </w:r>
      <w:r>
        <w:rPr>
          <w:rFonts w:ascii="Century Gothic" w:hAnsi="Century Gothic"/>
          <w:sz w:val="28"/>
          <w:szCs w:val="28"/>
        </w:rPr>
        <w:t xml:space="preserve"> de todo tipo. Soy del criterio de que los servidores públicos estamos para servir, y esa misma ideología trato de transmitirla a mis compañeros Regidores y a mi equipo de trabajo.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Desde el inicio de la administ</w:t>
      </w:r>
      <w:r>
        <w:rPr>
          <w:rFonts w:ascii="Century Gothic" w:hAnsi="Century Gothic"/>
          <w:sz w:val="28"/>
          <w:szCs w:val="28"/>
        </w:rPr>
        <w:t>ración, hemos recibido un cumulo de peticiones de todo tipo, y gracias a la calidad y eficiencia de las personas con las que laboro hemos sabido darle tramite a cada una de ellas.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Dentro de las actividades de atención ciudad que hemos realizado sobresalen </w:t>
      </w:r>
      <w:r>
        <w:rPr>
          <w:rFonts w:ascii="Century Gothic" w:hAnsi="Century Gothic"/>
          <w:sz w:val="28"/>
          <w:szCs w:val="28"/>
        </w:rPr>
        <w:t>las siguiente:</w:t>
      </w: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lastRenderedPageBreak/>
        <w:t>REGIDOR EN TU COLONIA.</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Consistente en una serie de reuniones en diferentes </w:t>
      </w:r>
      <w:r>
        <w:rPr>
          <w:rFonts w:ascii="Century Gothic" w:hAnsi="Century Gothic"/>
          <w:sz w:val="28"/>
          <w:szCs w:val="28"/>
        </w:rPr>
        <w:t>C</w:t>
      </w:r>
      <w:r>
        <w:rPr>
          <w:rFonts w:ascii="Century Gothic" w:hAnsi="Century Gothic"/>
          <w:sz w:val="28"/>
          <w:szCs w:val="28"/>
        </w:rPr>
        <w:t>ol</w:t>
      </w:r>
      <w:r>
        <w:rPr>
          <w:rFonts w:ascii="Century Gothic" w:hAnsi="Century Gothic"/>
          <w:sz w:val="28"/>
          <w:szCs w:val="28"/>
        </w:rPr>
        <w:t xml:space="preserve">onias, Fraccionamientos y Delegaciones del Municipio con el fin de conocer, analizar las problemáticas con las que cuentan los habitantes de Tlajomulco de Zúñiga, </w:t>
      </w:r>
      <w:r>
        <w:rPr>
          <w:rFonts w:ascii="Century Gothic" w:hAnsi="Century Gothic"/>
          <w:sz w:val="28"/>
          <w:szCs w:val="28"/>
        </w:rPr>
        <w:t>para posteriormente realizar la gestión correspondiente para ayudar con resolución.</w:t>
      </w: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BALIZAMIENTO Y BACHEO DE CALLES Y AVENIDAS.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Por lo menos una vez por semana, un servidor y su equipo de trabajo nos reunimos para asistir a las Colonias, Fraccionamientos y</w:t>
      </w:r>
      <w:r>
        <w:rPr>
          <w:rFonts w:ascii="Century Gothic" w:hAnsi="Century Gothic"/>
          <w:sz w:val="28"/>
          <w:szCs w:val="28"/>
        </w:rPr>
        <w:t xml:space="preserve"> Delegaciones que nos lo solicitan, para realizar un trabajo de bacheo y balizamiento de las calles y avenidas, creando consigo una imagen urbana digna de un entorno sano.</w:t>
      </w:r>
    </w:p>
    <w:p w:rsidR="00000000" w:rsidRDefault="007B7B45">
      <w:pPr>
        <w:tabs>
          <w:tab w:val="left" w:pos="8222"/>
        </w:tabs>
        <w:ind w:right="49"/>
        <w:jc w:val="both"/>
        <w:rPr>
          <w:rFonts w:ascii="Century Gothic" w:hAnsi="Century Gothic"/>
          <w:sz w:val="28"/>
          <w:szCs w:val="28"/>
        </w:rPr>
      </w:pP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REFORESTACIÓN A CONCIENCIA.</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Nuestro Municipio es un claro ejemplo del cuidado al me</w:t>
      </w:r>
      <w:r>
        <w:rPr>
          <w:rFonts w:ascii="Century Gothic" w:hAnsi="Century Gothic"/>
          <w:sz w:val="28"/>
          <w:szCs w:val="28"/>
        </w:rPr>
        <w:t xml:space="preserve">dio ambiente, por lo cual siguiendo la clara indicación de nuestro Presidente Salvador Zamora Zamora, proteger nuestro medio ambiente de una manera eficaz y con visión, por lo que el suscrito se ha dado la tarea de gestionar arboles de diferentes especies </w:t>
      </w:r>
      <w:r>
        <w:rPr>
          <w:rFonts w:ascii="Century Gothic" w:hAnsi="Century Gothic"/>
          <w:sz w:val="28"/>
          <w:szCs w:val="28"/>
        </w:rPr>
        <w:t xml:space="preserve">a la </w:t>
      </w:r>
      <w:r>
        <w:rPr>
          <w:rFonts w:ascii="Century Gothic" w:hAnsi="Century Gothic"/>
          <w:sz w:val="28"/>
          <w:szCs w:val="28"/>
        </w:rPr>
        <w:t>Dirección</w:t>
      </w:r>
      <w:r>
        <w:rPr>
          <w:rFonts w:ascii="Century Gothic" w:hAnsi="Century Gothic"/>
          <w:sz w:val="28"/>
          <w:szCs w:val="28"/>
        </w:rPr>
        <w:t xml:space="preserve"> de </w:t>
      </w:r>
      <w:r>
        <w:rPr>
          <w:rFonts w:ascii="Century Gothic" w:hAnsi="Century Gothic"/>
          <w:sz w:val="28"/>
          <w:szCs w:val="28"/>
        </w:rPr>
        <w:t>Medio Ambiente, para la reforestación a conciencia en diferentes partes de nuestro Municipio, principalmente en lugares estratégicos don se les siga dando una continuidad en el trabajo, actualmente hemos reforestado cerca de 500 árboles e</w:t>
      </w:r>
      <w:r>
        <w:rPr>
          <w:rFonts w:ascii="Century Gothic" w:hAnsi="Century Gothic"/>
          <w:sz w:val="28"/>
          <w:szCs w:val="28"/>
        </w:rPr>
        <w:t>n todo está municipalidad.</w:t>
      </w: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ACTIVIDAD ESPACIOS SEGUROS.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lastRenderedPageBreak/>
        <w:t>La inseguridad es uno de los temas que mas acechan a todos los ciudadanos, no solo de Tlajomulco sino de todo el país, desde esta regiduría hemos organizado charlas con personal de la Dirección de Segu</w:t>
      </w:r>
      <w:r>
        <w:rPr>
          <w:rFonts w:ascii="Century Gothic" w:hAnsi="Century Gothic"/>
          <w:sz w:val="28"/>
          <w:szCs w:val="28"/>
        </w:rPr>
        <w:t>ridad Publica, jefe de colonos y vecinos, con la finalidad de crear una organización vecinal que sepa mecanismos de seguridad para el caso de algún siniestro, asimismo hemos sido colaboradores de la creación de grupos conectados de mensajes móviles, sincro</w:t>
      </w:r>
      <w:r>
        <w:rPr>
          <w:rFonts w:ascii="Century Gothic" w:hAnsi="Century Gothic"/>
          <w:sz w:val="28"/>
          <w:szCs w:val="28"/>
        </w:rPr>
        <w:t>nizados con los agentes de Seguridad Publica de la zona.</w:t>
      </w: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ASESORIA LEGAL GRATUITA.</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Dentro de nuestros recorridos por todo el territorio municipal nos hemos encontrado con infinidad de ciudadanos que cuentan con problemas legales y que solicitan una asesoría</w:t>
      </w:r>
      <w:r>
        <w:rPr>
          <w:rFonts w:ascii="Century Gothic" w:hAnsi="Century Gothic"/>
          <w:sz w:val="28"/>
          <w:szCs w:val="28"/>
        </w:rPr>
        <w:t xml:space="preserve"> a cerca de sus problemáticas, por lo que un servidor y su equipo de trabajo ofrecemos de manera gratuita </w:t>
      </w:r>
      <w:r>
        <w:rPr>
          <w:rFonts w:ascii="Century Gothic" w:hAnsi="Century Gothic"/>
          <w:sz w:val="28"/>
          <w:szCs w:val="28"/>
        </w:rPr>
        <w:t>asesorías totalmente gratuitas</w:t>
      </w:r>
      <w:r>
        <w:rPr>
          <w:rFonts w:ascii="Century Gothic" w:hAnsi="Century Gothic"/>
          <w:sz w:val="28"/>
          <w:szCs w:val="28"/>
        </w:rPr>
        <w:t xml:space="preserve"> a los ciudadanos en problemas de índole familiar, penal y administrativo.</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FESTEJOS EN COLONIAS DE BAJOS RECURSOS.</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Dur</w:t>
      </w:r>
      <w:r>
        <w:rPr>
          <w:rFonts w:ascii="Century Gothic" w:hAnsi="Century Gothic"/>
          <w:sz w:val="28"/>
          <w:szCs w:val="28"/>
        </w:rPr>
        <w:t xml:space="preserve">ante la precampaña, </w:t>
      </w:r>
      <w:r>
        <w:rPr>
          <w:rFonts w:ascii="Century Gothic" w:hAnsi="Century Gothic"/>
          <w:sz w:val="28"/>
          <w:szCs w:val="28"/>
        </w:rPr>
        <w:t>campaña,</w:t>
      </w:r>
      <w:r>
        <w:rPr>
          <w:rFonts w:ascii="Century Gothic" w:hAnsi="Century Gothic"/>
          <w:sz w:val="28"/>
          <w:szCs w:val="28"/>
        </w:rPr>
        <w:t xml:space="preserve"> así como las visitas diarias que realizamos a diferentes colonias, me he encontrado con algunas que de verdad me han sorprendido la carencia de recursos económicos con los que viven y total des abandono, y mi deseo es que esta </w:t>
      </w:r>
      <w:r>
        <w:rPr>
          <w:rFonts w:ascii="Century Gothic" w:hAnsi="Century Gothic"/>
          <w:sz w:val="28"/>
          <w:szCs w:val="28"/>
        </w:rPr>
        <w:t>situación cambie, junto con un grupo de amigos, vecinos y servidores públicos hemos realizado pequeños festejos en fechas como día del niño, día de las madres, día del padre, etc. En donde pasamos un rato agradable, en un ambiente siempre de respeto y aleg</w:t>
      </w:r>
      <w:r>
        <w:rPr>
          <w:rFonts w:ascii="Century Gothic" w:hAnsi="Century Gothic"/>
          <w:sz w:val="28"/>
          <w:szCs w:val="28"/>
        </w:rPr>
        <w:t xml:space="preserve">ría. </w:t>
      </w: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lastRenderedPageBreak/>
        <w:t>APOYO A LIGAS DEPORTIVAS DEL MUNICIPIO.</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Tlajomulco es </w:t>
      </w:r>
      <w:r>
        <w:rPr>
          <w:rFonts w:ascii="Century Gothic" w:hAnsi="Century Gothic"/>
          <w:sz w:val="28"/>
          <w:szCs w:val="28"/>
        </w:rPr>
        <w:t>cuna de deportistas, y no solo me refiero en la rama del futbol, si no en todas las demás, por lo que como Presidente de la Comisión Edilicia de Juventud y Deportes he apoyado de manera incondicio</w:t>
      </w:r>
      <w:r>
        <w:rPr>
          <w:rFonts w:ascii="Century Gothic" w:hAnsi="Century Gothic"/>
          <w:sz w:val="28"/>
          <w:szCs w:val="28"/>
        </w:rPr>
        <w:t>nal a la mayoría de ligas deportivas del Municipio, con uniformes, trofeos, personal de apoyo y árbitros, y medallas, simple y sencillamente con el objetivo de que nuestro Municipio siga siendo un emblema a nivel estatal y nacional en materia deportiva.</w:t>
      </w: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CH</w:t>
      </w:r>
      <w:r>
        <w:rPr>
          <w:rFonts w:ascii="Century Gothic" w:hAnsi="Century Gothic"/>
          <w:b/>
          <w:bCs/>
          <w:sz w:val="28"/>
          <w:szCs w:val="28"/>
        </w:rPr>
        <w:t>ARLA JUVENIL “ALV”</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La charla juvenil “ALV” o “</w:t>
      </w:r>
      <w:r>
        <w:rPr>
          <w:rFonts w:ascii="Century Gothic" w:hAnsi="Century Gothic"/>
          <w:b/>
          <w:bCs/>
          <w:sz w:val="28"/>
          <w:szCs w:val="28"/>
        </w:rPr>
        <w:t>A</w:t>
      </w:r>
      <w:r>
        <w:rPr>
          <w:rFonts w:ascii="Century Gothic" w:hAnsi="Century Gothic"/>
          <w:sz w:val="28"/>
          <w:szCs w:val="28"/>
        </w:rPr>
        <w:t xml:space="preserve">rmemos </w:t>
      </w:r>
      <w:r>
        <w:rPr>
          <w:rFonts w:ascii="Century Gothic" w:hAnsi="Century Gothic"/>
          <w:b/>
          <w:bCs/>
          <w:sz w:val="28"/>
          <w:szCs w:val="28"/>
        </w:rPr>
        <w:t>L</w:t>
      </w:r>
      <w:r>
        <w:rPr>
          <w:rFonts w:ascii="Century Gothic" w:hAnsi="Century Gothic"/>
          <w:sz w:val="28"/>
          <w:szCs w:val="28"/>
        </w:rPr>
        <w:t xml:space="preserve">o que </w:t>
      </w:r>
      <w:r>
        <w:rPr>
          <w:rFonts w:ascii="Century Gothic" w:hAnsi="Century Gothic"/>
          <w:b/>
          <w:bCs/>
          <w:sz w:val="28"/>
          <w:szCs w:val="28"/>
        </w:rPr>
        <w:t>V</w:t>
      </w:r>
      <w:r>
        <w:rPr>
          <w:rFonts w:ascii="Century Gothic" w:hAnsi="Century Gothic"/>
          <w:sz w:val="28"/>
          <w:szCs w:val="28"/>
        </w:rPr>
        <w:t>iene” es como tal una pequeña conferencia que decidí llevar a diferentes centros universitarios y preparatorias del Municipio para empaparlos y sobre todo motivarlos en temas de gran importancia</w:t>
      </w:r>
      <w:r>
        <w:rPr>
          <w:rFonts w:ascii="Century Gothic" w:hAnsi="Century Gothic"/>
          <w:sz w:val="28"/>
          <w:szCs w:val="28"/>
        </w:rPr>
        <w:t xml:space="preserve"> para los jóvenes como lo es la educación, el deporte, y el emprendimiento, cabe señalar que del resultado de estas charlas n</w:t>
      </w:r>
      <w:r>
        <w:rPr>
          <w:rFonts w:ascii="Century Gothic" w:hAnsi="Century Gothic"/>
          <w:sz w:val="28"/>
          <w:szCs w:val="28"/>
        </w:rPr>
        <w:t>o fue exclusivo para los jóvenes, sino que yo mismo pude nutrirme de su frescura, ideas y sobre todo de temas sumamente importantes</w:t>
      </w:r>
      <w:r>
        <w:rPr>
          <w:rFonts w:ascii="Century Gothic" w:hAnsi="Century Gothic"/>
          <w:sz w:val="28"/>
          <w:szCs w:val="28"/>
        </w:rPr>
        <w:t xml:space="preserve"> para las nuevas generaciones.</w:t>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pStyle w:val="Prrafodelista"/>
        <w:numPr>
          <w:ilvl w:val="0"/>
          <w:numId w:val="2"/>
        </w:numPr>
        <w:tabs>
          <w:tab w:val="left" w:pos="8222"/>
        </w:tabs>
        <w:ind w:right="49"/>
        <w:jc w:val="both"/>
        <w:rPr>
          <w:rFonts w:ascii="Century Gothic" w:hAnsi="Century Gothic"/>
          <w:sz w:val="28"/>
          <w:szCs w:val="28"/>
        </w:rPr>
      </w:pPr>
      <w:r>
        <w:rPr>
          <w:rFonts w:ascii="Century Gothic" w:hAnsi="Century Gothic"/>
          <w:b/>
          <w:bCs/>
          <w:sz w:val="28"/>
          <w:szCs w:val="28"/>
        </w:rPr>
        <w:t xml:space="preserve">APOYO </w:t>
      </w:r>
      <w:r>
        <w:rPr>
          <w:rFonts w:ascii="Century Gothic" w:hAnsi="Century Gothic"/>
          <w:b/>
          <w:bCs/>
          <w:sz w:val="28"/>
          <w:szCs w:val="28"/>
        </w:rPr>
        <w:t xml:space="preserve">Y GESTION A ATLETAS </w:t>
      </w:r>
      <w:r>
        <w:rPr>
          <w:rFonts w:ascii="Century Gothic" w:hAnsi="Century Gothic"/>
          <w:b/>
          <w:bCs/>
          <w:sz w:val="28"/>
          <w:szCs w:val="28"/>
        </w:rPr>
        <w:t>DE ALTO RENDIMIENTO</w:t>
      </w:r>
      <w:r>
        <w:rPr>
          <w:rFonts w:ascii="Century Gothic" w:hAnsi="Century Gothic"/>
          <w:b/>
          <w:bCs/>
          <w:sz w:val="28"/>
          <w:szCs w:val="28"/>
        </w:rPr>
        <w:t>.</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Como Presidente de la Comisión Edilicia de Juventud y Deportes, he recibido cerca de quince atletas de alto rendimiento que me han expresado las dificultades tanto económicas c</w:t>
      </w:r>
      <w:r>
        <w:rPr>
          <w:rFonts w:ascii="Century Gothic" w:hAnsi="Century Gothic"/>
          <w:sz w:val="28"/>
          <w:szCs w:val="28"/>
        </w:rPr>
        <w:t>omo</w:t>
      </w:r>
      <w:r>
        <w:rPr>
          <w:rFonts w:ascii="Century Gothic" w:hAnsi="Century Gothic"/>
          <w:sz w:val="28"/>
          <w:szCs w:val="28"/>
        </w:rPr>
        <w:t xml:space="preserve"> materiales a las que se encuentran, en este primero año he gestionado diversos apoyos a estos atletas de alto rendimiento del Municipio que compitieron en los juegos panamericanos de </w:t>
      </w:r>
      <w:r>
        <w:rPr>
          <w:rFonts w:ascii="Century Gothic" w:hAnsi="Century Gothic"/>
          <w:sz w:val="28"/>
          <w:szCs w:val="28"/>
        </w:rPr>
        <w:t>Perú</w:t>
      </w:r>
      <w:r>
        <w:rPr>
          <w:rFonts w:ascii="Century Gothic" w:hAnsi="Century Gothic"/>
          <w:sz w:val="28"/>
          <w:szCs w:val="28"/>
        </w:rPr>
        <w:t xml:space="preserve">, y otras competencias estales, algunos </w:t>
      </w:r>
      <w:r>
        <w:rPr>
          <w:rFonts w:ascii="Century Gothic" w:hAnsi="Century Gothic"/>
          <w:sz w:val="28"/>
          <w:szCs w:val="28"/>
        </w:rPr>
        <w:lastRenderedPageBreak/>
        <w:t>por el tipo de apoyo</w:t>
      </w:r>
      <w:r>
        <w:rPr>
          <w:rFonts w:ascii="Century Gothic" w:hAnsi="Century Gothic"/>
          <w:sz w:val="28"/>
          <w:szCs w:val="28"/>
        </w:rPr>
        <w:t xml:space="preserve"> y qu</w:t>
      </w:r>
      <w:r>
        <w:rPr>
          <w:rFonts w:ascii="Century Gothic" w:hAnsi="Century Gothic"/>
          <w:sz w:val="28"/>
          <w:szCs w:val="28"/>
        </w:rPr>
        <w:t xml:space="preserve">e se encontraba fuera de mis posibilidades como Regidor, los dirigí con nuestro Presidente Municipal el Ing. Salvador Zamora Zamora, y nuestro </w:t>
      </w:r>
      <w:r>
        <w:rPr>
          <w:rFonts w:ascii="Century Gothic" w:hAnsi="Century Gothic"/>
          <w:sz w:val="28"/>
          <w:szCs w:val="28"/>
        </w:rPr>
        <w:t>Síndico</w:t>
      </w:r>
      <w:r>
        <w:rPr>
          <w:rFonts w:ascii="Century Gothic" w:hAnsi="Century Gothic"/>
          <w:sz w:val="28"/>
          <w:szCs w:val="28"/>
        </w:rPr>
        <w:t xml:space="preserve"> Municipal el  Lic. Miguel Osbaldo Carreón Pérez quienes siempre de manera muy cordial los apoyaron con gr</w:t>
      </w:r>
      <w:r>
        <w:rPr>
          <w:rFonts w:ascii="Century Gothic" w:hAnsi="Century Gothic"/>
          <w:sz w:val="28"/>
          <w:szCs w:val="28"/>
        </w:rPr>
        <w:t>an éxito.</w:t>
      </w: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62848" behindDoc="1" locked="0" layoutInCell="1" allowOverlap="1">
            <wp:simplePos x="0" y="0"/>
            <wp:positionH relativeFrom="margin">
              <wp:posOffset>2110740</wp:posOffset>
            </wp:positionH>
            <wp:positionV relativeFrom="paragraph">
              <wp:posOffset>203835</wp:posOffset>
            </wp:positionV>
            <wp:extent cx="1524000" cy="2085848"/>
            <wp:effectExtent l="95250" t="95250" r="95250" b="85852"/>
            <wp:wrapNone/>
            <wp:docPr id="19"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51459310_818161285186971_464173711432351744_n.jpg"/>
                    <pic:cNvPicPr/>
                  </pic:nvPicPr>
                  <pic:blipFill>
                    <a:blip r:embed="rId30" cstate="print">
                      <a:extLst>
                        <a:ext uri="{28A0092B-C50C-407E-A947-70E740481C1C}"/>
                      </a:extLst>
                    </a:blip>
                    <a:stretch>
                      <a:fillRect/>
                    </a:stretch>
                  </pic:blipFill>
                  <pic:spPr>
                    <a:xfrm>
                      <a:off x="0" y="0"/>
                      <a:ext cx="1524000" cy="208584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entury Gothic" w:hAnsi="Century Gothic"/>
          <w:noProof/>
          <w:sz w:val="28"/>
          <w:szCs w:val="28"/>
          <w:lang w:eastAsia="es-MX"/>
        </w:rPr>
        <w:drawing>
          <wp:anchor distT="0" distB="0" distL="114300" distR="114300" simplePos="0" relativeHeight="251661824" behindDoc="1" locked="0" layoutInCell="1" allowOverlap="1">
            <wp:simplePos x="0" y="0"/>
            <wp:positionH relativeFrom="margin">
              <wp:align>left</wp:align>
            </wp:positionH>
            <wp:positionV relativeFrom="paragraph">
              <wp:posOffset>60960</wp:posOffset>
            </wp:positionV>
            <wp:extent cx="1557020" cy="2076704"/>
            <wp:effectExtent l="114300" t="95250" r="100330" b="94996"/>
            <wp:wrapNone/>
            <wp:docPr id="18"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47572528_782035788799521_830698249013690368_n.jpg"/>
                    <pic:cNvPicPr/>
                  </pic:nvPicPr>
                  <pic:blipFill>
                    <a:blip r:embed="rId31" cstate="print">
                      <a:extLst>
                        <a:ext uri="{28A0092B-C50C-407E-A947-70E740481C1C}"/>
                      </a:extLst>
                    </a:blip>
                    <a:stretch>
                      <a:fillRect/>
                    </a:stretch>
                  </pic:blipFill>
                  <pic:spPr>
                    <a:xfrm>
                      <a:off x="0" y="0"/>
                      <a:ext cx="1557020" cy="207670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entury Gothic" w:hAnsi="Century Gothic"/>
          <w:noProof/>
          <w:sz w:val="28"/>
          <w:szCs w:val="28"/>
          <w:lang w:eastAsia="es-MX"/>
        </w:rPr>
        <w:drawing>
          <wp:anchor distT="0" distB="0" distL="114300" distR="114300" simplePos="0" relativeHeight="251663872" behindDoc="1" locked="0" layoutInCell="1" allowOverlap="1">
            <wp:simplePos x="0" y="0"/>
            <wp:positionH relativeFrom="margin">
              <wp:posOffset>3958336</wp:posOffset>
            </wp:positionH>
            <wp:positionV relativeFrom="paragraph">
              <wp:posOffset>207010</wp:posOffset>
            </wp:positionV>
            <wp:extent cx="1666621" cy="2200529"/>
            <wp:effectExtent l="95250" t="95250" r="85979" b="104521"/>
            <wp:wrapNone/>
            <wp:docPr id="17"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51849575_829012180768548_2405625437486055424_n.jpg"/>
                    <pic:cNvPicPr/>
                  </pic:nvPicPr>
                  <pic:blipFill>
                    <a:blip r:embed="rId32" cstate="print">
                      <a:extLst>
                        <a:ext uri="{28A0092B-C50C-407E-A947-70E740481C1C}"/>
                      </a:extLst>
                    </a:blip>
                    <a:stretch>
                      <a:fillRect/>
                    </a:stretch>
                  </pic:blipFill>
                  <pic:spPr>
                    <a:xfrm>
                      <a:off x="0" y="0"/>
                      <a:ext cx="1666621" cy="2200529"/>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anchor distT="0" distB="0" distL="114300" distR="114300" simplePos="0" relativeHeight="251664896" behindDoc="1" locked="0" layoutInCell="1" allowOverlap="1">
            <wp:simplePos x="0" y="0"/>
            <wp:positionH relativeFrom="column">
              <wp:posOffset>-3810</wp:posOffset>
            </wp:positionH>
            <wp:positionV relativeFrom="paragraph">
              <wp:posOffset>13970</wp:posOffset>
            </wp:positionV>
            <wp:extent cx="1614170" cy="2266823"/>
            <wp:effectExtent l="114300" t="95250" r="100330" b="95377"/>
            <wp:wrapNone/>
            <wp:docPr id="16"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50887238_818925645110535_8054997381650841600_n.jpg"/>
                    <pic:cNvPicPr/>
                  </pic:nvPicPr>
                  <pic:blipFill>
                    <a:blip r:embed="rId33" cstate="print">
                      <a:extLst>
                        <a:ext uri="{28A0092B-C50C-407E-A947-70E740481C1C}"/>
                      </a:extLst>
                    </a:blip>
                    <a:stretch>
                      <a:fillRect/>
                    </a:stretch>
                  </pic:blipFill>
                  <pic:spPr>
                    <a:xfrm>
                      <a:off x="0" y="0"/>
                      <a:ext cx="1614170" cy="226682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entury Gothic" w:hAnsi="Century Gothic"/>
          <w:noProof/>
          <w:sz w:val="28"/>
          <w:szCs w:val="28"/>
          <w:lang w:eastAsia="es-MX"/>
        </w:rPr>
        <w:drawing>
          <wp:anchor distT="0" distB="0" distL="114300" distR="114300" simplePos="0" relativeHeight="251666944" behindDoc="1" locked="0" layoutInCell="1" allowOverlap="1">
            <wp:simplePos x="0" y="0"/>
            <wp:positionH relativeFrom="column">
              <wp:posOffset>4005961</wp:posOffset>
            </wp:positionH>
            <wp:positionV relativeFrom="paragraph">
              <wp:posOffset>13970</wp:posOffset>
            </wp:positionV>
            <wp:extent cx="1686052" cy="2266823"/>
            <wp:effectExtent l="95250" t="95250" r="104648" b="95377"/>
            <wp:wrapNone/>
            <wp:docPr id="15"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46307710_769219466747820_7775089234779570176_n.jpg"/>
                    <pic:cNvPicPr/>
                  </pic:nvPicPr>
                  <pic:blipFill>
                    <a:blip r:embed="rId34" cstate="print">
                      <a:extLst>
                        <a:ext uri="{28A0092B-C50C-407E-A947-70E740481C1C}"/>
                      </a:extLst>
                    </a:blip>
                    <a:stretch>
                      <a:fillRect/>
                    </a:stretch>
                  </pic:blipFill>
                  <pic:spPr>
                    <a:xfrm>
                      <a:off x="0" y="0"/>
                      <a:ext cx="1686052" cy="226682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entury Gothic" w:hAnsi="Century Gothic"/>
          <w:noProof/>
          <w:sz w:val="28"/>
          <w:szCs w:val="28"/>
          <w:lang w:eastAsia="es-MX"/>
        </w:rPr>
        <w:drawing>
          <wp:anchor distT="0" distB="0" distL="114300" distR="114300" simplePos="0" relativeHeight="251665920" behindDoc="1" locked="0" layoutInCell="1" allowOverlap="1">
            <wp:simplePos x="0" y="0"/>
            <wp:positionH relativeFrom="margin">
              <wp:posOffset>2091690</wp:posOffset>
            </wp:positionH>
            <wp:positionV relativeFrom="paragraph">
              <wp:posOffset>71120</wp:posOffset>
            </wp:positionV>
            <wp:extent cx="1543177" cy="2209927"/>
            <wp:effectExtent l="95250" t="95250" r="95123" b="95123"/>
            <wp:wrapNone/>
            <wp:docPr id="14"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56997672_861422117527554_7518376973618380800_n.jpg"/>
                    <pic:cNvPicPr/>
                  </pic:nvPicPr>
                  <pic:blipFill>
                    <a:blip r:embed="rId35" cstate="print">
                      <a:extLst>
                        <a:ext uri="{28A0092B-C50C-407E-A947-70E740481C1C}"/>
                      </a:extLst>
                    </a:blip>
                    <a:stretch>
                      <a:fillRect/>
                    </a:stretch>
                  </pic:blipFill>
                  <pic:spPr>
                    <a:xfrm>
                      <a:off x="0" y="0"/>
                      <a:ext cx="1543177" cy="220992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7B7B45">
      <w:pPr>
        <w:tabs>
          <w:tab w:val="left" w:pos="8222"/>
        </w:tabs>
        <w:ind w:right="49"/>
        <w:jc w:val="both"/>
        <w:rPr>
          <w:rFonts w:ascii="Century Gothic" w:hAnsi="Century Gothic"/>
          <w:sz w:val="28"/>
          <w:szCs w:val="28"/>
        </w:rPr>
      </w:pPr>
    </w:p>
    <w:p w:rsidR="00000000" w:rsidRDefault="00F410DC">
      <w:pPr>
        <w:tabs>
          <w:tab w:val="left" w:pos="8222"/>
        </w:tabs>
        <w:ind w:right="49"/>
        <w:jc w:val="both"/>
        <w:rPr>
          <w:rFonts w:ascii="Century Gothic" w:hAnsi="Century Gothic"/>
          <w:sz w:val="28"/>
          <w:szCs w:val="28"/>
        </w:rPr>
      </w:pPr>
      <w:r>
        <w:rPr>
          <w:rFonts w:ascii="Century Gothic" w:hAnsi="Century Gothic"/>
          <w:noProof/>
          <w:sz w:val="28"/>
          <w:szCs w:val="28"/>
          <w:lang w:eastAsia="es-MX"/>
        </w:rPr>
        <w:drawing>
          <wp:inline distT="0" distB="0" distL="0" distR="0">
            <wp:extent cx="3657600" cy="619125"/>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srcRect/>
                    <a:stretch>
                      <a:fillRect/>
                    </a:stretch>
                  </pic:blipFill>
                  <pic:spPr bwMode="auto">
                    <a:xfrm>
                      <a:off x="0" y="0"/>
                      <a:ext cx="3657600" cy="619125"/>
                    </a:xfrm>
                    <a:prstGeom prst="rect">
                      <a:avLst/>
                    </a:prstGeom>
                    <a:noFill/>
                    <a:ln w="9525">
                      <a:noFill/>
                      <a:miter lim="800000"/>
                      <a:headEnd/>
                      <a:tailEnd/>
                    </a:ln>
                  </pic:spPr>
                </pic:pic>
              </a:graphicData>
            </a:graphic>
          </wp:inline>
        </w:drawing>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Aquí finaliza</w:t>
      </w:r>
      <w:r>
        <w:rPr>
          <w:rFonts w:ascii="Century Gothic" w:hAnsi="Century Gothic"/>
          <w:sz w:val="28"/>
          <w:szCs w:val="28"/>
        </w:rPr>
        <w:t xml:space="preserve"> mi primer informe como Regidor, ha sido un </w:t>
      </w:r>
      <w:r>
        <w:rPr>
          <w:rFonts w:ascii="Century Gothic" w:hAnsi="Century Gothic"/>
          <w:sz w:val="28"/>
          <w:szCs w:val="28"/>
        </w:rPr>
        <w:t>año de mucho trabajo, gran esfuerzo y sobre todo muchas buenas experiencias, seguiremos dando batalla para que a los ciudadanos del Municipio no les falte nada, segui</w:t>
      </w:r>
      <w:r>
        <w:rPr>
          <w:rFonts w:ascii="Century Gothic" w:hAnsi="Century Gothic"/>
          <w:sz w:val="28"/>
          <w:szCs w:val="28"/>
        </w:rPr>
        <w:t xml:space="preserve">remos trabajando y velando por los intereses que demandan los </w:t>
      </w:r>
      <w:r>
        <w:rPr>
          <w:rFonts w:ascii="Century Gothic" w:hAnsi="Century Gothic"/>
          <w:sz w:val="28"/>
          <w:szCs w:val="28"/>
        </w:rPr>
        <w:lastRenderedPageBreak/>
        <w:t>jóvenes en nuestro Municipio, siempre con la bandera y liderazgo que nos ha marcado nuestro</w:t>
      </w:r>
      <w:r>
        <w:rPr>
          <w:rFonts w:ascii="Century Gothic" w:hAnsi="Century Gothic"/>
          <w:sz w:val="28"/>
          <w:szCs w:val="28"/>
        </w:rPr>
        <w:t xml:space="preserve"> Alcalde el Ing. Salvador Zamora Zamora.</w:t>
      </w:r>
    </w:p>
    <w:p w:rsidR="00000000" w:rsidRDefault="007B7B45">
      <w:pPr>
        <w:tabs>
          <w:tab w:val="left" w:pos="8222"/>
        </w:tabs>
        <w:ind w:right="49"/>
        <w:jc w:val="both"/>
        <w:rPr>
          <w:rFonts w:ascii="Century Gothic" w:hAnsi="Century Gothic"/>
          <w:sz w:val="28"/>
          <w:szCs w:val="28"/>
        </w:rPr>
      </w:pPr>
      <w:r>
        <w:rPr>
          <w:rFonts w:ascii="Century Gothic" w:hAnsi="Century Gothic"/>
          <w:sz w:val="28"/>
          <w:szCs w:val="28"/>
        </w:rPr>
        <w:t xml:space="preserve">Las actividades enunciadas a lo largo del presente informe es </w:t>
      </w:r>
      <w:r>
        <w:rPr>
          <w:rFonts w:ascii="Century Gothic" w:hAnsi="Century Gothic"/>
          <w:sz w:val="28"/>
          <w:szCs w:val="28"/>
        </w:rPr>
        <w:t>solo un resumen del arduo</w:t>
      </w:r>
      <w:r>
        <w:rPr>
          <w:rFonts w:ascii="Century Gothic" w:hAnsi="Century Gothic"/>
          <w:sz w:val="28"/>
          <w:szCs w:val="28"/>
        </w:rPr>
        <w:t xml:space="preserve"> y constante</w:t>
      </w:r>
      <w:r>
        <w:rPr>
          <w:rFonts w:ascii="Century Gothic" w:hAnsi="Century Gothic"/>
          <w:sz w:val="28"/>
          <w:szCs w:val="28"/>
        </w:rPr>
        <w:t xml:space="preserve"> trabajo que se ha realizado desde esta regiduría</w:t>
      </w:r>
      <w:r>
        <w:rPr>
          <w:rFonts w:ascii="Century Gothic" w:hAnsi="Century Gothic"/>
          <w:sz w:val="28"/>
          <w:szCs w:val="28"/>
        </w:rPr>
        <w:t xml:space="preserve">, seguiré redoblando esfuerzos para que todos los tlajomulquenses que nos brindaron su confianza, la sigan refrendando año con año, muchas gracias por su atención, y por </w:t>
      </w:r>
      <w:r>
        <w:rPr>
          <w:rFonts w:ascii="Century Gothic" w:hAnsi="Century Gothic"/>
          <w:sz w:val="28"/>
          <w:szCs w:val="28"/>
        </w:rPr>
        <w:t>tomarse unos minutos de su tiempo para conocer las actividades realizadas por este su humilde servidor.</w:t>
      </w:r>
    </w:p>
    <w:p w:rsidR="00000000" w:rsidRDefault="007B7B45">
      <w:pPr>
        <w:tabs>
          <w:tab w:val="left" w:pos="8222"/>
        </w:tabs>
        <w:ind w:right="49"/>
        <w:jc w:val="center"/>
        <w:rPr>
          <w:rFonts w:ascii="Century Gothic" w:hAnsi="Century Gothic"/>
          <w:b/>
          <w:bCs/>
          <w:i/>
          <w:iCs/>
          <w:sz w:val="28"/>
          <w:szCs w:val="28"/>
        </w:rPr>
      </w:pPr>
      <w:r>
        <w:rPr>
          <w:rFonts w:ascii="Century Gothic" w:hAnsi="Century Gothic"/>
          <w:b/>
          <w:bCs/>
          <w:sz w:val="28"/>
          <w:szCs w:val="28"/>
        </w:rPr>
        <w:t>ATENTAMENTE</w:t>
      </w:r>
      <w:r>
        <w:rPr>
          <w:rFonts w:ascii="Century Gothic" w:hAnsi="Century Gothic"/>
          <w:b/>
          <w:bCs/>
          <w:sz w:val="28"/>
          <w:szCs w:val="28"/>
        </w:rPr>
        <w:br/>
        <w:t>Tlajomulco de Zúñiga, Jalisco. A 13 de septiembre de 2019.</w:t>
      </w:r>
      <w:r>
        <w:rPr>
          <w:rFonts w:ascii="Century Gothic" w:hAnsi="Century Gothic"/>
          <w:b/>
          <w:bCs/>
          <w:sz w:val="28"/>
          <w:szCs w:val="28"/>
        </w:rPr>
        <w:br/>
      </w:r>
      <w:r>
        <w:rPr>
          <w:rFonts w:ascii="Century Gothic" w:hAnsi="Century Gothic"/>
          <w:b/>
          <w:bCs/>
          <w:i/>
          <w:iCs/>
          <w:sz w:val="28"/>
          <w:szCs w:val="28"/>
        </w:rPr>
        <w:t>“2019, Año de la Igualdad de Género en Jalisco”</w:t>
      </w:r>
    </w:p>
    <w:p w:rsidR="00000000" w:rsidRDefault="007B7B45">
      <w:pPr>
        <w:tabs>
          <w:tab w:val="left" w:pos="8222"/>
        </w:tabs>
        <w:ind w:right="49"/>
        <w:jc w:val="center"/>
        <w:rPr>
          <w:rFonts w:ascii="Century Gothic" w:hAnsi="Century Gothic"/>
          <w:b/>
          <w:bCs/>
          <w:i/>
          <w:iCs/>
          <w:sz w:val="28"/>
          <w:szCs w:val="28"/>
        </w:rPr>
      </w:pPr>
    </w:p>
    <w:p w:rsidR="00000000" w:rsidRDefault="007B7B45">
      <w:pPr>
        <w:tabs>
          <w:tab w:val="left" w:pos="8222"/>
        </w:tabs>
        <w:ind w:right="49"/>
        <w:jc w:val="center"/>
        <w:rPr>
          <w:rFonts w:ascii="Century Gothic" w:hAnsi="Century Gothic"/>
          <w:b/>
          <w:bCs/>
          <w:i/>
          <w:iCs/>
          <w:sz w:val="28"/>
          <w:szCs w:val="28"/>
        </w:rPr>
      </w:pPr>
    </w:p>
    <w:p w:rsidR="007B7B45" w:rsidRDefault="007B7B45">
      <w:pPr>
        <w:tabs>
          <w:tab w:val="left" w:pos="8222"/>
        </w:tabs>
        <w:ind w:right="49"/>
        <w:jc w:val="center"/>
        <w:rPr>
          <w:rFonts w:ascii="Century Gothic" w:hAnsi="Century Gothic"/>
          <w:sz w:val="28"/>
          <w:szCs w:val="28"/>
        </w:rPr>
      </w:pPr>
      <w:r>
        <w:rPr>
          <w:rFonts w:ascii="Century Gothic" w:hAnsi="Century Gothic"/>
          <w:b/>
          <w:bCs/>
          <w:sz w:val="28"/>
          <w:szCs w:val="28"/>
        </w:rPr>
        <w:t>_______________________________</w:t>
      </w:r>
      <w:r>
        <w:rPr>
          <w:rFonts w:ascii="Century Gothic" w:hAnsi="Century Gothic"/>
          <w:b/>
          <w:bCs/>
          <w:sz w:val="28"/>
          <w:szCs w:val="28"/>
        </w:rPr>
        <w:t>______________</w:t>
      </w:r>
      <w:r>
        <w:rPr>
          <w:rFonts w:ascii="Century Gothic" w:hAnsi="Century Gothic"/>
          <w:b/>
          <w:bCs/>
          <w:sz w:val="28"/>
          <w:szCs w:val="28"/>
        </w:rPr>
        <w:br/>
        <w:t>REGIDOR JULIO RODOLFO VELÁZQUEZ CHÁVEZ</w:t>
      </w:r>
      <w:r>
        <w:rPr>
          <w:rFonts w:ascii="Century Gothic" w:hAnsi="Century Gothic"/>
          <w:b/>
          <w:bCs/>
          <w:sz w:val="28"/>
          <w:szCs w:val="28"/>
        </w:rPr>
        <w:br/>
      </w:r>
      <w:r>
        <w:rPr>
          <w:rFonts w:ascii="Century Gothic" w:hAnsi="Century Gothic"/>
          <w:sz w:val="28"/>
          <w:szCs w:val="28"/>
        </w:rPr>
        <w:t>Regidor Presidente de la Comisión Edilicia</w:t>
      </w:r>
      <w:r>
        <w:rPr>
          <w:rFonts w:ascii="Century Gothic" w:hAnsi="Century Gothic"/>
          <w:sz w:val="28"/>
          <w:szCs w:val="28"/>
        </w:rPr>
        <w:br/>
      </w:r>
      <w:bookmarkStart w:id="0" w:name="_GoBack"/>
      <w:bookmarkEnd w:id="0"/>
      <w:r>
        <w:rPr>
          <w:rFonts w:ascii="Century Gothic" w:hAnsi="Century Gothic"/>
          <w:sz w:val="28"/>
          <w:szCs w:val="28"/>
        </w:rPr>
        <w:t>de Juventud y Deportes.</w:t>
      </w:r>
    </w:p>
    <w:sectPr w:rsidR="007B7B4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C5A8F"/>
    <w:multiLevelType w:val="hybridMultilevel"/>
    <w:tmpl w:val="D804C594"/>
    <w:lvl w:ilvl="0" w:tplc="0A4443A8">
      <w:start w:val="30"/>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5496128"/>
    <w:multiLevelType w:val="hybridMultilevel"/>
    <w:tmpl w:val="2D7A1F0A"/>
    <w:lvl w:ilvl="0" w:tplc="06C4F074">
      <w:start w:val="1"/>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F410DC"/>
    <w:rsid w:val="007B7B45"/>
    <w:rsid w:val="00F410D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6">
    <w:name w:val="Grid Table 2 Accent 6"/>
    <w:basedOn w:val="Tablanormal"/>
    <w:uiPriority w:val="47"/>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Tablanormal"/>
    <w:uiPriority w:val="49"/>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
    <w:name w:val="Grid Table 5 Dark Accent 6"/>
    <w:basedOn w:val="Tablanormal"/>
    <w:uiPriority w:val="5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Cuadrculavistosa-nfasis6">
    <w:name w:val="Colorful Grid Accent 6"/>
    <w:basedOn w:val="Tabla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ListTable2Accent6">
    <w:name w:val="List Table 2 Accent 6"/>
    <w:basedOn w:val="Tablanormal"/>
    <w:uiPriority w:val="47"/>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
    <w:name w:val="Grid Table 6 Colorful Accent 6"/>
    <w:basedOn w:val="Tablanormal"/>
    <w:uiPriority w:val="51"/>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Prrafodelista">
    <w:name w:val="List Paragraph"/>
    <w:basedOn w:val="Normal"/>
    <w:uiPriority w:val="34"/>
    <w:qFormat/>
    <w:pPr>
      <w:ind w:left="720"/>
      <w:contextualSpacing/>
    </w:pPr>
  </w:style>
  <w:style w:type="table" w:customStyle="1" w:styleId="GridTable3">
    <w:name w:val="Grid Table 3"/>
    <w:basedOn w:val="Tablanormal"/>
    <w:uiPriority w:val="4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6">
    <w:name w:val="Grid Table 3 Accent 6"/>
    <w:basedOn w:val="Tablanormal"/>
    <w:uiPriority w:val="48"/>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3Accent4">
    <w:name w:val="Grid Table 3 Accent 4"/>
    <w:basedOn w:val="Tablanormal"/>
    <w:uiPriority w:val="48"/>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4823</Words>
  <Characters>26530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angop</dc:creator>
  <cp:lastModifiedBy>Hector D. Cárdenas Landino</cp:lastModifiedBy>
  <cp:revision>2</cp:revision>
  <cp:lastPrinted>2019-09-13T16:01:00Z</cp:lastPrinted>
  <dcterms:created xsi:type="dcterms:W3CDTF">2019-10-03T20:24:00Z</dcterms:created>
  <dcterms:modified xsi:type="dcterms:W3CDTF">2019-10-03T20:24:00Z</dcterms:modified>
</cp:coreProperties>
</file>